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9A2" w:rsidRDefault="00B579A2" w:rsidP="006D027D">
      <w:pPr>
        <w:jc w:val="center"/>
        <w:rPr>
          <w:rFonts w:ascii="黑体" w:eastAsia="黑体" w:hAnsi="黑体"/>
          <w:b/>
          <w:sz w:val="44"/>
          <w:szCs w:val="44"/>
        </w:rPr>
      </w:pPr>
      <w:r w:rsidRPr="006D027D">
        <w:rPr>
          <w:rFonts w:ascii="黑体" w:eastAsia="黑体" w:hAnsi="黑体" w:hint="eastAsia"/>
          <w:b/>
          <w:sz w:val="44"/>
          <w:szCs w:val="44"/>
        </w:rPr>
        <w:t>中联部互联网门户网站</w:t>
      </w:r>
      <w:r w:rsidR="00883684">
        <w:rPr>
          <w:rFonts w:ascii="黑体" w:eastAsia="黑体" w:hAnsi="黑体" w:hint="eastAsia"/>
          <w:b/>
          <w:sz w:val="44"/>
          <w:szCs w:val="44"/>
        </w:rPr>
        <w:t>等级保护</w:t>
      </w:r>
      <w:r w:rsidRPr="006D027D">
        <w:rPr>
          <w:rFonts w:ascii="黑体" w:eastAsia="黑体" w:hAnsi="黑体" w:hint="eastAsia"/>
          <w:b/>
          <w:sz w:val="44"/>
          <w:szCs w:val="44"/>
        </w:rPr>
        <w:t>整改项目</w:t>
      </w:r>
      <w:r w:rsidR="00883684">
        <w:rPr>
          <w:rFonts w:ascii="黑体" w:eastAsia="黑体" w:hAnsi="黑体" w:hint="eastAsia"/>
          <w:b/>
          <w:sz w:val="44"/>
          <w:szCs w:val="44"/>
        </w:rPr>
        <w:t>集成服务技术需求</w:t>
      </w:r>
    </w:p>
    <w:p w:rsidR="00061CB5" w:rsidRDefault="00061CB5" w:rsidP="006D027D">
      <w:pPr>
        <w:jc w:val="center"/>
        <w:rPr>
          <w:rFonts w:ascii="黑体" w:eastAsia="黑体" w:hAnsi="黑体"/>
          <w:b/>
          <w:sz w:val="44"/>
          <w:szCs w:val="44"/>
        </w:rPr>
      </w:pPr>
    </w:p>
    <w:p w:rsidR="00061CB5" w:rsidRPr="00061CB5" w:rsidRDefault="00061CB5" w:rsidP="00061CB5">
      <w:pPr>
        <w:pStyle w:val="2"/>
      </w:pPr>
      <w:r>
        <w:rPr>
          <w:rFonts w:hint="eastAsia"/>
        </w:rPr>
        <w:t>一、</w:t>
      </w:r>
      <w:r w:rsidRPr="00061CB5">
        <w:rPr>
          <w:rFonts w:hint="eastAsia"/>
        </w:rPr>
        <w:t>项目概述</w:t>
      </w:r>
    </w:p>
    <w:p w:rsidR="00061CB5" w:rsidRPr="00061CB5" w:rsidRDefault="00061CB5" w:rsidP="00061CB5">
      <w:pPr>
        <w:pStyle w:val="3"/>
        <w:rPr>
          <w:rFonts w:ascii="宋体" w:hAnsi="宋体"/>
          <w:sz w:val="28"/>
          <w:szCs w:val="28"/>
        </w:rPr>
      </w:pPr>
      <w:r w:rsidRPr="00061CB5">
        <w:rPr>
          <w:rFonts w:ascii="宋体" w:hAnsi="宋体" w:hint="eastAsia"/>
          <w:sz w:val="28"/>
          <w:szCs w:val="28"/>
        </w:rPr>
        <w:t>1、项目背景</w:t>
      </w:r>
    </w:p>
    <w:p w:rsidR="00061CB5" w:rsidRPr="00061CB5" w:rsidRDefault="00061CB5" w:rsidP="00061CB5">
      <w:pPr>
        <w:spacing w:line="360" w:lineRule="auto"/>
        <w:ind w:firstLine="482"/>
        <w:rPr>
          <w:sz w:val="24"/>
        </w:rPr>
      </w:pPr>
      <w:r w:rsidRPr="00061CB5">
        <w:rPr>
          <w:rFonts w:hint="eastAsia"/>
          <w:sz w:val="24"/>
        </w:rPr>
        <w:t>中共中央对外联络部（简称中联部）是负责中国共产党对外工作的职能部门，也是作为中国共产党的对外工作的重要组成部分。近年来，中联部在公共宣传与信息公开等方面建立了一批非涉密信息系统，并加强了信息安全保护技术的建设，初步建立了信息安全保护体系，有效支撑了各项工作的开展。</w:t>
      </w:r>
    </w:p>
    <w:p w:rsidR="00061CB5" w:rsidRPr="00061CB5" w:rsidRDefault="00061CB5" w:rsidP="00061CB5">
      <w:pPr>
        <w:spacing w:line="360" w:lineRule="auto"/>
        <w:ind w:firstLine="482"/>
        <w:rPr>
          <w:sz w:val="24"/>
        </w:rPr>
      </w:pPr>
      <w:r w:rsidRPr="00061CB5">
        <w:rPr>
          <w:rFonts w:hint="eastAsia"/>
          <w:sz w:val="24"/>
        </w:rPr>
        <w:t>随着信息技术的快速发展和信息化建设的不断深入，信息载体和传输途径呈现出多样性和复杂性，信息安全防护压力越来越大。为切实保护国家重要信息系统的安全，公安部、国家保密局、国家密码管理局和原国信办先后下发了《关于信息安全等级保护工作的实施意见》、《信息安全等级保护管理办法》、《关于开展全国重要信息系统安全等级保护定级工作的通知》和《关于开展信息安全等级保护安全建设整改工作的指导意见》等文件，规范和指导国家信息安全建设。信息安全工作已经成为国家信息化建设一项重要内容。</w:t>
      </w:r>
    </w:p>
    <w:p w:rsidR="00061CB5" w:rsidRPr="00061CB5" w:rsidRDefault="00061CB5" w:rsidP="00061CB5">
      <w:pPr>
        <w:spacing w:line="360" w:lineRule="auto"/>
        <w:ind w:firstLine="482"/>
        <w:rPr>
          <w:sz w:val="24"/>
        </w:rPr>
      </w:pPr>
      <w:r w:rsidRPr="00061CB5">
        <w:rPr>
          <w:rFonts w:hint="eastAsia"/>
          <w:sz w:val="24"/>
        </w:rPr>
        <w:t>目前，中联部信息安全建设与国家相关要求仍有差距，信息安全保障体系亟待完善。因此，为贯彻落实有关文件精神和《网络安全法》等要求，保障中联部非涉密信息系统稳定运行，中联部计划开展“中联部互联网门户网站</w:t>
      </w:r>
      <w:r w:rsidR="00883684">
        <w:rPr>
          <w:rFonts w:hint="eastAsia"/>
          <w:sz w:val="24"/>
        </w:rPr>
        <w:t>等级保护整改项目</w:t>
      </w:r>
      <w:r w:rsidRPr="00061CB5">
        <w:rPr>
          <w:rFonts w:hint="eastAsia"/>
          <w:sz w:val="24"/>
        </w:rPr>
        <w:t>”，建立满足国家相关要求的信息安全保护体系，提高信息安全防护水平，促进中联部信息化科学健康有序发展。</w:t>
      </w:r>
    </w:p>
    <w:p w:rsidR="00061CB5" w:rsidRPr="00061CB5" w:rsidRDefault="00061CB5" w:rsidP="00061CB5">
      <w:pPr>
        <w:pStyle w:val="3"/>
        <w:rPr>
          <w:rFonts w:ascii="宋体" w:hAnsi="宋体"/>
          <w:sz w:val="28"/>
          <w:szCs w:val="28"/>
        </w:rPr>
      </w:pPr>
      <w:r>
        <w:rPr>
          <w:rFonts w:ascii="宋体" w:hAnsi="宋体" w:hint="eastAsia"/>
          <w:sz w:val="28"/>
          <w:szCs w:val="28"/>
        </w:rPr>
        <w:t>2、</w:t>
      </w:r>
      <w:r w:rsidRPr="00061CB5">
        <w:rPr>
          <w:rFonts w:ascii="宋体" w:hAnsi="宋体" w:hint="eastAsia"/>
          <w:sz w:val="28"/>
          <w:szCs w:val="28"/>
        </w:rPr>
        <w:t>项目建设目标</w:t>
      </w:r>
    </w:p>
    <w:p w:rsidR="00061CB5" w:rsidRPr="00061CB5" w:rsidRDefault="00061CB5" w:rsidP="00061CB5">
      <w:pPr>
        <w:spacing w:line="360" w:lineRule="auto"/>
        <w:ind w:firstLine="482"/>
        <w:rPr>
          <w:sz w:val="24"/>
        </w:rPr>
      </w:pPr>
      <w:r w:rsidRPr="00061CB5">
        <w:rPr>
          <w:rFonts w:hint="eastAsia"/>
          <w:sz w:val="24"/>
        </w:rPr>
        <w:t>依据国家信息系统安全等级保护相关标准和中联部信息安全等级保护工作的总体要求，结合公安部信息安全等级保护评估中心提供的安全问题整改建议，为中联部门户网站及其他七大网站建立起相应的信息安全保护体系，使系统的网</w:t>
      </w:r>
      <w:r w:rsidRPr="00061CB5">
        <w:rPr>
          <w:rFonts w:hint="eastAsia"/>
          <w:sz w:val="24"/>
        </w:rPr>
        <w:lastRenderedPageBreak/>
        <w:t>络安全、主机安全、应用安全、数据安全、物理安全的防护水平达到国家信息系统安全等级保护</w:t>
      </w:r>
      <w:r w:rsidR="004C747D">
        <w:rPr>
          <w:rFonts w:hint="eastAsia"/>
          <w:sz w:val="24"/>
        </w:rPr>
        <w:t>三级</w:t>
      </w:r>
      <w:r w:rsidRPr="00061CB5">
        <w:rPr>
          <w:rFonts w:hint="eastAsia"/>
          <w:sz w:val="24"/>
        </w:rPr>
        <w:t>要求，保证系统安全可靠运行，具体目标如下：</w:t>
      </w:r>
    </w:p>
    <w:p w:rsidR="00061CB5" w:rsidRPr="00061CB5" w:rsidRDefault="00061CB5" w:rsidP="00061CB5">
      <w:pPr>
        <w:spacing w:line="360" w:lineRule="auto"/>
        <w:ind w:firstLine="482"/>
        <w:rPr>
          <w:sz w:val="24"/>
        </w:rPr>
      </w:pPr>
      <w:r w:rsidRPr="00061CB5">
        <w:rPr>
          <w:rFonts w:hint="eastAsia"/>
          <w:sz w:val="24"/>
        </w:rPr>
        <w:t>（</w:t>
      </w:r>
      <w:r w:rsidRPr="00061CB5">
        <w:rPr>
          <w:sz w:val="24"/>
        </w:rPr>
        <w:t>1</w:t>
      </w:r>
      <w:r w:rsidRPr="00061CB5">
        <w:rPr>
          <w:sz w:val="24"/>
        </w:rPr>
        <w:t>）网络系统在结构安全、访问控制、安全审计、边界完整性检查、入侵防范、恶意代码防范、网络设备防护等方面达到三级等级保护网络安全要求。</w:t>
      </w:r>
    </w:p>
    <w:p w:rsidR="00061CB5" w:rsidRPr="00061CB5" w:rsidRDefault="00061CB5" w:rsidP="00061CB5">
      <w:pPr>
        <w:spacing w:line="360" w:lineRule="auto"/>
        <w:ind w:firstLine="482"/>
        <w:rPr>
          <w:sz w:val="24"/>
        </w:rPr>
      </w:pPr>
      <w:r w:rsidRPr="00061CB5">
        <w:rPr>
          <w:rFonts w:hint="eastAsia"/>
          <w:sz w:val="24"/>
        </w:rPr>
        <w:t>（</w:t>
      </w:r>
      <w:r w:rsidRPr="00061CB5">
        <w:rPr>
          <w:sz w:val="24"/>
        </w:rPr>
        <w:t>2</w:t>
      </w:r>
      <w:r w:rsidRPr="00061CB5">
        <w:rPr>
          <w:sz w:val="24"/>
        </w:rPr>
        <w:t>）应用系统及其主机系统达到相应安全等级保护的应用安全和主机安全要求。</w:t>
      </w:r>
    </w:p>
    <w:p w:rsidR="00061CB5" w:rsidRPr="00061CB5" w:rsidRDefault="00061CB5" w:rsidP="00061CB5">
      <w:pPr>
        <w:spacing w:line="360" w:lineRule="auto"/>
        <w:ind w:firstLine="482"/>
        <w:rPr>
          <w:sz w:val="24"/>
        </w:rPr>
      </w:pPr>
      <w:r w:rsidRPr="00061CB5">
        <w:rPr>
          <w:rFonts w:hint="eastAsia"/>
          <w:sz w:val="24"/>
        </w:rPr>
        <w:t>（</w:t>
      </w:r>
      <w:r w:rsidRPr="00061CB5">
        <w:rPr>
          <w:sz w:val="24"/>
        </w:rPr>
        <w:t>3</w:t>
      </w:r>
      <w:r w:rsidRPr="00061CB5">
        <w:rPr>
          <w:sz w:val="24"/>
        </w:rPr>
        <w:t>）数据的完整性、保密性、备份与恢复等达到三级等级保护数据安全要求。</w:t>
      </w:r>
    </w:p>
    <w:p w:rsidR="00061CB5" w:rsidRDefault="00061CB5" w:rsidP="00061CB5">
      <w:pPr>
        <w:spacing w:line="360" w:lineRule="auto"/>
        <w:ind w:firstLine="482"/>
        <w:rPr>
          <w:rFonts w:hint="eastAsia"/>
          <w:sz w:val="24"/>
        </w:rPr>
      </w:pPr>
      <w:r w:rsidRPr="00061CB5">
        <w:rPr>
          <w:rFonts w:hint="eastAsia"/>
          <w:sz w:val="24"/>
        </w:rPr>
        <w:t>（</w:t>
      </w:r>
      <w:r w:rsidRPr="00061CB5">
        <w:rPr>
          <w:sz w:val="24"/>
        </w:rPr>
        <w:t>4</w:t>
      </w:r>
      <w:r w:rsidRPr="00061CB5">
        <w:rPr>
          <w:sz w:val="24"/>
        </w:rPr>
        <w:t>）</w:t>
      </w:r>
      <w:r w:rsidRPr="00061CB5">
        <w:rPr>
          <w:rFonts w:hint="eastAsia"/>
          <w:sz w:val="24"/>
        </w:rPr>
        <w:t>依据公安部信息安全等级保护评估中心提出的信息系统安全等级保护整改意见进行整改。</w:t>
      </w:r>
    </w:p>
    <w:p w:rsidR="005744BD" w:rsidRPr="005744BD" w:rsidRDefault="005744BD" w:rsidP="00061CB5">
      <w:pPr>
        <w:spacing w:line="360" w:lineRule="auto"/>
        <w:ind w:firstLine="482"/>
        <w:rPr>
          <w:sz w:val="24"/>
        </w:rPr>
      </w:pPr>
      <w:r>
        <w:rPr>
          <w:rFonts w:hint="eastAsia"/>
          <w:color w:val="FF0000"/>
          <w:sz w:val="24"/>
          <w:highlight w:val="yellow"/>
        </w:rPr>
        <w:t>★投标人承诺通过本次招标整改建设，使得中联部互联网门户网站安全水平达到信息系统安全等级保护三级要求，并通过公安部信息安全等级保护评估中心的等级测评。</w:t>
      </w:r>
      <w:bookmarkStart w:id="0" w:name="_GoBack"/>
      <w:bookmarkEnd w:id="0"/>
    </w:p>
    <w:p w:rsidR="00061CB5" w:rsidRPr="00061CB5" w:rsidRDefault="00061CB5" w:rsidP="00061CB5">
      <w:pPr>
        <w:pStyle w:val="3"/>
        <w:rPr>
          <w:rFonts w:ascii="宋体" w:hAnsi="宋体"/>
          <w:sz w:val="28"/>
          <w:szCs w:val="28"/>
        </w:rPr>
      </w:pPr>
      <w:r>
        <w:rPr>
          <w:rFonts w:ascii="宋体" w:hAnsi="宋体" w:hint="eastAsia"/>
          <w:sz w:val="28"/>
          <w:szCs w:val="28"/>
        </w:rPr>
        <w:t>3、</w:t>
      </w:r>
      <w:r w:rsidRPr="00061CB5">
        <w:rPr>
          <w:rFonts w:ascii="宋体" w:hAnsi="宋体" w:hint="eastAsia"/>
          <w:sz w:val="28"/>
          <w:szCs w:val="28"/>
        </w:rPr>
        <w:t>项目建设的必要性</w:t>
      </w:r>
    </w:p>
    <w:p w:rsidR="00061CB5" w:rsidRPr="00061CB5" w:rsidRDefault="00061CB5" w:rsidP="00061CB5">
      <w:pPr>
        <w:spacing w:line="360" w:lineRule="auto"/>
        <w:ind w:firstLine="482"/>
        <w:rPr>
          <w:sz w:val="24"/>
        </w:rPr>
      </w:pPr>
      <w:r w:rsidRPr="00061CB5">
        <w:rPr>
          <w:rFonts w:hint="eastAsia"/>
          <w:sz w:val="24"/>
        </w:rPr>
        <w:t>中联部门户网站等系统是国家信息系统的重要组成部分。这些信息系统所承载的应用带有社会属性，关系到国家安全、公众利益、社会稳定和其他公民组织的合法权益。因此，建设满足国家信息安全要求的信息安全等级保护体系是十分必要的，将对国家安全、社会稳定、行业发展产生积极影响。</w:t>
      </w:r>
    </w:p>
    <w:p w:rsidR="00061CB5" w:rsidRPr="00061CB5" w:rsidRDefault="00061CB5" w:rsidP="00061CB5">
      <w:pPr>
        <w:spacing w:line="360" w:lineRule="auto"/>
        <w:ind w:firstLine="482"/>
        <w:rPr>
          <w:sz w:val="24"/>
        </w:rPr>
      </w:pPr>
      <w:r w:rsidRPr="00061CB5">
        <w:rPr>
          <w:rFonts w:hint="eastAsia"/>
          <w:sz w:val="24"/>
        </w:rPr>
        <w:t>过去的几年里，中联部信息化建设呈现快速增长的势头，信息安全也成为信息化建设重要内容。科学的信息安全等级保护可以将安全威胁控制在较小的可接受的范围，从而确保信息化建设速度和效能。本项目将对中联部信息安全技术进行梳理，通过建立和完善科学的区域化管理、统一的安全管理中心、规范的工作流程，将信息安全的身份鉴别、访问控制、安全审计、安全防范、</w:t>
      </w:r>
      <w:proofErr w:type="gramStart"/>
      <w:r w:rsidRPr="00061CB5">
        <w:rPr>
          <w:rFonts w:hint="eastAsia"/>
          <w:sz w:val="24"/>
        </w:rPr>
        <w:t>安全运</w:t>
      </w:r>
      <w:proofErr w:type="gramEnd"/>
      <w:r w:rsidRPr="00061CB5">
        <w:rPr>
          <w:rFonts w:hint="eastAsia"/>
          <w:sz w:val="24"/>
        </w:rPr>
        <w:t>维、责任追究落到实处。</w:t>
      </w:r>
    </w:p>
    <w:p w:rsidR="00061CB5" w:rsidRPr="00061CB5" w:rsidRDefault="00061CB5" w:rsidP="00061CB5">
      <w:pPr>
        <w:spacing w:line="360" w:lineRule="auto"/>
        <w:ind w:firstLine="482"/>
        <w:rPr>
          <w:sz w:val="24"/>
        </w:rPr>
      </w:pPr>
      <w:r w:rsidRPr="00061CB5">
        <w:rPr>
          <w:rFonts w:hint="eastAsia"/>
          <w:sz w:val="24"/>
        </w:rPr>
        <w:t>因此，本项目对提高中联部信息安全防护水平和信息服务能力是必要的，将促进中联部信息安全和信息化建设走上可持续发展的道路。</w:t>
      </w:r>
    </w:p>
    <w:p w:rsidR="00061CB5" w:rsidRPr="00061CB5" w:rsidRDefault="00061CB5" w:rsidP="00061CB5">
      <w:pPr>
        <w:pStyle w:val="3"/>
        <w:rPr>
          <w:rFonts w:ascii="宋体" w:hAnsi="宋体"/>
          <w:sz w:val="28"/>
          <w:szCs w:val="28"/>
        </w:rPr>
      </w:pPr>
      <w:r>
        <w:rPr>
          <w:rFonts w:ascii="宋体" w:hAnsi="宋体" w:hint="eastAsia"/>
          <w:sz w:val="28"/>
          <w:szCs w:val="28"/>
        </w:rPr>
        <w:lastRenderedPageBreak/>
        <w:t>4、门户网站</w:t>
      </w:r>
      <w:r w:rsidRPr="00061CB5">
        <w:rPr>
          <w:rFonts w:ascii="宋体" w:hAnsi="宋体" w:hint="eastAsia"/>
          <w:sz w:val="28"/>
          <w:szCs w:val="28"/>
        </w:rPr>
        <w:t>系统现状</w:t>
      </w:r>
    </w:p>
    <w:p w:rsidR="00061CB5" w:rsidRPr="00061CB5" w:rsidRDefault="002A5F29" w:rsidP="00061CB5">
      <w:pPr>
        <w:spacing w:line="360" w:lineRule="auto"/>
        <w:ind w:firstLine="482"/>
        <w:rPr>
          <w:sz w:val="24"/>
        </w:rPr>
      </w:pPr>
      <w:r>
        <w:rPr>
          <w:rFonts w:hint="eastAsia"/>
          <w:sz w:val="24"/>
        </w:rPr>
        <w:t>现有</w:t>
      </w:r>
      <w:r w:rsidR="00061CB5" w:rsidRPr="00061CB5">
        <w:rPr>
          <w:rFonts w:hint="eastAsia"/>
          <w:sz w:val="24"/>
        </w:rPr>
        <w:t>中联部门户网站系统网络架构主要由内</w:t>
      </w:r>
      <w:r w:rsidR="004C747D">
        <w:rPr>
          <w:rFonts w:hint="eastAsia"/>
          <w:sz w:val="24"/>
        </w:rPr>
        <w:t>部</w:t>
      </w:r>
      <w:r w:rsidR="00061CB5" w:rsidRPr="00061CB5">
        <w:rPr>
          <w:rFonts w:hint="eastAsia"/>
          <w:sz w:val="24"/>
        </w:rPr>
        <w:t>发布</w:t>
      </w:r>
      <w:r w:rsidR="00061CB5" w:rsidRPr="00061CB5">
        <w:rPr>
          <w:rFonts w:hint="eastAsia"/>
          <w:sz w:val="24"/>
        </w:rPr>
        <w:t>-</w:t>
      </w:r>
      <w:r w:rsidR="00061CB5" w:rsidRPr="00061CB5">
        <w:rPr>
          <w:rFonts w:hint="eastAsia"/>
          <w:sz w:val="24"/>
        </w:rPr>
        <w:t>管理区、外网发布</w:t>
      </w:r>
      <w:r w:rsidR="00061CB5" w:rsidRPr="00061CB5">
        <w:rPr>
          <w:rFonts w:hint="eastAsia"/>
          <w:sz w:val="24"/>
        </w:rPr>
        <w:t>-</w:t>
      </w:r>
      <w:r w:rsidR="00061CB5" w:rsidRPr="00061CB5">
        <w:rPr>
          <w:rFonts w:hint="eastAsia"/>
          <w:sz w:val="24"/>
        </w:rPr>
        <w:t>业务区、虚拟化服务器区等安全域构成。系统</w:t>
      </w:r>
      <w:r w:rsidR="004C747D">
        <w:rPr>
          <w:rFonts w:hint="eastAsia"/>
          <w:sz w:val="24"/>
        </w:rPr>
        <w:t>拓扑</w:t>
      </w:r>
      <w:r w:rsidRPr="00900AE6">
        <w:rPr>
          <w:rFonts w:hint="eastAsia"/>
          <w:sz w:val="24"/>
        </w:rPr>
        <w:t>简</w:t>
      </w:r>
      <w:r>
        <w:rPr>
          <w:rFonts w:hint="eastAsia"/>
          <w:sz w:val="24"/>
        </w:rPr>
        <w:t>图</w:t>
      </w:r>
      <w:r w:rsidR="00061CB5" w:rsidRPr="00061CB5">
        <w:rPr>
          <w:rFonts w:hint="eastAsia"/>
          <w:sz w:val="24"/>
        </w:rPr>
        <w:t>如下：</w:t>
      </w:r>
    </w:p>
    <w:p w:rsidR="00061CB5" w:rsidRDefault="000978AD" w:rsidP="00061CB5">
      <w:pPr>
        <w:pStyle w:val="ac"/>
        <w:ind w:firstLineChars="0" w:firstLine="0"/>
        <w:jc w:val="center"/>
        <w:rPr>
          <w:rFonts w:hint="eastAsia"/>
        </w:rPr>
      </w:pPr>
      <w:r>
        <w:rPr>
          <w:noProof/>
        </w:rPr>
        <w:drawing>
          <wp:inline distT="0" distB="0" distL="0" distR="0">
            <wp:extent cx="3928110" cy="2196739"/>
            <wp:effectExtent l="19050" t="0" r="0" b="0"/>
            <wp:docPr id="3" name="图片 2" descr="中联部整网拓扑_最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中联部整网拓扑_最终.jpg"/>
                    <pic:cNvPicPr/>
                  </pic:nvPicPr>
                  <pic:blipFill>
                    <a:blip r:embed="rId8" cstate="print"/>
                    <a:srcRect t="64040" r="49470" b="49"/>
                    <a:stretch>
                      <a:fillRect/>
                    </a:stretch>
                  </pic:blipFill>
                  <pic:spPr>
                    <a:xfrm>
                      <a:off x="0" y="0"/>
                      <a:ext cx="3918411" cy="2191315"/>
                    </a:xfrm>
                    <a:prstGeom prst="rect">
                      <a:avLst/>
                    </a:prstGeom>
                  </pic:spPr>
                </pic:pic>
              </a:graphicData>
            </a:graphic>
          </wp:inline>
        </w:drawing>
      </w:r>
    </w:p>
    <w:p w:rsidR="00061CB5" w:rsidRDefault="00061CB5" w:rsidP="00061CB5">
      <w:pPr>
        <w:spacing w:line="360" w:lineRule="auto"/>
        <w:ind w:firstLine="482"/>
        <w:rPr>
          <w:sz w:val="24"/>
        </w:rPr>
      </w:pPr>
      <w:r w:rsidRPr="00061CB5">
        <w:rPr>
          <w:rFonts w:hint="eastAsia"/>
          <w:sz w:val="24"/>
        </w:rPr>
        <w:t>根据公安部信息安全等级保护评估中心对中联部信息系统进行的</w:t>
      </w:r>
      <w:proofErr w:type="gramStart"/>
      <w:r w:rsidRPr="00061CB5">
        <w:rPr>
          <w:rFonts w:hint="eastAsia"/>
          <w:sz w:val="24"/>
        </w:rPr>
        <w:t>等保预</w:t>
      </w:r>
      <w:proofErr w:type="gramEnd"/>
      <w:r w:rsidRPr="00061CB5">
        <w:rPr>
          <w:rFonts w:hint="eastAsia"/>
          <w:sz w:val="24"/>
        </w:rPr>
        <w:t>评估，目前中联部在网络安全、主机安全、应用安全以及安全管理四个环节，还存在差距</w:t>
      </w:r>
      <w:r>
        <w:rPr>
          <w:rFonts w:hint="eastAsia"/>
          <w:sz w:val="24"/>
        </w:rPr>
        <w:t>。</w:t>
      </w:r>
    </w:p>
    <w:p w:rsidR="004C747D" w:rsidRDefault="002A5F29" w:rsidP="00061CB5">
      <w:pPr>
        <w:spacing w:line="360" w:lineRule="auto"/>
        <w:ind w:firstLine="482"/>
        <w:rPr>
          <w:sz w:val="24"/>
        </w:rPr>
      </w:pPr>
      <w:r>
        <w:rPr>
          <w:rFonts w:hint="eastAsia"/>
          <w:sz w:val="24"/>
        </w:rPr>
        <w:t>本次</w:t>
      </w:r>
      <w:r w:rsidR="004C747D">
        <w:rPr>
          <w:rFonts w:hint="eastAsia"/>
          <w:sz w:val="24"/>
        </w:rPr>
        <w:t>改造后系统拓扑</w:t>
      </w:r>
      <w:r w:rsidRPr="00900AE6">
        <w:rPr>
          <w:rFonts w:hint="eastAsia"/>
          <w:sz w:val="24"/>
        </w:rPr>
        <w:t>简</w:t>
      </w:r>
      <w:r>
        <w:rPr>
          <w:rFonts w:hint="eastAsia"/>
          <w:sz w:val="24"/>
        </w:rPr>
        <w:t>图</w:t>
      </w:r>
      <w:r w:rsidR="004C747D">
        <w:rPr>
          <w:rFonts w:hint="eastAsia"/>
          <w:sz w:val="24"/>
        </w:rPr>
        <w:t>如下：</w:t>
      </w:r>
    </w:p>
    <w:p w:rsidR="004C747D" w:rsidRPr="004C747D" w:rsidRDefault="000978AD" w:rsidP="00061CB5">
      <w:pPr>
        <w:spacing w:line="360" w:lineRule="auto"/>
        <w:ind w:firstLine="482"/>
        <w:rPr>
          <w:rFonts w:ascii="黑体" w:eastAsia="黑体" w:hAnsi="黑体"/>
          <w:b/>
          <w:sz w:val="44"/>
          <w:szCs w:val="44"/>
        </w:rPr>
      </w:pPr>
      <w:r>
        <w:rPr>
          <w:rFonts w:ascii="黑体" w:eastAsia="黑体" w:hAnsi="黑体"/>
          <w:b/>
          <w:noProof/>
          <w:sz w:val="44"/>
          <w:szCs w:val="44"/>
        </w:rPr>
        <w:lastRenderedPageBreak/>
        <w:drawing>
          <wp:inline distT="0" distB="0" distL="0" distR="0">
            <wp:extent cx="4690110" cy="4950358"/>
            <wp:effectExtent l="19050" t="0" r="0" b="0"/>
            <wp:docPr id="2" name="图片 1" descr="中联部网站最新拓扑图-20191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中联部网站最新拓扑图-20191121.jpg"/>
                    <pic:cNvPicPr/>
                  </pic:nvPicPr>
                  <pic:blipFill>
                    <a:blip r:embed="rId9" cstate="print"/>
                    <a:srcRect b="306"/>
                    <a:stretch>
                      <a:fillRect/>
                    </a:stretch>
                  </pic:blipFill>
                  <pic:spPr>
                    <a:xfrm>
                      <a:off x="0" y="0"/>
                      <a:ext cx="4690110" cy="4950358"/>
                    </a:xfrm>
                    <a:prstGeom prst="rect">
                      <a:avLst/>
                    </a:prstGeom>
                  </pic:spPr>
                </pic:pic>
              </a:graphicData>
            </a:graphic>
          </wp:inline>
        </w:drawing>
      </w:r>
    </w:p>
    <w:p w:rsidR="004F4128" w:rsidRPr="004F4128" w:rsidRDefault="00061CB5" w:rsidP="004F4128">
      <w:pPr>
        <w:pStyle w:val="2"/>
      </w:pPr>
      <w:r>
        <w:t>二</w:t>
      </w:r>
      <w:r w:rsidR="004F4128" w:rsidRPr="004F4128">
        <w:t>、产品采购清单</w:t>
      </w:r>
    </w:p>
    <w:tbl>
      <w:tblPr>
        <w:tblW w:w="9180" w:type="dxa"/>
        <w:tblLook w:val="04A0" w:firstRow="1" w:lastRow="0" w:firstColumn="1" w:lastColumn="0" w:noHBand="0" w:noVBand="1"/>
      </w:tblPr>
      <w:tblGrid>
        <w:gridCol w:w="817"/>
        <w:gridCol w:w="2268"/>
        <w:gridCol w:w="1559"/>
        <w:gridCol w:w="851"/>
        <w:gridCol w:w="3685"/>
      </w:tblGrid>
      <w:tr w:rsidR="00B579A2" w:rsidRPr="006D027D" w:rsidTr="006D027D">
        <w:trPr>
          <w:trHeight w:val="528"/>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b/>
                <w:bCs/>
                <w:color w:val="000000"/>
                <w:kern w:val="0"/>
                <w:szCs w:val="21"/>
              </w:rPr>
            </w:pPr>
            <w:r w:rsidRPr="002069B1">
              <w:rPr>
                <w:rFonts w:ascii="宋体" w:hAnsi="宋体" w:cs="宋体" w:hint="eastAsia"/>
                <w:b/>
                <w:bCs/>
                <w:color w:val="000000"/>
                <w:kern w:val="0"/>
                <w:szCs w:val="21"/>
              </w:rPr>
              <w:t>序号</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b/>
                <w:bCs/>
                <w:color w:val="000000"/>
                <w:kern w:val="0"/>
                <w:szCs w:val="21"/>
              </w:rPr>
            </w:pPr>
            <w:r w:rsidRPr="002069B1">
              <w:rPr>
                <w:rFonts w:ascii="宋体" w:hAnsi="宋体" w:cs="宋体" w:hint="eastAsia"/>
                <w:b/>
                <w:bCs/>
                <w:color w:val="000000"/>
                <w:kern w:val="0"/>
                <w:szCs w:val="21"/>
              </w:rPr>
              <w:t>设备名称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b/>
                <w:bCs/>
                <w:color w:val="000000"/>
                <w:kern w:val="0"/>
                <w:szCs w:val="21"/>
              </w:rPr>
            </w:pPr>
            <w:r w:rsidRPr="002069B1">
              <w:rPr>
                <w:rFonts w:ascii="宋体" w:hAnsi="宋体" w:cs="宋体" w:hint="eastAsia"/>
                <w:b/>
                <w:bCs/>
                <w:color w:val="000000"/>
                <w:kern w:val="0"/>
                <w:szCs w:val="21"/>
              </w:rPr>
              <w:t>所属区域</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b/>
                <w:bCs/>
                <w:color w:val="000000"/>
                <w:kern w:val="0"/>
                <w:szCs w:val="21"/>
              </w:rPr>
            </w:pPr>
            <w:r w:rsidRPr="002069B1">
              <w:rPr>
                <w:rFonts w:ascii="宋体" w:hAnsi="宋体" w:cs="宋体" w:hint="eastAsia"/>
                <w:b/>
                <w:bCs/>
                <w:color w:val="000000"/>
                <w:kern w:val="0"/>
                <w:szCs w:val="21"/>
              </w:rPr>
              <w:t>数量</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b/>
                <w:bCs/>
                <w:color w:val="000000"/>
                <w:kern w:val="0"/>
                <w:szCs w:val="21"/>
              </w:rPr>
            </w:pPr>
            <w:r w:rsidRPr="002069B1">
              <w:rPr>
                <w:rFonts w:ascii="宋体" w:hAnsi="宋体" w:cs="宋体" w:hint="eastAsia"/>
                <w:b/>
                <w:bCs/>
                <w:color w:val="000000"/>
                <w:kern w:val="0"/>
                <w:szCs w:val="21"/>
              </w:rPr>
              <w:t>备注</w:t>
            </w:r>
            <w:r w:rsidRPr="006D027D">
              <w:rPr>
                <w:rFonts w:ascii="宋体" w:hAnsi="宋体" w:cs="宋体" w:hint="eastAsia"/>
                <w:b/>
                <w:bCs/>
                <w:color w:val="000000"/>
                <w:kern w:val="0"/>
                <w:szCs w:val="21"/>
              </w:rPr>
              <w:t>说明</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1</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千兆边界防火墙</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边界</w:t>
            </w:r>
            <w:proofErr w:type="gramStart"/>
            <w:r w:rsidRPr="002069B1">
              <w:rPr>
                <w:rFonts w:ascii="宋体" w:hAnsi="宋体" w:cs="宋体" w:hint="eastAsia"/>
                <w:color w:val="000000"/>
                <w:kern w:val="0"/>
                <w:szCs w:val="21"/>
              </w:rPr>
              <w:t>接入区</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2</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w:t>
            </w:r>
            <w:r w:rsidRPr="006D027D">
              <w:rPr>
                <w:rFonts w:ascii="宋体" w:hAnsi="宋体" w:cs="宋体" w:hint="eastAsia"/>
                <w:color w:val="000000"/>
                <w:kern w:val="0"/>
                <w:szCs w:val="21"/>
              </w:rPr>
              <w:t>，用于网络边界防护</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2</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SSLVPN</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边界</w:t>
            </w:r>
            <w:proofErr w:type="gramStart"/>
            <w:r w:rsidRPr="002069B1">
              <w:rPr>
                <w:rFonts w:ascii="宋体" w:hAnsi="宋体" w:cs="宋体" w:hint="eastAsia"/>
                <w:color w:val="000000"/>
                <w:kern w:val="0"/>
                <w:szCs w:val="21"/>
              </w:rPr>
              <w:t>接入区</w:t>
            </w:r>
            <w:proofErr w:type="gramEnd"/>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2</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w:t>
            </w:r>
            <w:r w:rsidRPr="006D027D">
              <w:rPr>
                <w:rFonts w:ascii="宋体" w:hAnsi="宋体" w:cs="宋体" w:hint="eastAsia"/>
                <w:color w:val="000000"/>
                <w:kern w:val="0"/>
                <w:szCs w:val="21"/>
              </w:rPr>
              <w:t>，用于部内用户维护接入</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3</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网络安全审计</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核心交换区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1</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w:t>
            </w:r>
            <w:r w:rsidRPr="006D027D">
              <w:rPr>
                <w:rFonts w:ascii="宋体" w:hAnsi="宋体" w:cs="宋体" w:hint="eastAsia"/>
                <w:color w:val="000000"/>
                <w:kern w:val="0"/>
                <w:szCs w:val="21"/>
              </w:rPr>
              <w:t>，用于</w:t>
            </w:r>
            <w:r w:rsidR="00246512">
              <w:rPr>
                <w:rFonts w:ascii="宋体" w:hAnsi="宋体" w:cs="宋体" w:hint="eastAsia"/>
                <w:color w:val="000000"/>
                <w:kern w:val="0"/>
                <w:szCs w:val="21"/>
              </w:rPr>
              <w:t>综合</w:t>
            </w:r>
            <w:r w:rsidRPr="006D027D">
              <w:rPr>
                <w:rFonts w:ascii="宋体" w:hAnsi="宋体" w:cs="宋体" w:hint="eastAsia"/>
                <w:color w:val="000000"/>
                <w:kern w:val="0"/>
                <w:szCs w:val="21"/>
              </w:rPr>
              <w:t>行为审计</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4</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千兆服务区防火墙</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应用服务区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2</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w:t>
            </w:r>
            <w:r w:rsidRPr="006D027D">
              <w:rPr>
                <w:rFonts w:ascii="宋体" w:hAnsi="宋体" w:cs="宋体" w:hint="eastAsia"/>
                <w:color w:val="000000"/>
                <w:kern w:val="0"/>
                <w:szCs w:val="21"/>
              </w:rPr>
              <w:t>，用于应用服务区安全隔离</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5</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万兆接入交换机</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应用服务区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2</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w:t>
            </w:r>
            <w:r w:rsidRPr="006D027D">
              <w:rPr>
                <w:rFonts w:ascii="宋体" w:hAnsi="宋体" w:cs="宋体" w:hint="eastAsia"/>
                <w:color w:val="000000"/>
                <w:kern w:val="0"/>
                <w:szCs w:val="21"/>
              </w:rPr>
              <w:t>，用于虚拟化服务器接入</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6</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光纤存储交换机</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应用服务区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1</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新购1个，与原有1个组成双机</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7</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磁盘阵列</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应用服务区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1</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新购，与原有</w:t>
            </w:r>
            <w:r w:rsidRPr="006D027D">
              <w:rPr>
                <w:rFonts w:ascii="宋体" w:hAnsi="宋体" w:cs="宋体" w:hint="eastAsia"/>
                <w:color w:val="000000"/>
                <w:kern w:val="0"/>
                <w:szCs w:val="21"/>
              </w:rPr>
              <w:t>磁盘阵列</w:t>
            </w:r>
            <w:r w:rsidRPr="002069B1">
              <w:rPr>
                <w:rFonts w:ascii="宋体" w:hAnsi="宋体" w:cs="宋体" w:hint="eastAsia"/>
                <w:color w:val="000000"/>
                <w:kern w:val="0"/>
                <w:szCs w:val="21"/>
              </w:rPr>
              <w:t>互为备份</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8</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366417" w:rsidP="002069B1">
            <w:pPr>
              <w:widowControl/>
              <w:rPr>
                <w:rFonts w:ascii="宋体" w:hAnsi="宋体" w:cs="宋体"/>
                <w:color w:val="FF0000"/>
                <w:kern w:val="0"/>
                <w:szCs w:val="21"/>
              </w:rPr>
            </w:pPr>
            <w:r w:rsidRPr="00A975FB">
              <w:rPr>
                <w:rFonts w:ascii="宋体" w:hAnsi="宋体" w:cs="宋体" w:hint="eastAsia"/>
                <w:color w:val="FF0000"/>
                <w:kern w:val="0"/>
                <w:szCs w:val="21"/>
              </w:rPr>
              <w:t>高性能</w:t>
            </w:r>
            <w:r w:rsidR="002069B1" w:rsidRPr="00A975FB">
              <w:rPr>
                <w:rFonts w:ascii="宋体" w:hAnsi="宋体" w:cs="宋体" w:hint="eastAsia"/>
                <w:color w:val="FF0000"/>
                <w:kern w:val="0"/>
                <w:szCs w:val="21"/>
              </w:rPr>
              <w:t>服务器</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应用服务区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1</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新购，增加计算资源</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lastRenderedPageBreak/>
              <w:t>9</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DA60BD" w:rsidP="002069B1">
            <w:pPr>
              <w:widowControl/>
              <w:rPr>
                <w:rFonts w:ascii="宋体" w:hAnsi="宋体" w:cs="宋体"/>
                <w:color w:val="FF0000"/>
                <w:kern w:val="0"/>
                <w:szCs w:val="21"/>
              </w:rPr>
            </w:pPr>
            <w:r w:rsidRPr="00A975FB">
              <w:rPr>
                <w:rFonts w:ascii="宋体" w:hAnsi="宋体" w:cs="宋体"/>
                <w:color w:val="FF0000"/>
                <w:kern w:val="0"/>
                <w:szCs w:val="21"/>
              </w:rPr>
              <w:t>服务器硬盘</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应用服务区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DA60BD" w:rsidP="002069B1">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DA60BD">
            <w:pPr>
              <w:widowControl/>
              <w:rPr>
                <w:rFonts w:ascii="宋体" w:hAnsi="宋体" w:cs="宋体"/>
                <w:color w:val="000000"/>
                <w:kern w:val="0"/>
                <w:szCs w:val="21"/>
              </w:rPr>
            </w:pPr>
            <w:r w:rsidRPr="002069B1">
              <w:rPr>
                <w:rFonts w:ascii="宋体" w:hAnsi="宋体" w:cs="宋体" w:hint="eastAsia"/>
                <w:color w:val="000000"/>
                <w:kern w:val="0"/>
                <w:szCs w:val="21"/>
              </w:rPr>
              <w:t>新购，</w:t>
            </w:r>
            <w:r w:rsidR="00DA60BD">
              <w:rPr>
                <w:rFonts w:ascii="宋体" w:hAnsi="宋体" w:cs="宋体" w:hint="eastAsia"/>
                <w:color w:val="000000"/>
                <w:kern w:val="0"/>
                <w:szCs w:val="21"/>
              </w:rPr>
              <w:t>扩充原有服务硬盘空间</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10</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万兆网卡</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应用服务区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DA60BD" w:rsidP="002069B1">
            <w:pPr>
              <w:widowControl/>
              <w:jc w:val="center"/>
              <w:rPr>
                <w:rFonts w:ascii="宋体" w:hAnsi="宋体" w:cs="宋体"/>
                <w:color w:val="000000"/>
                <w:kern w:val="0"/>
                <w:szCs w:val="21"/>
              </w:rPr>
            </w:pPr>
            <w:r>
              <w:rPr>
                <w:rFonts w:ascii="宋体" w:hAnsi="宋体" w:cs="宋体" w:hint="eastAsia"/>
                <w:color w:val="000000"/>
                <w:kern w:val="0"/>
                <w:szCs w:val="21"/>
              </w:rPr>
              <w:t>1</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B579A2">
            <w:pPr>
              <w:widowControl/>
              <w:rPr>
                <w:rFonts w:ascii="宋体" w:hAnsi="宋体" w:cs="宋体"/>
                <w:color w:val="000000"/>
                <w:kern w:val="0"/>
                <w:szCs w:val="21"/>
              </w:rPr>
            </w:pPr>
            <w:r w:rsidRPr="002069B1">
              <w:rPr>
                <w:rFonts w:ascii="宋体" w:hAnsi="宋体" w:cs="宋体" w:hint="eastAsia"/>
                <w:color w:val="000000"/>
                <w:kern w:val="0"/>
                <w:szCs w:val="21"/>
              </w:rPr>
              <w:t>新购，实现</w:t>
            </w:r>
            <w:r w:rsidR="00B579A2" w:rsidRPr="006D027D">
              <w:rPr>
                <w:rFonts w:ascii="宋体" w:hAnsi="宋体" w:cs="宋体" w:hint="eastAsia"/>
                <w:color w:val="000000"/>
                <w:kern w:val="0"/>
                <w:szCs w:val="21"/>
              </w:rPr>
              <w:t>原有虚拟服务器万兆连接，实现</w:t>
            </w:r>
            <w:r w:rsidRPr="002069B1">
              <w:rPr>
                <w:rFonts w:ascii="宋体" w:hAnsi="宋体" w:cs="宋体" w:hint="eastAsia"/>
                <w:color w:val="000000"/>
                <w:kern w:val="0"/>
                <w:szCs w:val="21"/>
              </w:rPr>
              <w:t>快速迁移</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11</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千兆安管区防火墙</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安全管理区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2</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w:t>
            </w:r>
            <w:r w:rsidRPr="006D027D">
              <w:rPr>
                <w:rFonts w:ascii="宋体" w:hAnsi="宋体" w:cs="宋体" w:hint="eastAsia"/>
                <w:color w:val="000000"/>
                <w:kern w:val="0"/>
                <w:szCs w:val="21"/>
              </w:rPr>
              <w:t>，用于安全管理区安全隔离</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12</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安全管理服务器</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安全管理区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1</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新购，用于安装安全管理软件</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13</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proofErr w:type="gramStart"/>
            <w:r w:rsidRPr="00A975FB">
              <w:rPr>
                <w:rFonts w:ascii="宋体" w:hAnsi="宋体" w:cs="宋体" w:hint="eastAsia"/>
                <w:color w:val="FF0000"/>
                <w:kern w:val="0"/>
                <w:szCs w:val="21"/>
              </w:rPr>
              <w:t>堡垒机</w:t>
            </w:r>
            <w:proofErr w:type="gramEnd"/>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安全管理区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2</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w:t>
            </w:r>
            <w:r w:rsidR="00B579A2" w:rsidRPr="006D027D">
              <w:rPr>
                <w:rFonts w:ascii="宋体" w:hAnsi="宋体" w:cs="宋体" w:hint="eastAsia"/>
                <w:color w:val="000000"/>
                <w:kern w:val="0"/>
                <w:szCs w:val="21"/>
              </w:rPr>
              <w:t>，用于运维安全管理</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14</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漏洞扫描系统</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安全管理区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1</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w:t>
            </w:r>
            <w:r w:rsidR="00B579A2" w:rsidRPr="006D027D">
              <w:rPr>
                <w:rFonts w:ascii="宋体" w:hAnsi="宋体" w:cs="宋体" w:hint="eastAsia"/>
                <w:color w:val="000000"/>
                <w:kern w:val="0"/>
                <w:szCs w:val="21"/>
              </w:rPr>
              <w:t>，用于日常系统漏洞扫描</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15</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安全加固系统</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安全管理区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1</w:t>
            </w:r>
            <w:r w:rsidR="002C4D80">
              <w:rPr>
                <w:rFonts w:ascii="宋体" w:hAnsi="宋体" w:cs="宋体" w:hint="eastAsia"/>
                <w:color w:val="000000"/>
                <w:kern w:val="0"/>
                <w:szCs w:val="21"/>
              </w:rPr>
              <w:t>套</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w:t>
            </w:r>
            <w:r w:rsidR="00B579A2" w:rsidRPr="006D027D">
              <w:rPr>
                <w:rFonts w:ascii="宋体" w:hAnsi="宋体" w:cs="宋体" w:hint="eastAsia"/>
                <w:color w:val="000000"/>
                <w:kern w:val="0"/>
                <w:szCs w:val="21"/>
              </w:rPr>
              <w:t>，实现主要主机的安全加固</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16</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安全管理平台</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安全管理区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jc w:val="center"/>
              <w:rPr>
                <w:rFonts w:ascii="宋体" w:hAnsi="宋体" w:cs="宋体"/>
                <w:color w:val="000000"/>
                <w:kern w:val="0"/>
                <w:szCs w:val="21"/>
              </w:rPr>
            </w:pPr>
            <w:r w:rsidRPr="002069B1">
              <w:rPr>
                <w:rFonts w:ascii="宋体" w:hAnsi="宋体" w:cs="宋体" w:hint="eastAsia"/>
                <w:color w:val="000000"/>
                <w:kern w:val="0"/>
                <w:szCs w:val="21"/>
              </w:rPr>
              <w:t>1</w:t>
            </w:r>
            <w:r w:rsidR="002C4D80">
              <w:rPr>
                <w:rFonts w:ascii="宋体" w:hAnsi="宋体" w:cs="宋体" w:hint="eastAsia"/>
                <w:color w:val="000000"/>
                <w:kern w:val="0"/>
                <w:szCs w:val="21"/>
              </w:rPr>
              <w:t>套</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w:t>
            </w:r>
            <w:r w:rsidR="00B579A2" w:rsidRPr="006D027D">
              <w:rPr>
                <w:rFonts w:ascii="宋体" w:hAnsi="宋体" w:cs="宋体" w:hint="eastAsia"/>
                <w:color w:val="000000"/>
                <w:kern w:val="0"/>
                <w:szCs w:val="21"/>
              </w:rPr>
              <w:t>，实现系统安全管理</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17</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网络杀毒软件</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安全管理区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DA60BD" w:rsidP="002069B1">
            <w:pPr>
              <w:widowControl/>
              <w:jc w:val="center"/>
              <w:rPr>
                <w:rFonts w:ascii="宋体" w:hAnsi="宋体" w:cs="宋体"/>
                <w:color w:val="000000"/>
                <w:kern w:val="0"/>
                <w:szCs w:val="21"/>
              </w:rPr>
            </w:pPr>
            <w:r>
              <w:rPr>
                <w:rFonts w:ascii="宋体" w:hAnsi="宋体" w:cs="宋体" w:hint="eastAsia"/>
                <w:color w:val="000000"/>
                <w:kern w:val="0"/>
                <w:szCs w:val="21"/>
              </w:rPr>
              <w:t>1</w:t>
            </w:r>
            <w:r w:rsidR="002C4D80">
              <w:rPr>
                <w:rFonts w:ascii="宋体" w:hAnsi="宋体" w:cs="宋体" w:hint="eastAsia"/>
                <w:color w:val="000000"/>
                <w:kern w:val="0"/>
                <w:szCs w:val="21"/>
              </w:rPr>
              <w:t>套</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w:t>
            </w:r>
            <w:r w:rsidR="00B579A2" w:rsidRPr="006D027D">
              <w:rPr>
                <w:rFonts w:ascii="宋体" w:hAnsi="宋体" w:cs="宋体" w:hint="eastAsia"/>
                <w:color w:val="000000"/>
                <w:kern w:val="0"/>
                <w:szCs w:val="21"/>
              </w:rPr>
              <w:t>，实现主机杀毒</w:t>
            </w:r>
          </w:p>
        </w:tc>
      </w:tr>
      <w:tr w:rsidR="00B579A2"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2069B1" w:rsidRPr="00A975FB" w:rsidRDefault="002069B1" w:rsidP="002069B1">
            <w:pPr>
              <w:widowControl/>
              <w:jc w:val="center"/>
              <w:rPr>
                <w:rFonts w:ascii="宋体" w:hAnsi="宋体" w:cs="宋体"/>
                <w:color w:val="FF0000"/>
                <w:kern w:val="0"/>
                <w:szCs w:val="21"/>
              </w:rPr>
            </w:pPr>
            <w:r w:rsidRPr="00A975FB">
              <w:rPr>
                <w:rFonts w:ascii="宋体" w:hAnsi="宋体" w:cs="宋体" w:hint="eastAsia"/>
                <w:color w:val="FF0000"/>
                <w:kern w:val="0"/>
                <w:szCs w:val="21"/>
              </w:rPr>
              <w:t>18</w:t>
            </w:r>
          </w:p>
        </w:tc>
        <w:tc>
          <w:tcPr>
            <w:tcW w:w="2268" w:type="dxa"/>
            <w:tcBorders>
              <w:top w:val="nil"/>
              <w:left w:val="nil"/>
              <w:bottom w:val="single" w:sz="4" w:space="0" w:color="auto"/>
              <w:right w:val="single" w:sz="4" w:space="0" w:color="auto"/>
            </w:tcBorders>
            <w:shd w:val="clear" w:color="auto" w:fill="auto"/>
            <w:vAlign w:val="center"/>
            <w:hideMark/>
          </w:tcPr>
          <w:p w:rsidR="002069B1" w:rsidRPr="00A975FB" w:rsidRDefault="002069B1" w:rsidP="002069B1">
            <w:pPr>
              <w:widowControl/>
              <w:rPr>
                <w:rFonts w:ascii="宋体" w:hAnsi="宋体" w:cs="宋体"/>
                <w:color w:val="FF0000"/>
                <w:kern w:val="0"/>
                <w:szCs w:val="21"/>
              </w:rPr>
            </w:pPr>
            <w:r w:rsidRPr="00A975FB">
              <w:rPr>
                <w:rFonts w:ascii="宋体" w:hAnsi="宋体" w:cs="宋体" w:hint="eastAsia"/>
                <w:color w:val="FF0000"/>
                <w:kern w:val="0"/>
                <w:szCs w:val="21"/>
              </w:rPr>
              <w:t>USBKEY</w:t>
            </w:r>
          </w:p>
        </w:tc>
        <w:tc>
          <w:tcPr>
            <w:tcW w:w="1559"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安全管理区</w:t>
            </w:r>
          </w:p>
        </w:tc>
        <w:tc>
          <w:tcPr>
            <w:tcW w:w="851" w:type="dxa"/>
            <w:tcBorders>
              <w:top w:val="nil"/>
              <w:left w:val="nil"/>
              <w:bottom w:val="single" w:sz="4" w:space="0" w:color="auto"/>
              <w:right w:val="single" w:sz="4" w:space="0" w:color="auto"/>
            </w:tcBorders>
            <w:shd w:val="clear" w:color="auto" w:fill="auto"/>
            <w:vAlign w:val="center"/>
            <w:hideMark/>
          </w:tcPr>
          <w:p w:rsidR="002069B1" w:rsidRPr="002069B1" w:rsidRDefault="006123D6" w:rsidP="002069B1">
            <w:pPr>
              <w:widowControl/>
              <w:jc w:val="center"/>
              <w:rPr>
                <w:rFonts w:ascii="宋体" w:hAnsi="宋体" w:cs="宋体"/>
                <w:color w:val="000000"/>
                <w:kern w:val="0"/>
                <w:szCs w:val="21"/>
              </w:rPr>
            </w:pPr>
            <w:r>
              <w:rPr>
                <w:rFonts w:ascii="宋体" w:hAnsi="宋体" w:cs="宋体" w:hint="eastAsia"/>
                <w:color w:val="000000"/>
                <w:kern w:val="0"/>
                <w:szCs w:val="21"/>
              </w:rPr>
              <w:t>3</w:t>
            </w:r>
            <w:r w:rsidR="002069B1" w:rsidRPr="002069B1">
              <w:rPr>
                <w:rFonts w:ascii="宋体" w:hAnsi="宋体" w:cs="宋体" w:hint="eastAsia"/>
                <w:color w:val="000000"/>
                <w:kern w:val="0"/>
                <w:szCs w:val="21"/>
              </w:rPr>
              <w:t>0</w:t>
            </w:r>
          </w:p>
        </w:tc>
        <w:tc>
          <w:tcPr>
            <w:tcW w:w="3685" w:type="dxa"/>
            <w:tcBorders>
              <w:top w:val="nil"/>
              <w:left w:val="nil"/>
              <w:bottom w:val="single" w:sz="4" w:space="0" w:color="auto"/>
              <w:right w:val="single" w:sz="4" w:space="0" w:color="auto"/>
            </w:tcBorders>
            <w:shd w:val="clear" w:color="auto" w:fill="auto"/>
            <w:vAlign w:val="center"/>
            <w:hideMark/>
          </w:tcPr>
          <w:p w:rsidR="002069B1" w:rsidRPr="002069B1" w:rsidRDefault="002069B1" w:rsidP="002069B1">
            <w:pPr>
              <w:widowControl/>
              <w:rPr>
                <w:rFonts w:ascii="宋体" w:hAnsi="宋体" w:cs="宋体"/>
                <w:color w:val="000000"/>
                <w:kern w:val="0"/>
                <w:szCs w:val="21"/>
              </w:rPr>
            </w:pPr>
            <w:r w:rsidRPr="002069B1">
              <w:rPr>
                <w:rFonts w:ascii="宋体" w:hAnsi="宋体" w:cs="宋体" w:hint="eastAsia"/>
                <w:color w:val="000000"/>
                <w:kern w:val="0"/>
                <w:szCs w:val="21"/>
              </w:rPr>
              <w:t>新购</w:t>
            </w:r>
            <w:r w:rsidR="00B579A2" w:rsidRPr="006D027D">
              <w:rPr>
                <w:rFonts w:ascii="宋体" w:hAnsi="宋体" w:cs="宋体" w:hint="eastAsia"/>
                <w:color w:val="000000"/>
                <w:kern w:val="0"/>
                <w:szCs w:val="21"/>
              </w:rPr>
              <w:t>，用于</w:t>
            </w:r>
            <w:r w:rsidR="00E474B6">
              <w:rPr>
                <w:rFonts w:ascii="宋体" w:hAnsi="宋体" w:cs="宋体" w:hint="eastAsia"/>
                <w:color w:val="000000"/>
                <w:kern w:val="0"/>
                <w:szCs w:val="21"/>
              </w:rPr>
              <w:t>SSLVPN和</w:t>
            </w:r>
            <w:proofErr w:type="gramStart"/>
            <w:r w:rsidR="00B579A2" w:rsidRPr="006D027D">
              <w:rPr>
                <w:rFonts w:ascii="宋体" w:hAnsi="宋体" w:cs="宋体" w:hint="eastAsia"/>
                <w:color w:val="000000"/>
                <w:kern w:val="0"/>
                <w:szCs w:val="21"/>
              </w:rPr>
              <w:t>堡垒机</w:t>
            </w:r>
            <w:proofErr w:type="gramEnd"/>
            <w:r w:rsidR="00B579A2" w:rsidRPr="006D027D">
              <w:rPr>
                <w:rFonts w:ascii="宋体" w:hAnsi="宋体" w:cs="宋体" w:hint="eastAsia"/>
                <w:color w:val="000000"/>
                <w:kern w:val="0"/>
                <w:szCs w:val="21"/>
              </w:rPr>
              <w:t>登录</w:t>
            </w:r>
          </w:p>
        </w:tc>
      </w:tr>
    </w:tbl>
    <w:p w:rsidR="004F4128" w:rsidRPr="004F4128" w:rsidRDefault="00061CB5" w:rsidP="004F4128">
      <w:pPr>
        <w:pStyle w:val="2"/>
      </w:pPr>
      <w:r>
        <w:rPr>
          <w:rFonts w:hint="eastAsia"/>
        </w:rPr>
        <w:t>三</w:t>
      </w:r>
      <w:r w:rsidR="004F4128" w:rsidRPr="004F4128">
        <w:rPr>
          <w:rFonts w:hint="eastAsia"/>
        </w:rPr>
        <w:t>、服务采购清单</w:t>
      </w:r>
    </w:p>
    <w:tbl>
      <w:tblPr>
        <w:tblpPr w:leftFromText="180" w:rightFromText="180" w:vertAnchor="text" w:horzAnchor="margin" w:tblpY="235"/>
        <w:tblW w:w="8897" w:type="dxa"/>
        <w:tblLook w:val="04A0" w:firstRow="1" w:lastRow="0" w:firstColumn="1" w:lastColumn="0" w:noHBand="0" w:noVBand="1"/>
      </w:tblPr>
      <w:tblGrid>
        <w:gridCol w:w="817"/>
        <w:gridCol w:w="2552"/>
        <w:gridCol w:w="1559"/>
        <w:gridCol w:w="709"/>
        <w:gridCol w:w="3260"/>
      </w:tblGrid>
      <w:tr w:rsidR="006D027D" w:rsidRPr="006D027D" w:rsidTr="006D027D">
        <w:trPr>
          <w:trHeight w:val="528"/>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b/>
                <w:bCs/>
                <w:color w:val="000000"/>
                <w:kern w:val="0"/>
                <w:szCs w:val="21"/>
              </w:rPr>
            </w:pPr>
            <w:r w:rsidRPr="00B579A2">
              <w:rPr>
                <w:rFonts w:ascii="宋体" w:hAnsi="宋体" w:cs="宋体" w:hint="eastAsia"/>
                <w:b/>
                <w:bCs/>
                <w:color w:val="000000"/>
                <w:kern w:val="0"/>
                <w:szCs w:val="21"/>
              </w:rPr>
              <w:t>序号</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b/>
                <w:bCs/>
                <w:color w:val="000000"/>
                <w:kern w:val="0"/>
                <w:szCs w:val="21"/>
              </w:rPr>
            </w:pPr>
            <w:r w:rsidRPr="00B579A2">
              <w:rPr>
                <w:rFonts w:ascii="宋体" w:hAnsi="宋体" w:cs="宋体" w:hint="eastAsia"/>
                <w:b/>
                <w:bCs/>
                <w:color w:val="000000"/>
                <w:kern w:val="0"/>
                <w:szCs w:val="21"/>
              </w:rPr>
              <w:t>服务名称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b/>
                <w:bCs/>
                <w:color w:val="000000"/>
                <w:kern w:val="0"/>
                <w:szCs w:val="21"/>
              </w:rPr>
            </w:pPr>
            <w:r w:rsidRPr="00B579A2">
              <w:rPr>
                <w:rFonts w:ascii="宋体" w:hAnsi="宋体" w:cs="宋体" w:hint="eastAsia"/>
                <w:b/>
                <w:bCs/>
                <w:color w:val="000000"/>
                <w:kern w:val="0"/>
                <w:szCs w:val="21"/>
              </w:rPr>
              <w:t>服务类别</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b/>
                <w:bCs/>
                <w:color w:val="000000"/>
                <w:kern w:val="0"/>
                <w:szCs w:val="21"/>
              </w:rPr>
            </w:pPr>
            <w:r w:rsidRPr="00B579A2">
              <w:rPr>
                <w:rFonts w:ascii="宋体" w:hAnsi="宋体" w:cs="宋体" w:hint="eastAsia"/>
                <w:b/>
                <w:bCs/>
                <w:color w:val="000000"/>
                <w:kern w:val="0"/>
                <w:szCs w:val="21"/>
              </w:rPr>
              <w:t>数量</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b/>
                <w:bCs/>
                <w:color w:val="000000"/>
                <w:kern w:val="0"/>
                <w:szCs w:val="21"/>
              </w:rPr>
            </w:pPr>
            <w:r w:rsidRPr="00B579A2">
              <w:rPr>
                <w:rFonts w:ascii="宋体" w:hAnsi="宋体" w:cs="宋体" w:hint="eastAsia"/>
                <w:b/>
                <w:bCs/>
                <w:color w:val="000000"/>
                <w:kern w:val="0"/>
                <w:szCs w:val="21"/>
              </w:rPr>
              <w:t>备注</w:t>
            </w:r>
          </w:p>
        </w:tc>
      </w:tr>
      <w:tr w:rsidR="006D027D" w:rsidRPr="006D027D" w:rsidTr="006D027D">
        <w:trPr>
          <w:trHeight w:val="581"/>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color w:val="000000"/>
                <w:kern w:val="0"/>
                <w:szCs w:val="21"/>
              </w:rPr>
            </w:pPr>
            <w:r w:rsidRPr="006D027D">
              <w:rPr>
                <w:rFonts w:ascii="宋体" w:hAnsi="宋体" w:cs="宋体" w:hint="eastAsia"/>
                <w:color w:val="000000"/>
                <w:kern w:val="0"/>
                <w:szCs w:val="21"/>
              </w:rPr>
              <w:t>1</w:t>
            </w:r>
          </w:p>
        </w:tc>
        <w:tc>
          <w:tcPr>
            <w:tcW w:w="2552"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系统集成部署</w:t>
            </w:r>
          </w:p>
        </w:tc>
        <w:tc>
          <w:tcPr>
            <w:tcW w:w="155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系统集成</w:t>
            </w:r>
          </w:p>
        </w:tc>
        <w:tc>
          <w:tcPr>
            <w:tcW w:w="70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color w:val="000000"/>
                <w:kern w:val="0"/>
                <w:szCs w:val="21"/>
              </w:rPr>
            </w:pPr>
            <w:r w:rsidRPr="00B579A2">
              <w:rPr>
                <w:rFonts w:ascii="宋体" w:hAnsi="宋体" w:cs="宋体" w:hint="eastAsia"/>
                <w:color w:val="000000"/>
                <w:kern w:val="0"/>
                <w:szCs w:val="21"/>
              </w:rPr>
              <w:t>1</w:t>
            </w:r>
          </w:p>
        </w:tc>
        <w:tc>
          <w:tcPr>
            <w:tcW w:w="3260"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完成采购设备的集成部署工作</w:t>
            </w:r>
          </w:p>
        </w:tc>
      </w:tr>
      <w:tr w:rsidR="006D027D"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color w:val="000000"/>
                <w:kern w:val="0"/>
                <w:szCs w:val="21"/>
              </w:rPr>
            </w:pPr>
            <w:r w:rsidRPr="006D027D">
              <w:rPr>
                <w:rFonts w:ascii="宋体" w:hAnsi="宋体" w:cs="宋体" w:hint="eastAsia"/>
                <w:color w:val="000000"/>
                <w:kern w:val="0"/>
                <w:szCs w:val="21"/>
              </w:rPr>
              <w:t>2</w:t>
            </w:r>
          </w:p>
        </w:tc>
        <w:tc>
          <w:tcPr>
            <w:tcW w:w="2552"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应用采用HTTPS协议</w:t>
            </w:r>
            <w:r>
              <w:rPr>
                <w:rFonts w:ascii="宋体" w:hAnsi="宋体" w:cs="宋体" w:hint="eastAsia"/>
                <w:color w:val="000000"/>
                <w:kern w:val="0"/>
                <w:szCs w:val="21"/>
              </w:rPr>
              <w:t>访问</w:t>
            </w:r>
          </w:p>
        </w:tc>
        <w:tc>
          <w:tcPr>
            <w:tcW w:w="155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应用安全整改</w:t>
            </w:r>
          </w:p>
        </w:tc>
        <w:tc>
          <w:tcPr>
            <w:tcW w:w="70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color w:val="000000"/>
                <w:kern w:val="0"/>
                <w:szCs w:val="21"/>
              </w:rPr>
            </w:pPr>
            <w:r w:rsidRPr="00B579A2">
              <w:rPr>
                <w:rFonts w:ascii="宋体" w:hAnsi="宋体" w:cs="宋体" w:hint="eastAsia"/>
                <w:color w:val="000000"/>
                <w:kern w:val="0"/>
                <w:szCs w:val="21"/>
              </w:rPr>
              <w:t>1</w:t>
            </w:r>
          </w:p>
        </w:tc>
        <w:tc>
          <w:tcPr>
            <w:tcW w:w="3260"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实现</w:t>
            </w:r>
            <w:r>
              <w:rPr>
                <w:rFonts w:ascii="宋体" w:hAnsi="宋体" w:cs="宋体" w:hint="eastAsia"/>
                <w:color w:val="000000"/>
                <w:kern w:val="0"/>
                <w:szCs w:val="21"/>
              </w:rPr>
              <w:t>应用HTTPS协议访问，支持</w:t>
            </w:r>
            <w:r w:rsidRPr="00B579A2">
              <w:rPr>
                <w:rFonts w:ascii="宋体" w:hAnsi="宋体" w:cs="宋体" w:hint="eastAsia"/>
                <w:color w:val="000000"/>
                <w:kern w:val="0"/>
                <w:szCs w:val="21"/>
              </w:rPr>
              <w:t>信息的加密传输</w:t>
            </w:r>
            <w:r w:rsidR="00E474B6">
              <w:rPr>
                <w:rFonts w:ascii="宋体" w:hAnsi="宋体" w:cs="宋体" w:hint="eastAsia"/>
                <w:color w:val="000000"/>
                <w:kern w:val="0"/>
                <w:szCs w:val="21"/>
              </w:rPr>
              <w:t>，提供用于加密传输的SSL数据证书</w:t>
            </w:r>
          </w:p>
        </w:tc>
      </w:tr>
      <w:tr w:rsidR="006D027D"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6D027D" w:rsidRPr="00B579A2" w:rsidRDefault="00E474B6" w:rsidP="006D027D">
            <w:pPr>
              <w:widowControl/>
              <w:jc w:val="center"/>
              <w:rPr>
                <w:rFonts w:ascii="宋体" w:hAnsi="宋体" w:cs="宋体"/>
                <w:color w:val="000000"/>
                <w:kern w:val="0"/>
                <w:szCs w:val="21"/>
              </w:rPr>
            </w:pPr>
            <w:r>
              <w:rPr>
                <w:rFonts w:ascii="宋体" w:hAnsi="宋体" w:cs="宋体" w:hint="eastAsia"/>
                <w:color w:val="000000"/>
                <w:kern w:val="0"/>
                <w:szCs w:val="21"/>
              </w:rPr>
              <w:t>3</w:t>
            </w:r>
          </w:p>
        </w:tc>
        <w:tc>
          <w:tcPr>
            <w:tcW w:w="2552"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升级用户登录认证模块</w:t>
            </w:r>
          </w:p>
        </w:tc>
        <w:tc>
          <w:tcPr>
            <w:tcW w:w="155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应用安全整改</w:t>
            </w:r>
          </w:p>
        </w:tc>
        <w:tc>
          <w:tcPr>
            <w:tcW w:w="70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color w:val="000000"/>
                <w:kern w:val="0"/>
                <w:szCs w:val="21"/>
              </w:rPr>
            </w:pPr>
            <w:r w:rsidRPr="00B579A2">
              <w:rPr>
                <w:rFonts w:ascii="宋体" w:hAnsi="宋体" w:cs="宋体" w:hint="eastAsia"/>
                <w:color w:val="000000"/>
                <w:kern w:val="0"/>
                <w:szCs w:val="21"/>
              </w:rPr>
              <w:t>1</w:t>
            </w:r>
          </w:p>
        </w:tc>
        <w:tc>
          <w:tcPr>
            <w:tcW w:w="3260"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Pr>
                <w:rFonts w:ascii="宋体" w:hAnsi="宋体" w:cs="宋体" w:hint="eastAsia"/>
                <w:color w:val="000000"/>
                <w:kern w:val="0"/>
                <w:szCs w:val="21"/>
              </w:rPr>
              <w:t>对现有应用系统</w:t>
            </w:r>
            <w:r w:rsidRPr="00B579A2">
              <w:rPr>
                <w:rFonts w:ascii="宋体" w:hAnsi="宋体" w:cs="宋体" w:hint="eastAsia"/>
                <w:color w:val="000000"/>
                <w:kern w:val="0"/>
                <w:szCs w:val="21"/>
              </w:rPr>
              <w:t>增加口令复杂度设置，登录失败处理配置</w:t>
            </w:r>
          </w:p>
        </w:tc>
      </w:tr>
      <w:tr w:rsidR="006D027D"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6D027D" w:rsidRPr="00B579A2" w:rsidRDefault="00E474B6" w:rsidP="006D027D">
            <w:pPr>
              <w:widowControl/>
              <w:jc w:val="center"/>
              <w:rPr>
                <w:rFonts w:ascii="宋体" w:hAnsi="宋体" w:cs="宋体"/>
                <w:color w:val="000000"/>
                <w:kern w:val="0"/>
                <w:szCs w:val="21"/>
              </w:rPr>
            </w:pPr>
            <w:r>
              <w:rPr>
                <w:rFonts w:ascii="宋体" w:hAnsi="宋体" w:cs="宋体" w:hint="eastAsia"/>
                <w:color w:val="000000"/>
                <w:kern w:val="0"/>
                <w:szCs w:val="21"/>
              </w:rPr>
              <w:t>4</w:t>
            </w:r>
          </w:p>
        </w:tc>
        <w:tc>
          <w:tcPr>
            <w:tcW w:w="2552"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增强数据有效性验证模块</w:t>
            </w:r>
          </w:p>
        </w:tc>
        <w:tc>
          <w:tcPr>
            <w:tcW w:w="155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应用安全整改</w:t>
            </w:r>
          </w:p>
        </w:tc>
        <w:tc>
          <w:tcPr>
            <w:tcW w:w="70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color w:val="000000"/>
                <w:kern w:val="0"/>
                <w:szCs w:val="21"/>
              </w:rPr>
            </w:pPr>
            <w:r w:rsidRPr="00B579A2">
              <w:rPr>
                <w:rFonts w:ascii="宋体" w:hAnsi="宋体" w:cs="宋体" w:hint="eastAsia"/>
                <w:color w:val="000000"/>
                <w:kern w:val="0"/>
                <w:szCs w:val="21"/>
              </w:rPr>
              <w:t>1</w:t>
            </w:r>
          </w:p>
        </w:tc>
        <w:tc>
          <w:tcPr>
            <w:tcW w:w="3260"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Pr>
                <w:rFonts w:ascii="宋体" w:hAnsi="宋体" w:cs="宋体" w:hint="eastAsia"/>
                <w:color w:val="000000"/>
                <w:kern w:val="0"/>
                <w:szCs w:val="21"/>
              </w:rPr>
              <w:t>对现有应用系统增加</w:t>
            </w:r>
            <w:r w:rsidRPr="00B579A2">
              <w:rPr>
                <w:rFonts w:ascii="宋体" w:hAnsi="宋体" w:cs="宋体" w:hint="eastAsia"/>
                <w:color w:val="000000"/>
                <w:kern w:val="0"/>
                <w:szCs w:val="21"/>
              </w:rPr>
              <w:t>攻击</w:t>
            </w:r>
            <w:r>
              <w:rPr>
                <w:rFonts w:ascii="宋体" w:hAnsi="宋体" w:cs="宋体" w:hint="eastAsia"/>
                <w:color w:val="000000"/>
                <w:kern w:val="0"/>
                <w:szCs w:val="21"/>
              </w:rPr>
              <w:t>拦截验证功能，提升应用安全性</w:t>
            </w:r>
          </w:p>
        </w:tc>
      </w:tr>
      <w:tr w:rsidR="006D027D" w:rsidRPr="006D027D" w:rsidTr="006D027D">
        <w:trPr>
          <w:trHeight w:val="624"/>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6D027D" w:rsidRPr="00B579A2" w:rsidRDefault="00E474B6" w:rsidP="006D027D">
            <w:pPr>
              <w:widowControl/>
              <w:jc w:val="center"/>
              <w:rPr>
                <w:rFonts w:ascii="宋体" w:hAnsi="宋体" w:cs="宋体"/>
                <w:color w:val="000000"/>
                <w:kern w:val="0"/>
                <w:szCs w:val="21"/>
              </w:rPr>
            </w:pPr>
            <w:r>
              <w:rPr>
                <w:rFonts w:ascii="宋体" w:hAnsi="宋体" w:cs="宋体" w:hint="eastAsia"/>
                <w:color w:val="000000"/>
                <w:kern w:val="0"/>
                <w:szCs w:val="21"/>
              </w:rPr>
              <w:t>5</w:t>
            </w:r>
          </w:p>
        </w:tc>
        <w:tc>
          <w:tcPr>
            <w:tcW w:w="2552"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增加应用系统审计模块</w:t>
            </w:r>
          </w:p>
        </w:tc>
        <w:tc>
          <w:tcPr>
            <w:tcW w:w="155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应用安全整改</w:t>
            </w:r>
          </w:p>
        </w:tc>
        <w:tc>
          <w:tcPr>
            <w:tcW w:w="70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color w:val="000000"/>
                <w:kern w:val="0"/>
                <w:szCs w:val="21"/>
              </w:rPr>
            </w:pPr>
            <w:r w:rsidRPr="00B579A2">
              <w:rPr>
                <w:rFonts w:ascii="宋体" w:hAnsi="宋体" w:cs="宋体" w:hint="eastAsia"/>
                <w:color w:val="000000"/>
                <w:kern w:val="0"/>
                <w:szCs w:val="21"/>
              </w:rPr>
              <w:t>1</w:t>
            </w:r>
          </w:p>
        </w:tc>
        <w:tc>
          <w:tcPr>
            <w:tcW w:w="3260"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Pr>
                <w:rFonts w:ascii="宋体" w:hAnsi="宋体" w:cs="宋体" w:hint="eastAsia"/>
                <w:color w:val="000000"/>
                <w:kern w:val="0"/>
                <w:szCs w:val="21"/>
              </w:rPr>
              <w:t>对现有应用系统</w:t>
            </w:r>
            <w:r w:rsidRPr="00B579A2">
              <w:rPr>
                <w:rFonts w:ascii="宋体" w:hAnsi="宋体" w:cs="宋体" w:hint="eastAsia"/>
                <w:color w:val="000000"/>
                <w:kern w:val="0"/>
                <w:szCs w:val="21"/>
              </w:rPr>
              <w:t>增加应用系统审计模块，对重要用户、重要事件进行审计记录</w:t>
            </w:r>
          </w:p>
        </w:tc>
      </w:tr>
      <w:tr w:rsidR="006D027D" w:rsidRPr="006D027D" w:rsidTr="006D027D">
        <w:trPr>
          <w:trHeight w:val="624"/>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6D027D" w:rsidRPr="00B579A2" w:rsidRDefault="00E474B6" w:rsidP="006D027D">
            <w:pPr>
              <w:widowControl/>
              <w:jc w:val="center"/>
              <w:rPr>
                <w:rFonts w:ascii="宋体" w:hAnsi="宋体" w:cs="宋体"/>
                <w:color w:val="000000"/>
                <w:kern w:val="0"/>
                <w:szCs w:val="21"/>
              </w:rPr>
            </w:pPr>
            <w:r>
              <w:rPr>
                <w:rFonts w:ascii="宋体" w:hAnsi="宋体" w:cs="宋体" w:hint="eastAsia"/>
                <w:color w:val="000000"/>
                <w:kern w:val="0"/>
                <w:szCs w:val="21"/>
              </w:rPr>
              <w:t>6</w:t>
            </w:r>
          </w:p>
        </w:tc>
        <w:tc>
          <w:tcPr>
            <w:tcW w:w="2552"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安全配置及策略整改</w:t>
            </w:r>
          </w:p>
        </w:tc>
        <w:tc>
          <w:tcPr>
            <w:tcW w:w="155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安全策略整改</w:t>
            </w:r>
          </w:p>
        </w:tc>
        <w:tc>
          <w:tcPr>
            <w:tcW w:w="70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color w:val="000000"/>
                <w:kern w:val="0"/>
                <w:szCs w:val="21"/>
              </w:rPr>
            </w:pPr>
            <w:r w:rsidRPr="00B579A2">
              <w:rPr>
                <w:rFonts w:ascii="宋体" w:hAnsi="宋体" w:cs="宋体" w:hint="eastAsia"/>
                <w:color w:val="000000"/>
                <w:kern w:val="0"/>
                <w:szCs w:val="21"/>
              </w:rPr>
              <w:t>1</w:t>
            </w:r>
          </w:p>
        </w:tc>
        <w:tc>
          <w:tcPr>
            <w:tcW w:w="3260"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按照</w:t>
            </w:r>
            <w:r>
              <w:rPr>
                <w:rFonts w:ascii="宋体" w:hAnsi="宋体" w:cs="宋体" w:hint="eastAsia"/>
                <w:color w:val="000000"/>
                <w:kern w:val="0"/>
                <w:szCs w:val="21"/>
              </w:rPr>
              <w:t>测评</w:t>
            </w:r>
            <w:r w:rsidRPr="00B579A2">
              <w:rPr>
                <w:rFonts w:ascii="宋体" w:hAnsi="宋体" w:cs="宋体" w:hint="eastAsia"/>
                <w:color w:val="000000"/>
                <w:kern w:val="0"/>
                <w:szCs w:val="21"/>
              </w:rPr>
              <w:t>整改要求对门户</w:t>
            </w:r>
            <w:r>
              <w:rPr>
                <w:rFonts w:ascii="宋体" w:hAnsi="宋体" w:cs="宋体" w:hint="eastAsia"/>
                <w:color w:val="000000"/>
                <w:kern w:val="0"/>
                <w:szCs w:val="21"/>
              </w:rPr>
              <w:t>网站</w:t>
            </w:r>
            <w:r w:rsidRPr="00B579A2">
              <w:rPr>
                <w:rFonts w:ascii="宋体" w:hAnsi="宋体" w:cs="宋体" w:hint="eastAsia"/>
                <w:color w:val="000000"/>
                <w:kern w:val="0"/>
                <w:szCs w:val="21"/>
              </w:rPr>
              <w:t>中所有的安全配置及策略进行整改，满足复测要求</w:t>
            </w:r>
          </w:p>
        </w:tc>
      </w:tr>
      <w:tr w:rsidR="006D027D"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6D027D" w:rsidRPr="00B579A2" w:rsidRDefault="00E474B6" w:rsidP="006D027D">
            <w:pPr>
              <w:widowControl/>
              <w:jc w:val="center"/>
              <w:rPr>
                <w:rFonts w:ascii="宋体" w:hAnsi="宋体" w:cs="宋体"/>
                <w:color w:val="000000"/>
                <w:kern w:val="0"/>
                <w:szCs w:val="21"/>
              </w:rPr>
            </w:pPr>
            <w:r>
              <w:rPr>
                <w:rFonts w:ascii="宋体" w:hAnsi="宋体" w:cs="宋体" w:hint="eastAsia"/>
                <w:color w:val="000000"/>
                <w:kern w:val="0"/>
                <w:szCs w:val="21"/>
              </w:rPr>
              <w:t>7</w:t>
            </w:r>
          </w:p>
        </w:tc>
        <w:tc>
          <w:tcPr>
            <w:tcW w:w="2552"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bookmarkStart w:id="1" w:name="RANGE!C32"/>
            <w:r w:rsidRPr="00B579A2">
              <w:rPr>
                <w:rFonts w:ascii="宋体" w:hAnsi="宋体" w:cs="宋体" w:hint="eastAsia"/>
                <w:color w:val="000000"/>
                <w:kern w:val="0"/>
                <w:szCs w:val="21"/>
              </w:rPr>
              <w:t>制定安全管理办法</w:t>
            </w:r>
            <w:bookmarkEnd w:id="1"/>
          </w:p>
        </w:tc>
        <w:tc>
          <w:tcPr>
            <w:tcW w:w="155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安全管理</w:t>
            </w:r>
          </w:p>
        </w:tc>
        <w:tc>
          <w:tcPr>
            <w:tcW w:w="70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color w:val="000000"/>
                <w:kern w:val="0"/>
                <w:szCs w:val="21"/>
              </w:rPr>
            </w:pPr>
            <w:r w:rsidRPr="00B579A2">
              <w:rPr>
                <w:rFonts w:ascii="宋体" w:hAnsi="宋体" w:cs="宋体" w:hint="eastAsia"/>
                <w:color w:val="000000"/>
                <w:kern w:val="0"/>
                <w:szCs w:val="21"/>
              </w:rPr>
              <w:t>1</w:t>
            </w:r>
          </w:p>
        </w:tc>
        <w:tc>
          <w:tcPr>
            <w:tcW w:w="3260"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制定门户网站安全管理制度，明确安全责任</w:t>
            </w:r>
          </w:p>
        </w:tc>
      </w:tr>
      <w:tr w:rsidR="006D027D" w:rsidRPr="006D027D" w:rsidTr="006D027D">
        <w:trPr>
          <w:trHeight w:val="528"/>
        </w:trPr>
        <w:tc>
          <w:tcPr>
            <w:tcW w:w="817" w:type="dxa"/>
            <w:tcBorders>
              <w:top w:val="nil"/>
              <w:left w:val="single" w:sz="4" w:space="0" w:color="auto"/>
              <w:bottom w:val="single" w:sz="4" w:space="0" w:color="auto"/>
              <w:right w:val="single" w:sz="4" w:space="0" w:color="auto"/>
            </w:tcBorders>
            <w:shd w:val="clear" w:color="auto" w:fill="auto"/>
            <w:vAlign w:val="center"/>
            <w:hideMark/>
          </w:tcPr>
          <w:p w:rsidR="006D027D" w:rsidRPr="00B579A2" w:rsidRDefault="00E474B6" w:rsidP="006D027D">
            <w:pPr>
              <w:widowControl/>
              <w:jc w:val="center"/>
              <w:rPr>
                <w:rFonts w:ascii="宋体" w:hAnsi="宋体" w:cs="宋体"/>
                <w:color w:val="000000"/>
                <w:kern w:val="0"/>
                <w:szCs w:val="21"/>
              </w:rPr>
            </w:pPr>
            <w:r>
              <w:rPr>
                <w:rFonts w:ascii="宋体" w:hAnsi="宋体" w:cs="宋体" w:hint="eastAsia"/>
                <w:color w:val="000000"/>
                <w:kern w:val="0"/>
                <w:szCs w:val="21"/>
              </w:rPr>
              <w:t>8</w:t>
            </w:r>
          </w:p>
        </w:tc>
        <w:tc>
          <w:tcPr>
            <w:tcW w:w="2552"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制定安全应急预案</w:t>
            </w:r>
          </w:p>
        </w:tc>
        <w:tc>
          <w:tcPr>
            <w:tcW w:w="155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安全管理</w:t>
            </w:r>
          </w:p>
        </w:tc>
        <w:tc>
          <w:tcPr>
            <w:tcW w:w="709"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jc w:val="center"/>
              <w:rPr>
                <w:rFonts w:ascii="宋体" w:hAnsi="宋体" w:cs="宋体"/>
                <w:color w:val="000000"/>
                <w:kern w:val="0"/>
                <w:szCs w:val="21"/>
              </w:rPr>
            </w:pPr>
            <w:r w:rsidRPr="00B579A2">
              <w:rPr>
                <w:rFonts w:ascii="宋体" w:hAnsi="宋体" w:cs="宋体" w:hint="eastAsia"/>
                <w:color w:val="000000"/>
                <w:kern w:val="0"/>
                <w:szCs w:val="21"/>
              </w:rPr>
              <w:t>1</w:t>
            </w:r>
          </w:p>
        </w:tc>
        <w:tc>
          <w:tcPr>
            <w:tcW w:w="3260" w:type="dxa"/>
            <w:tcBorders>
              <w:top w:val="nil"/>
              <w:left w:val="nil"/>
              <w:bottom w:val="single" w:sz="4" w:space="0" w:color="auto"/>
              <w:right w:val="single" w:sz="4" w:space="0" w:color="auto"/>
            </w:tcBorders>
            <w:shd w:val="clear" w:color="auto" w:fill="auto"/>
            <w:vAlign w:val="center"/>
            <w:hideMark/>
          </w:tcPr>
          <w:p w:rsidR="006D027D" w:rsidRPr="00B579A2" w:rsidRDefault="006D027D" w:rsidP="006D027D">
            <w:pPr>
              <w:widowControl/>
              <w:rPr>
                <w:rFonts w:ascii="宋体" w:hAnsi="宋体" w:cs="宋体"/>
                <w:color w:val="000000"/>
                <w:kern w:val="0"/>
                <w:szCs w:val="21"/>
              </w:rPr>
            </w:pPr>
            <w:r w:rsidRPr="00B579A2">
              <w:rPr>
                <w:rFonts w:ascii="宋体" w:hAnsi="宋体" w:cs="宋体" w:hint="eastAsia"/>
                <w:color w:val="000000"/>
                <w:kern w:val="0"/>
                <w:szCs w:val="21"/>
              </w:rPr>
              <w:t>制定门户网站应急预案，明确安全</w:t>
            </w:r>
            <w:r>
              <w:rPr>
                <w:rFonts w:ascii="宋体" w:hAnsi="宋体" w:cs="宋体" w:hint="eastAsia"/>
                <w:color w:val="000000"/>
                <w:kern w:val="0"/>
                <w:szCs w:val="21"/>
              </w:rPr>
              <w:t>应急</w:t>
            </w:r>
            <w:r w:rsidRPr="00B579A2">
              <w:rPr>
                <w:rFonts w:ascii="宋体" w:hAnsi="宋体" w:cs="宋体" w:hint="eastAsia"/>
                <w:color w:val="000000"/>
                <w:kern w:val="0"/>
                <w:szCs w:val="21"/>
              </w:rPr>
              <w:t>处置流程</w:t>
            </w:r>
          </w:p>
        </w:tc>
      </w:tr>
    </w:tbl>
    <w:p w:rsidR="004F4128" w:rsidRDefault="00061CB5" w:rsidP="004F4128">
      <w:pPr>
        <w:pStyle w:val="2"/>
      </w:pPr>
      <w:r>
        <w:rPr>
          <w:rFonts w:hint="eastAsia"/>
        </w:rPr>
        <w:lastRenderedPageBreak/>
        <w:t>四</w:t>
      </w:r>
      <w:r w:rsidR="004F4128" w:rsidRPr="004F4128">
        <w:rPr>
          <w:rFonts w:hint="eastAsia"/>
        </w:rPr>
        <w:t>、产品技术参数要求</w:t>
      </w:r>
    </w:p>
    <w:p w:rsidR="006D027D" w:rsidRDefault="006D027D" w:rsidP="006D027D">
      <w:pPr>
        <w:pStyle w:val="3"/>
        <w:rPr>
          <w:rFonts w:ascii="宋体" w:hAnsi="宋体"/>
          <w:sz w:val="28"/>
          <w:szCs w:val="28"/>
        </w:rPr>
      </w:pPr>
      <w:r w:rsidRPr="006D027D">
        <w:rPr>
          <w:rFonts w:ascii="宋体" w:hAnsi="宋体" w:hint="eastAsia"/>
          <w:sz w:val="28"/>
          <w:szCs w:val="28"/>
        </w:rPr>
        <w:t>1、千兆边界防火墙</w:t>
      </w:r>
    </w:p>
    <w:tbl>
      <w:tblPr>
        <w:tblStyle w:val="aa"/>
        <w:tblW w:w="5000" w:type="pct"/>
        <w:jc w:val="center"/>
        <w:tblLayout w:type="fixed"/>
        <w:tblLook w:val="04A0" w:firstRow="1" w:lastRow="0" w:firstColumn="1" w:lastColumn="0" w:noHBand="0" w:noVBand="1"/>
      </w:tblPr>
      <w:tblGrid>
        <w:gridCol w:w="722"/>
        <w:gridCol w:w="1456"/>
        <w:gridCol w:w="872"/>
        <w:gridCol w:w="4367"/>
        <w:gridCol w:w="1099"/>
      </w:tblGrid>
      <w:tr w:rsidR="00F95129" w:rsidRPr="009D7FE6" w:rsidTr="00584174">
        <w:trPr>
          <w:jc w:val="center"/>
        </w:trPr>
        <w:tc>
          <w:tcPr>
            <w:tcW w:w="424" w:type="pct"/>
          </w:tcPr>
          <w:p w:rsidR="00F95129" w:rsidRPr="00F07F68" w:rsidRDefault="00F95129" w:rsidP="00F95129">
            <w:pPr>
              <w:jc w:val="center"/>
              <w:rPr>
                <w:rFonts w:ascii="宋体" w:hAnsi="宋体"/>
                <w:szCs w:val="21"/>
              </w:rPr>
            </w:pPr>
            <w:r w:rsidRPr="00F07F68">
              <w:rPr>
                <w:rFonts w:ascii="宋体" w:hAnsi="宋体" w:hint="eastAsia"/>
                <w:szCs w:val="21"/>
              </w:rPr>
              <w:t>序号</w:t>
            </w:r>
          </w:p>
        </w:tc>
        <w:tc>
          <w:tcPr>
            <w:tcW w:w="855" w:type="pct"/>
          </w:tcPr>
          <w:p w:rsidR="00F95129" w:rsidRPr="00F07F68" w:rsidRDefault="00F95129" w:rsidP="00F95129">
            <w:pPr>
              <w:jc w:val="center"/>
              <w:rPr>
                <w:rFonts w:ascii="宋体" w:hAnsi="宋体"/>
                <w:szCs w:val="21"/>
              </w:rPr>
            </w:pPr>
            <w:r w:rsidRPr="00F07F68">
              <w:rPr>
                <w:rFonts w:ascii="宋体" w:hAnsi="宋体" w:hint="eastAsia"/>
                <w:szCs w:val="21"/>
              </w:rPr>
              <w:t>指标项目</w:t>
            </w:r>
          </w:p>
        </w:tc>
        <w:tc>
          <w:tcPr>
            <w:tcW w:w="512" w:type="pct"/>
          </w:tcPr>
          <w:p w:rsidR="00F95129" w:rsidRPr="00F07F68" w:rsidRDefault="00F95129" w:rsidP="00F95129">
            <w:pPr>
              <w:jc w:val="center"/>
              <w:rPr>
                <w:rFonts w:ascii="宋体" w:hAnsi="宋体"/>
                <w:szCs w:val="21"/>
              </w:rPr>
            </w:pPr>
            <w:r w:rsidRPr="00F07F68">
              <w:rPr>
                <w:rFonts w:ascii="宋体" w:hAnsi="宋体" w:hint="eastAsia"/>
                <w:szCs w:val="21"/>
              </w:rPr>
              <w:t>重要性</w:t>
            </w:r>
          </w:p>
        </w:tc>
        <w:tc>
          <w:tcPr>
            <w:tcW w:w="2564" w:type="pct"/>
          </w:tcPr>
          <w:p w:rsidR="00F95129" w:rsidRPr="00F07F68" w:rsidRDefault="00F95129" w:rsidP="00F95129">
            <w:pPr>
              <w:jc w:val="center"/>
              <w:rPr>
                <w:rFonts w:ascii="宋体" w:hAnsi="宋体"/>
                <w:szCs w:val="21"/>
              </w:rPr>
            </w:pPr>
            <w:r w:rsidRPr="00F07F68">
              <w:rPr>
                <w:rFonts w:ascii="宋体" w:hAnsi="宋体" w:hint="eastAsia"/>
                <w:szCs w:val="21"/>
              </w:rPr>
              <w:t>具体要求</w:t>
            </w:r>
          </w:p>
        </w:tc>
        <w:tc>
          <w:tcPr>
            <w:tcW w:w="645" w:type="pct"/>
          </w:tcPr>
          <w:p w:rsidR="00F95129" w:rsidRPr="00F07F68" w:rsidRDefault="00F95129" w:rsidP="00F95129">
            <w:pPr>
              <w:jc w:val="center"/>
              <w:rPr>
                <w:rFonts w:ascii="宋体" w:hAnsi="宋体"/>
                <w:szCs w:val="21"/>
              </w:rPr>
            </w:pPr>
            <w:r w:rsidRPr="00F07F68">
              <w:rPr>
                <w:rFonts w:ascii="宋体" w:hAnsi="宋体" w:hint="eastAsia"/>
                <w:szCs w:val="21"/>
              </w:rPr>
              <w:t>证明材料</w:t>
            </w:r>
          </w:p>
        </w:tc>
      </w:tr>
      <w:tr w:rsidR="00F95129" w:rsidRPr="009D7FE6" w:rsidTr="00584174">
        <w:trPr>
          <w:jc w:val="center"/>
        </w:trPr>
        <w:tc>
          <w:tcPr>
            <w:tcW w:w="424" w:type="pct"/>
          </w:tcPr>
          <w:p w:rsidR="00F95129" w:rsidRPr="009D7FE6" w:rsidRDefault="00F95129" w:rsidP="00F95129">
            <w:pPr>
              <w:jc w:val="center"/>
              <w:rPr>
                <w:rFonts w:ascii="宋体" w:hAnsi="宋体"/>
                <w:szCs w:val="21"/>
              </w:rPr>
            </w:pPr>
            <w:r w:rsidRPr="009D7FE6">
              <w:rPr>
                <w:rFonts w:ascii="宋体" w:hAnsi="宋体" w:hint="eastAsia"/>
                <w:szCs w:val="21"/>
              </w:rPr>
              <w:t>1</w:t>
            </w:r>
          </w:p>
        </w:tc>
        <w:tc>
          <w:tcPr>
            <w:tcW w:w="855" w:type="pct"/>
          </w:tcPr>
          <w:p w:rsidR="00F95129" w:rsidRPr="009D7FE6" w:rsidRDefault="00F95129" w:rsidP="00F95129">
            <w:pPr>
              <w:rPr>
                <w:rFonts w:ascii="宋体" w:hAnsi="宋体"/>
                <w:szCs w:val="21"/>
              </w:rPr>
            </w:pPr>
            <w:r w:rsidRPr="009D7FE6">
              <w:rPr>
                <w:rFonts w:ascii="宋体" w:hAnsi="宋体" w:hint="eastAsia"/>
                <w:szCs w:val="21"/>
              </w:rPr>
              <w:t>规格要求</w:t>
            </w: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2F487E">
            <w:pPr>
              <w:rPr>
                <w:rFonts w:ascii="宋体" w:hAnsi="宋体"/>
                <w:szCs w:val="21"/>
              </w:rPr>
            </w:pPr>
            <w:r w:rsidRPr="009D7FE6">
              <w:rPr>
                <w:rFonts w:ascii="宋体" w:hAnsi="宋体"/>
                <w:szCs w:val="21"/>
              </w:rPr>
              <w:t>网络层吞吐量</w:t>
            </w:r>
            <w:r w:rsidRPr="009D7FE6">
              <w:rPr>
                <w:rFonts w:ascii="宋体" w:hAnsi="宋体" w:hint="eastAsia"/>
                <w:szCs w:val="21"/>
              </w:rPr>
              <w:t>至少</w:t>
            </w:r>
            <w:r w:rsidRPr="009D7FE6">
              <w:rPr>
                <w:rFonts w:ascii="宋体" w:hAnsi="宋体"/>
                <w:szCs w:val="21"/>
              </w:rPr>
              <w:t>8G，并发连接≥210万，每秒新建连接数≥10万，标准2U机箱，冗余电源，</w:t>
            </w:r>
            <w:r w:rsidRPr="009D7FE6">
              <w:rPr>
                <w:rFonts w:ascii="宋体" w:hAnsi="宋体" w:hint="eastAsia"/>
                <w:szCs w:val="21"/>
              </w:rPr>
              <w:t>至少支持</w:t>
            </w:r>
            <w:r w:rsidRPr="009D7FE6">
              <w:rPr>
                <w:rFonts w:ascii="宋体" w:hAnsi="宋体"/>
                <w:szCs w:val="21"/>
              </w:rPr>
              <w:t>6个10/100/1000M自适应电口</w:t>
            </w:r>
            <w:r w:rsidRPr="009D7FE6">
              <w:rPr>
                <w:rFonts w:ascii="宋体" w:hAnsi="宋体" w:hint="eastAsia"/>
                <w:szCs w:val="21"/>
              </w:rPr>
              <w:t>、</w:t>
            </w:r>
            <w:r w:rsidRPr="009D7FE6">
              <w:rPr>
                <w:rFonts w:ascii="宋体" w:hAnsi="宋体"/>
                <w:szCs w:val="21"/>
              </w:rPr>
              <w:t>2个SFP插槽</w:t>
            </w:r>
            <w:r w:rsidRPr="009D7FE6">
              <w:rPr>
                <w:rFonts w:ascii="宋体" w:hAnsi="宋体" w:hint="eastAsia"/>
                <w:szCs w:val="21"/>
              </w:rPr>
              <w:t>、</w:t>
            </w:r>
            <w:r w:rsidRPr="009D7FE6">
              <w:rPr>
                <w:rFonts w:ascii="宋体" w:hAnsi="宋体"/>
                <w:szCs w:val="21"/>
              </w:rPr>
              <w:t>1个扩展槽</w:t>
            </w:r>
            <w:r w:rsidRPr="009D7FE6">
              <w:rPr>
                <w:rFonts w:ascii="宋体" w:hAnsi="宋体" w:hint="eastAsia"/>
                <w:szCs w:val="21"/>
              </w:rPr>
              <w:t>以及</w:t>
            </w:r>
            <w:r w:rsidRPr="009D7FE6">
              <w:rPr>
                <w:rFonts w:ascii="宋体" w:hAnsi="宋体"/>
                <w:szCs w:val="21"/>
              </w:rPr>
              <w:t>1个Console</w:t>
            </w:r>
            <w:r w:rsidR="002F487E">
              <w:rPr>
                <w:rFonts w:ascii="宋体" w:hAnsi="宋体"/>
                <w:szCs w:val="21"/>
              </w:rPr>
              <w:t>口</w:t>
            </w:r>
            <w:r w:rsidRPr="009D7FE6">
              <w:rPr>
                <w:rFonts w:ascii="宋体" w:hAnsi="宋体" w:hint="eastAsia"/>
                <w:szCs w:val="21"/>
              </w:rPr>
              <w:t>；至少含</w:t>
            </w:r>
            <w:r w:rsidRPr="009D7FE6">
              <w:rPr>
                <w:rFonts w:ascii="宋体" w:hAnsi="宋体"/>
                <w:szCs w:val="21"/>
              </w:rPr>
              <w:t>3年应用识别库、URL分类特征库、病毒防护特征库、入侵防御特征库升级服务</w:t>
            </w:r>
            <w:r w:rsidRPr="009D7FE6">
              <w:rPr>
                <w:rFonts w:ascii="宋体" w:hAnsi="宋体" w:hint="eastAsia"/>
                <w:szCs w:val="21"/>
              </w:rPr>
              <w:t>。</w:t>
            </w:r>
          </w:p>
        </w:tc>
        <w:tc>
          <w:tcPr>
            <w:tcW w:w="645" w:type="pct"/>
          </w:tcPr>
          <w:p w:rsidR="00F95129" w:rsidRPr="009D7FE6" w:rsidRDefault="00F95129" w:rsidP="00F95129">
            <w:pPr>
              <w:jc w:val="center"/>
              <w:rPr>
                <w:rFonts w:ascii="宋体" w:hAnsi="宋体"/>
                <w:szCs w:val="21"/>
              </w:rPr>
            </w:pPr>
          </w:p>
        </w:tc>
      </w:tr>
      <w:tr w:rsidR="00F95129" w:rsidRPr="009D7FE6" w:rsidTr="00584174">
        <w:trPr>
          <w:jc w:val="center"/>
        </w:trPr>
        <w:tc>
          <w:tcPr>
            <w:tcW w:w="424" w:type="pct"/>
          </w:tcPr>
          <w:p w:rsidR="00F95129" w:rsidRPr="009D7FE6" w:rsidRDefault="00F95129" w:rsidP="00F95129">
            <w:pPr>
              <w:jc w:val="center"/>
              <w:rPr>
                <w:rFonts w:ascii="宋体" w:hAnsi="宋体"/>
                <w:szCs w:val="21"/>
              </w:rPr>
            </w:pPr>
            <w:r w:rsidRPr="009D7FE6">
              <w:rPr>
                <w:rFonts w:ascii="宋体" w:hAnsi="宋体" w:hint="eastAsia"/>
                <w:szCs w:val="21"/>
              </w:rPr>
              <w:t>2</w:t>
            </w:r>
          </w:p>
        </w:tc>
        <w:tc>
          <w:tcPr>
            <w:tcW w:w="855" w:type="pct"/>
          </w:tcPr>
          <w:p w:rsidR="00F95129" w:rsidRPr="009D7FE6" w:rsidRDefault="00F95129" w:rsidP="00F95129">
            <w:pPr>
              <w:rPr>
                <w:rFonts w:ascii="宋体" w:hAnsi="宋体"/>
                <w:szCs w:val="21"/>
              </w:rPr>
            </w:pPr>
            <w:r w:rsidRPr="009D7FE6">
              <w:rPr>
                <w:rFonts w:ascii="宋体" w:hAnsi="宋体" w:hint="eastAsia"/>
                <w:szCs w:val="21"/>
              </w:rPr>
              <w:t>部署方式</w:t>
            </w: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F95129">
            <w:pPr>
              <w:rPr>
                <w:rFonts w:ascii="宋体" w:hAnsi="宋体"/>
                <w:szCs w:val="21"/>
              </w:rPr>
            </w:pPr>
            <w:r w:rsidRPr="009D7FE6">
              <w:rPr>
                <w:rFonts w:ascii="宋体" w:hAnsi="宋体" w:hint="eastAsia"/>
                <w:szCs w:val="21"/>
              </w:rPr>
              <w:t>产品支持路由、透明、交换以及混合模式接入，满足复杂应用环境的接入需求。支持旁路模式；</w:t>
            </w:r>
          </w:p>
        </w:tc>
        <w:tc>
          <w:tcPr>
            <w:tcW w:w="645" w:type="pct"/>
          </w:tcPr>
          <w:p w:rsidR="00F95129" w:rsidRPr="009D7FE6" w:rsidRDefault="00F95129" w:rsidP="00F95129">
            <w:pPr>
              <w:jc w:val="center"/>
              <w:rPr>
                <w:rFonts w:ascii="宋体" w:hAnsi="宋体"/>
                <w:szCs w:val="21"/>
              </w:rPr>
            </w:pPr>
          </w:p>
        </w:tc>
      </w:tr>
      <w:tr w:rsidR="00F95129" w:rsidRPr="009D7FE6" w:rsidTr="00584174">
        <w:trPr>
          <w:jc w:val="center"/>
        </w:trPr>
        <w:tc>
          <w:tcPr>
            <w:tcW w:w="424" w:type="pct"/>
          </w:tcPr>
          <w:p w:rsidR="00F95129" w:rsidRPr="009D7FE6" w:rsidRDefault="00F95129" w:rsidP="00F95129">
            <w:pPr>
              <w:jc w:val="center"/>
              <w:rPr>
                <w:rFonts w:ascii="宋体" w:hAnsi="宋体"/>
                <w:szCs w:val="21"/>
              </w:rPr>
            </w:pPr>
            <w:r w:rsidRPr="009D7FE6">
              <w:rPr>
                <w:rFonts w:ascii="宋体" w:hAnsi="宋体" w:hint="eastAsia"/>
                <w:szCs w:val="21"/>
              </w:rPr>
              <w:t>3</w:t>
            </w:r>
          </w:p>
        </w:tc>
        <w:tc>
          <w:tcPr>
            <w:tcW w:w="855" w:type="pct"/>
          </w:tcPr>
          <w:p w:rsidR="00F95129" w:rsidRPr="009D7FE6" w:rsidRDefault="00F95129" w:rsidP="00F95129">
            <w:pPr>
              <w:rPr>
                <w:rFonts w:ascii="宋体" w:hAnsi="宋体"/>
                <w:szCs w:val="21"/>
              </w:rPr>
            </w:pPr>
            <w:r w:rsidRPr="009D7FE6">
              <w:rPr>
                <w:rFonts w:ascii="宋体" w:hAnsi="宋体" w:hint="eastAsia"/>
                <w:szCs w:val="21"/>
              </w:rPr>
              <w:t>网络协议</w:t>
            </w: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C9095E">
            <w:pPr>
              <w:rPr>
                <w:rFonts w:ascii="宋体" w:hAnsi="宋体"/>
                <w:szCs w:val="21"/>
              </w:rPr>
            </w:pPr>
            <w:r w:rsidRPr="009D7FE6">
              <w:rPr>
                <w:rFonts w:ascii="宋体" w:hAnsi="宋体" w:hint="eastAsia"/>
                <w:szCs w:val="21"/>
              </w:rPr>
              <w:t>所投产品必须支持</w:t>
            </w:r>
            <w:r w:rsidRPr="009D7FE6">
              <w:rPr>
                <w:rFonts w:ascii="宋体" w:hAnsi="宋体"/>
                <w:szCs w:val="21"/>
              </w:rPr>
              <w:t>VTEP（VxLan Tunnel EndPoint）模式接入VxLAN网络，并可作为VXLAN二层、三层网关实现VxLan网络与传统以太网的相同子网内、跨子网间互联互通；支持通过绑定VLAN、VNI（VXLAN Network Identifier）、远程VTEP，手动管理VxLan网络；支持MAC、VNI、VTEP静态绑定；</w:t>
            </w:r>
          </w:p>
        </w:tc>
        <w:tc>
          <w:tcPr>
            <w:tcW w:w="645" w:type="pct"/>
          </w:tcPr>
          <w:p w:rsidR="00F95129" w:rsidRPr="00C9095E" w:rsidRDefault="00F95129" w:rsidP="00F95129">
            <w:pPr>
              <w:jc w:val="center"/>
              <w:rPr>
                <w:rFonts w:ascii="宋体" w:hAnsi="宋体"/>
                <w:szCs w:val="21"/>
              </w:rPr>
            </w:pPr>
          </w:p>
        </w:tc>
      </w:tr>
      <w:tr w:rsidR="00F95129" w:rsidRPr="009D7FE6" w:rsidTr="00584174">
        <w:trPr>
          <w:jc w:val="center"/>
        </w:trPr>
        <w:tc>
          <w:tcPr>
            <w:tcW w:w="424" w:type="pct"/>
          </w:tcPr>
          <w:p w:rsidR="00F95129" w:rsidRPr="009D7FE6" w:rsidRDefault="00F95129" w:rsidP="00F95129">
            <w:pPr>
              <w:jc w:val="center"/>
              <w:rPr>
                <w:rFonts w:ascii="宋体" w:hAnsi="宋体"/>
                <w:szCs w:val="21"/>
              </w:rPr>
            </w:pPr>
            <w:r w:rsidRPr="009D7FE6">
              <w:rPr>
                <w:rFonts w:ascii="宋体" w:hAnsi="宋体" w:hint="eastAsia"/>
                <w:szCs w:val="21"/>
              </w:rPr>
              <w:t>4</w:t>
            </w:r>
          </w:p>
        </w:tc>
        <w:tc>
          <w:tcPr>
            <w:tcW w:w="855" w:type="pct"/>
            <w:vMerge w:val="restart"/>
          </w:tcPr>
          <w:p w:rsidR="00F95129" w:rsidRPr="009D7FE6" w:rsidRDefault="00F95129" w:rsidP="00F95129">
            <w:pPr>
              <w:rPr>
                <w:rFonts w:ascii="宋体" w:hAnsi="宋体"/>
                <w:szCs w:val="21"/>
              </w:rPr>
            </w:pPr>
            <w:r w:rsidRPr="009D7FE6">
              <w:rPr>
                <w:rFonts w:ascii="宋体" w:hAnsi="宋体" w:hint="eastAsia"/>
                <w:szCs w:val="21"/>
              </w:rPr>
              <w:t>路由协议</w:t>
            </w: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F95129">
            <w:pPr>
              <w:rPr>
                <w:rFonts w:ascii="宋体" w:hAnsi="宋体"/>
                <w:szCs w:val="21"/>
              </w:rPr>
            </w:pPr>
            <w:r w:rsidRPr="009D7FE6">
              <w:rPr>
                <w:rFonts w:ascii="宋体" w:hAnsi="宋体" w:hint="eastAsia"/>
                <w:szCs w:val="21"/>
              </w:rPr>
              <w:t>所投产品必须支持支持静态路由、策略路由及动态路由。策略路由支持用户自定义其优先级，动态路由应至少支持</w:t>
            </w:r>
            <w:r w:rsidRPr="009D7FE6">
              <w:rPr>
                <w:rFonts w:ascii="宋体" w:hAnsi="宋体"/>
                <w:szCs w:val="21"/>
              </w:rPr>
              <w:t>RIP v1/v2/ng， OSPFv2/v3，BGP4/4+协议；必须支持静态和动态多播路由，动态多播路由必须支持PIM-SM（稀疏模式）</w:t>
            </w:r>
          </w:p>
        </w:tc>
        <w:tc>
          <w:tcPr>
            <w:tcW w:w="645" w:type="pct"/>
          </w:tcPr>
          <w:p w:rsidR="00F95129" w:rsidRPr="009D7FE6" w:rsidRDefault="00F95129" w:rsidP="00F95129">
            <w:pPr>
              <w:jc w:val="center"/>
              <w:rPr>
                <w:rFonts w:ascii="宋体" w:hAnsi="宋体"/>
                <w:szCs w:val="21"/>
              </w:rPr>
            </w:pPr>
          </w:p>
        </w:tc>
      </w:tr>
      <w:tr w:rsidR="00F95129" w:rsidRPr="009D7FE6" w:rsidTr="00584174">
        <w:trPr>
          <w:jc w:val="center"/>
        </w:trPr>
        <w:tc>
          <w:tcPr>
            <w:tcW w:w="424" w:type="pct"/>
          </w:tcPr>
          <w:p w:rsidR="00F95129" w:rsidRPr="009D7FE6" w:rsidRDefault="00F95129" w:rsidP="00F95129">
            <w:pPr>
              <w:jc w:val="center"/>
              <w:rPr>
                <w:rFonts w:ascii="宋体" w:hAnsi="宋体"/>
                <w:szCs w:val="21"/>
              </w:rPr>
            </w:pPr>
            <w:r w:rsidRPr="009D7FE6">
              <w:rPr>
                <w:rFonts w:ascii="宋体" w:hAnsi="宋体" w:hint="eastAsia"/>
                <w:szCs w:val="21"/>
              </w:rPr>
              <w:t>5</w:t>
            </w:r>
          </w:p>
        </w:tc>
        <w:tc>
          <w:tcPr>
            <w:tcW w:w="855" w:type="pct"/>
            <w:vMerge/>
          </w:tcPr>
          <w:p w:rsidR="00F95129" w:rsidRPr="009D7FE6" w:rsidRDefault="00F95129" w:rsidP="00F95129">
            <w:pPr>
              <w:rPr>
                <w:rFonts w:ascii="宋体" w:hAnsi="宋体"/>
                <w:szCs w:val="21"/>
              </w:rPr>
            </w:pP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F95129">
            <w:pPr>
              <w:rPr>
                <w:rFonts w:ascii="宋体" w:hAnsi="宋体"/>
                <w:szCs w:val="21"/>
              </w:rPr>
            </w:pPr>
            <w:r w:rsidRPr="009D7FE6">
              <w:rPr>
                <w:rFonts w:ascii="宋体" w:hAnsi="宋体" w:hint="eastAsia"/>
                <w:szCs w:val="21"/>
              </w:rPr>
              <w:t>所投产品必须支持基于策略的路由负载，支持根据应用和服务进行智能选路，支持源地址目的地址哈希、源地址哈希、轮询、时延负载、备份、随机、流量均衡、源地址轮询、目的地址哈希、最优链路带宽负载、最优链路带宽备份、</w:t>
            </w:r>
            <w:proofErr w:type="gramStart"/>
            <w:r w:rsidRPr="009D7FE6">
              <w:rPr>
                <w:rFonts w:ascii="宋体" w:hAnsi="宋体" w:hint="eastAsia"/>
                <w:szCs w:val="21"/>
              </w:rPr>
              <w:t>跳数负载</w:t>
            </w:r>
            <w:proofErr w:type="gramEnd"/>
            <w:r w:rsidRPr="009D7FE6">
              <w:rPr>
                <w:rFonts w:ascii="宋体" w:hAnsi="宋体" w:hint="eastAsia"/>
                <w:szCs w:val="21"/>
              </w:rPr>
              <w:t>等不少于</w:t>
            </w:r>
            <w:r w:rsidRPr="009D7FE6">
              <w:rPr>
                <w:rFonts w:ascii="宋体" w:hAnsi="宋体"/>
                <w:szCs w:val="21"/>
              </w:rPr>
              <w:t>12种路由负载均衡方式，支持基于IPv4或IPv6的TCP、HTTP、DNS、ICMP等方式的链路探测，同时TCP与HTTP可使用自定义目标端口进行测试</w:t>
            </w:r>
          </w:p>
        </w:tc>
        <w:tc>
          <w:tcPr>
            <w:tcW w:w="645" w:type="pct"/>
          </w:tcPr>
          <w:p w:rsidR="00F95129" w:rsidRPr="009D7FE6" w:rsidRDefault="00F95129" w:rsidP="00F95129">
            <w:pPr>
              <w:jc w:val="center"/>
              <w:rPr>
                <w:rFonts w:ascii="宋体" w:hAnsi="宋体"/>
                <w:szCs w:val="21"/>
              </w:rPr>
            </w:pPr>
          </w:p>
        </w:tc>
      </w:tr>
      <w:tr w:rsidR="00F95129" w:rsidRPr="009D7FE6" w:rsidTr="00584174">
        <w:trPr>
          <w:jc w:val="center"/>
        </w:trPr>
        <w:tc>
          <w:tcPr>
            <w:tcW w:w="424" w:type="pct"/>
          </w:tcPr>
          <w:p w:rsidR="00F95129" w:rsidRPr="00E07E00" w:rsidRDefault="00F95129" w:rsidP="00F95129">
            <w:pPr>
              <w:jc w:val="center"/>
              <w:rPr>
                <w:rFonts w:ascii="宋体" w:hAnsi="宋体"/>
                <w:szCs w:val="21"/>
              </w:rPr>
            </w:pPr>
            <w:r w:rsidRPr="009D7FE6">
              <w:rPr>
                <w:rFonts w:ascii="宋体" w:hAnsi="宋体" w:hint="eastAsia"/>
                <w:szCs w:val="21"/>
              </w:rPr>
              <w:t>6</w:t>
            </w:r>
          </w:p>
        </w:tc>
        <w:tc>
          <w:tcPr>
            <w:tcW w:w="855" w:type="pct"/>
            <w:vMerge w:val="restart"/>
          </w:tcPr>
          <w:p w:rsidR="00F95129" w:rsidRPr="00E07E00" w:rsidRDefault="00F95129" w:rsidP="00F95129">
            <w:pPr>
              <w:rPr>
                <w:rFonts w:ascii="宋体" w:hAnsi="宋体"/>
                <w:szCs w:val="21"/>
                <w:highlight w:val="yellow"/>
              </w:rPr>
            </w:pPr>
            <w:r w:rsidRPr="00E07E00">
              <w:rPr>
                <w:rFonts w:ascii="宋体" w:hAnsi="宋体" w:hint="eastAsia"/>
                <w:szCs w:val="21"/>
                <w:highlight w:val="yellow"/>
              </w:rPr>
              <w:t>虚拟防火墙功能</w:t>
            </w:r>
          </w:p>
        </w:tc>
        <w:tc>
          <w:tcPr>
            <w:tcW w:w="512" w:type="pct"/>
          </w:tcPr>
          <w:p w:rsidR="00F95129" w:rsidRPr="00E07E00" w:rsidRDefault="00E07E00" w:rsidP="00F95129">
            <w:pPr>
              <w:jc w:val="center"/>
              <w:rPr>
                <w:rFonts w:ascii="宋体" w:hAnsi="宋体"/>
                <w:b/>
                <w:szCs w:val="21"/>
                <w:highlight w:val="yellow"/>
              </w:rPr>
            </w:pPr>
            <w:r w:rsidRPr="00E07E00">
              <w:rPr>
                <w:rFonts w:ascii="宋体" w:hAnsi="宋体" w:cs="宋体" w:hint="eastAsia"/>
                <w:kern w:val="0"/>
                <w:szCs w:val="21"/>
                <w:highlight w:val="yellow"/>
              </w:rPr>
              <w:t>#</w:t>
            </w:r>
          </w:p>
        </w:tc>
        <w:tc>
          <w:tcPr>
            <w:tcW w:w="2564" w:type="pct"/>
          </w:tcPr>
          <w:p w:rsidR="00F95129" w:rsidRPr="00E07E00" w:rsidRDefault="00F95129" w:rsidP="00E07E00">
            <w:pPr>
              <w:jc w:val="left"/>
              <w:rPr>
                <w:rFonts w:ascii="宋体" w:hAnsi="宋体"/>
                <w:szCs w:val="21"/>
                <w:highlight w:val="yellow"/>
              </w:rPr>
            </w:pPr>
            <w:r w:rsidRPr="00E07E00">
              <w:rPr>
                <w:rFonts w:ascii="宋体" w:hAnsi="宋体" w:cs="宋体" w:hint="eastAsia"/>
                <w:kern w:val="0"/>
                <w:szCs w:val="21"/>
                <w:highlight w:val="yellow"/>
              </w:rPr>
              <w:t>所投产品必须支持将物理防火墙资源，如会话数、安全策略数、源</w:t>
            </w:r>
            <w:r w:rsidRPr="00E07E00">
              <w:rPr>
                <w:rFonts w:ascii="宋体" w:hAnsi="宋体" w:cs="宋体"/>
                <w:kern w:val="0"/>
                <w:szCs w:val="21"/>
                <w:highlight w:val="yellow"/>
              </w:rPr>
              <w:t>NAT数、目的NAT数，日志存储数量以</w:t>
            </w:r>
            <w:proofErr w:type="gramStart"/>
            <w:r w:rsidRPr="00E07E00">
              <w:rPr>
                <w:rFonts w:ascii="宋体" w:hAnsi="宋体" w:cs="宋体"/>
                <w:kern w:val="0"/>
                <w:szCs w:val="21"/>
                <w:highlight w:val="yellow"/>
              </w:rPr>
              <w:t>保留值</w:t>
            </w:r>
            <w:proofErr w:type="gramEnd"/>
            <w:r w:rsidRPr="00E07E00">
              <w:rPr>
                <w:rFonts w:ascii="宋体" w:hAnsi="宋体" w:cs="宋体"/>
                <w:kern w:val="0"/>
                <w:szCs w:val="21"/>
                <w:highlight w:val="yellow"/>
              </w:rPr>
              <w:t>及最大值的形式自动分配。（投标文件需要提供能够体现上述功能及配置选项的截图）</w:t>
            </w:r>
          </w:p>
        </w:tc>
        <w:tc>
          <w:tcPr>
            <w:tcW w:w="645" w:type="pct"/>
          </w:tcPr>
          <w:p w:rsidR="00F95129" w:rsidRPr="00E07E00" w:rsidRDefault="00F95129" w:rsidP="00F95129">
            <w:pPr>
              <w:jc w:val="center"/>
              <w:rPr>
                <w:rFonts w:ascii="宋体" w:hAnsi="宋体"/>
                <w:szCs w:val="21"/>
                <w:highlight w:val="yellow"/>
              </w:rPr>
            </w:pPr>
            <w:r w:rsidRPr="00E07E00">
              <w:rPr>
                <w:rFonts w:ascii="宋体" w:hAnsi="宋体" w:hint="eastAsia"/>
                <w:szCs w:val="21"/>
                <w:highlight w:val="yellow"/>
              </w:rPr>
              <w:t>是</w:t>
            </w:r>
          </w:p>
        </w:tc>
      </w:tr>
      <w:tr w:rsidR="00F95129" w:rsidRPr="009D7FE6" w:rsidTr="00584174">
        <w:trPr>
          <w:jc w:val="center"/>
        </w:trPr>
        <w:tc>
          <w:tcPr>
            <w:tcW w:w="424" w:type="pct"/>
          </w:tcPr>
          <w:p w:rsidR="00F95129" w:rsidRPr="009D7FE6" w:rsidRDefault="00F95129" w:rsidP="00F95129">
            <w:pPr>
              <w:jc w:val="center"/>
              <w:rPr>
                <w:rFonts w:ascii="宋体" w:hAnsi="宋体"/>
                <w:szCs w:val="21"/>
              </w:rPr>
            </w:pPr>
            <w:r w:rsidRPr="009D7FE6">
              <w:rPr>
                <w:rFonts w:ascii="宋体" w:hAnsi="宋体" w:hint="eastAsia"/>
                <w:szCs w:val="21"/>
              </w:rPr>
              <w:t>7</w:t>
            </w:r>
          </w:p>
        </w:tc>
        <w:tc>
          <w:tcPr>
            <w:tcW w:w="855" w:type="pct"/>
            <w:vMerge/>
          </w:tcPr>
          <w:p w:rsidR="00F95129" w:rsidRPr="009D7FE6" w:rsidRDefault="00F95129" w:rsidP="00F95129">
            <w:pPr>
              <w:rPr>
                <w:rFonts w:ascii="宋体" w:hAnsi="宋体"/>
                <w:szCs w:val="21"/>
              </w:rPr>
            </w:pP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F95129">
            <w:pPr>
              <w:rPr>
                <w:rFonts w:ascii="宋体" w:hAnsi="宋体"/>
                <w:szCs w:val="21"/>
              </w:rPr>
            </w:pPr>
            <w:r w:rsidRPr="009D7FE6">
              <w:rPr>
                <w:rFonts w:ascii="宋体" w:hAnsi="宋体" w:hint="eastAsia"/>
                <w:szCs w:val="21"/>
              </w:rPr>
              <w:t>所投产品必须支持虚拟防火墙逻辑接口，可以</w:t>
            </w:r>
            <w:r w:rsidRPr="009D7FE6">
              <w:rPr>
                <w:rFonts w:ascii="宋体" w:hAnsi="宋体" w:hint="eastAsia"/>
                <w:szCs w:val="21"/>
              </w:rPr>
              <w:lastRenderedPageBreak/>
              <w:t>不占用物理网口的情况下实现虚拟系统之间的相互连接、访问。</w:t>
            </w:r>
          </w:p>
        </w:tc>
        <w:tc>
          <w:tcPr>
            <w:tcW w:w="645" w:type="pct"/>
          </w:tcPr>
          <w:p w:rsidR="00F95129" w:rsidRPr="009D7FE6" w:rsidRDefault="00F95129" w:rsidP="00F95129">
            <w:pPr>
              <w:jc w:val="center"/>
              <w:rPr>
                <w:rFonts w:ascii="宋体" w:hAnsi="宋体"/>
                <w:szCs w:val="21"/>
              </w:rPr>
            </w:pPr>
          </w:p>
        </w:tc>
      </w:tr>
      <w:tr w:rsidR="00F95129" w:rsidRPr="009D7FE6" w:rsidTr="00584174">
        <w:trPr>
          <w:jc w:val="center"/>
        </w:trPr>
        <w:tc>
          <w:tcPr>
            <w:tcW w:w="424" w:type="pct"/>
          </w:tcPr>
          <w:p w:rsidR="00F95129" w:rsidRPr="009D7FE6" w:rsidRDefault="00F95129" w:rsidP="00F95129">
            <w:pPr>
              <w:jc w:val="center"/>
              <w:rPr>
                <w:rFonts w:ascii="宋体" w:hAnsi="宋体"/>
                <w:szCs w:val="21"/>
              </w:rPr>
            </w:pPr>
            <w:r w:rsidRPr="009D7FE6">
              <w:rPr>
                <w:rFonts w:ascii="宋体" w:hAnsi="宋体" w:hint="eastAsia"/>
                <w:szCs w:val="21"/>
              </w:rPr>
              <w:lastRenderedPageBreak/>
              <w:t>8</w:t>
            </w:r>
          </w:p>
        </w:tc>
        <w:tc>
          <w:tcPr>
            <w:tcW w:w="855" w:type="pct"/>
            <w:vMerge w:val="restart"/>
          </w:tcPr>
          <w:p w:rsidR="00F95129" w:rsidRPr="009D7FE6" w:rsidRDefault="00F95129" w:rsidP="00F95129">
            <w:pPr>
              <w:rPr>
                <w:rFonts w:ascii="宋体" w:hAnsi="宋体"/>
                <w:szCs w:val="21"/>
              </w:rPr>
            </w:pPr>
            <w:r w:rsidRPr="009D7FE6">
              <w:rPr>
                <w:rFonts w:ascii="宋体" w:hAnsi="宋体" w:hint="eastAsia"/>
                <w:szCs w:val="21"/>
              </w:rPr>
              <w:t>访问控制</w:t>
            </w: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F95129">
            <w:pPr>
              <w:rPr>
                <w:rFonts w:ascii="宋体" w:hAnsi="宋体"/>
                <w:szCs w:val="21"/>
              </w:rPr>
            </w:pPr>
            <w:r w:rsidRPr="009D7FE6">
              <w:rPr>
                <w:rFonts w:ascii="宋体" w:hAnsi="宋体" w:hint="eastAsia"/>
                <w:szCs w:val="21"/>
              </w:rPr>
              <w:t>所投产品必须支持</w:t>
            </w:r>
            <w:proofErr w:type="gramStart"/>
            <w:r w:rsidRPr="009D7FE6">
              <w:rPr>
                <w:rFonts w:ascii="宋体" w:hAnsi="宋体" w:hint="eastAsia"/>
                <w:szCs w:val="21"/>
              </w:rPr>
              <w:t>基于源安</w:t>
            </w:r>
            <w:proofErr w:type="gramEnd"/>
            <w:r w:rsidRPr="009D7FE6">
              <w:rPr>
                <w:rFonts w:ascii="宋体" w:hAnsi="宋体" w:hint="eastAsia"/>
                <w:szCs w:val="21"/>
              </w:rPr>
              <w:t>全域、目的安全域、源用户、源地址、源地区、目的地址、目的地区、服务、应用、隧道、时间、</w:t>
            </w:r>
            <w:r w:rsidRPr="009D7FE6">
              <w:rPr>
                <w:rFonts w:ascii="宋体" w:hAnsi="宋体"/>
                <w:szCs w:val="21"/>
              </w:rPr>
              <w:t>VLAN等多种方式进行访问控制，并支持地理区域对象的导入以及重复策略的检查</w:t>
            </w:r>
          </w:p>
        </w:tc>
        <w:tc>
          <w:tcPr>
            <w:tcW w:w="645" w:type="pct"/>
          </w:tcPr>
          <w:p w:rsidR="00F95129" w:rsidRPr="009D7FE6" w:rsidRDefault="00F95129" w:rsidP="00F95129">
            <w:pPr>
              <w:jc w:val="center"/>
              <w:rPr>
                <w:rFonts w:ascii="宋体" w:hAnsi="宋体"/>
                <w:szCs w:val="21"/>
              </w:rPr>
            </w:pPr>
          </w:p>
        </w:tc>
      </w:tr>
      <w:tr w:rsidR="00F95129" w:rsidRPr="009D7FE6" w:rsidTr="00584174">
        <w:trPr>
          <w:jc w:val="center"/>
        </w:trPr>
        <w:tc>
          <w:tcPr>
            <w:tcW w:w="424" w:type="pct"/>
          </w:tcPr>
          <w:p w:rsidR="00F95129" w:rsidRPr="009D7FE6" w:rsidRDefault="00F95129" w:rsidP="00F95129">
            <w:pPr>
              <w:jc w:val="center"/>
              <w:rPr>
                <w:rFonts w:ascii="宋体" w:hAnsi="宋体"/>
                <w:szCs w:val="21"/>
              </w:rPr>
            </w:pPr>
            <w:r w:rsidRPr="009D7FE6">
              <w:rPr>
                <w:rFonts w:ascii="宋体" w:hAnsi="宋体" w:hint="eastAsia"/>
                <w:szCs w:val="21"/>
              </w:rPr>
              <w:t>9</w:t>
            </w:r>
          </w:p>
        </w:tc>
        <w:tc>
          <w:tcPr>
            <w:tcW w:w="855" w:type="pct"/>
            <w:vMerge/>
          </w:tcPr>
          <w:p w:rsidR="00F95129" w:rsidRPr="009D7FE6" w:rsidRDefault="00F95129" w:rsidP="00F95129">
            <w:pPr>
              <w:rPr>
                <w:rFonts w:ascii="宋体" w:hAnsi="宋体"/>
                <w:szCs w:val="21"/>
              </w:rPr>
            </w:pP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F95129">
            <w:pPr>
              <w:rPr>
                <w:rFonts w:ascii="宋体" w:hAnsi="宋体"/>
                <w:szCs w:val="21"/>
              </w:rPr>
            </w:pPr>
            <w:r w:rsidRPr="009D7FE6">
              <w:rPr>
                <w:rFonts w:ascii="宋体" w:hAnsi="宋体" w:hint="eastAsia"/>
                <w:szCs w:val="21"/>
              </w:rPr>
              <w:t>所投产品比如支持基于</w:t>
            </w:r>
            <w:r w:rsidRPr="009D7FE6">
              <w:rPr>
                <w:rFonts w:ascii="宋体" w:hAnsi="宋体"/>
                <w:szCs w:val="21"/>
              </w:rPr>
              <w:t>IPv4/v6地址、应用的会话限制，限制动作包每IP新建、每IP并发、所有IP新建、所有IP并发，且可以基于安全域指定限制方向</w:t>
            </w:r>
          </w:p>
        </w:tc>
        <w:tc>
          <w:tcPr>
            <w:tcW w:w="645" w:type="pct"/>
          </w:tcPr>
          <w:p w:rsidR="00F95129" w:rsidRPr="009D7FE6" w:rsidRDefault="00F95129" w:rsidP="00F95129">
            <w:pPr>
              <w:jc w:val="center"/>
              <w:rPr>
                <w:rFonts w:ascii="宋体" w:hAnsi="宋体"/>
                <w:szCs w:val="21"/>
              </w:rPr>
            </w:pPr>
          </w:p>
        </w:tc>
      </w:tr>
      <w:tr w:rsidR="00F95129" w:rsidRPr="009D7FE6" w:rsidTr="00584174">
        <w:trPr>
          <w:jc w:val="center"/>
        </w:trPr>
        <w:tc>
          <w:tcPr>
            <w:tcW w:w="424" w:type="pct"/>
          </w:tcPr>
          <w:p w:rsidR="00F95129" w:rsidRPr="009D7FE6" w:rsidRDefault="00F95129" w:rsidP="00F95129">
            <w:pPr>
              <w:jc w:val="center"/>
              <w:rPr>
                <w:rFonts w:ascii="宋体" w:hAnsi="宋体"/>
                <w:szCs w:val="21"/>
              </w:rPr>
            </w:pPr>
            <w:r w:rsidRPr="009D7FE6">
              <w:rPr>
                <w:rFonts w:ascii="宋体" w:hAnsi="宋体" w:hint="eastAsia"/>
                <w:szCs w:val="21"/>
              </w:rPr>
              <w:t>1</w:t>
            </w:r>
            <w:r w:rsidRPr="009D7FE6">
              <w:rPr>
                <w:rFonts w:ascii="宋体" w:hAnsi="宋体"/>
                <w:szCs w:val="21"/>
              </w:rPr>
              <w:t>0</w:t>
            </w:r>
          </w:p>
        </w:tc>
        <w:tc>
          <w:tcPr>
            <w:tcW w:w="855" w:type="pct"/>
            <w:vMerge w:val="restart"/>
          </w:tcPr>
          <w:p w:rsidR="00F95129" w:rsidRPr="009D7FE6" w:rsidRDefault="00F95129" w:rsidP="00F95129">
            <w:pPr>
              <w:rPr>
                <w:rFonts w:ascii="宋体" w:hAnsi="宋体"/>
                <w:szCs w:val="21"/>
              </w:rPr>
            </w:pPr>
            <w:r w:rsidRPr="009D7FE6">
              <w:rPr>
                <w:rFonts w:ascii="宋体" w:hAnsi="宋体" w:hint="eastAsia"/>
                <w:szCs w:val="21"/>
              </w:rPr>
              <w:t>应用识别与控制</w:t>
            </w: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F95129">
            <w:pPr>
              <w:rPr>
                <w:rFonts w:ascii="宋体" w:hAnsi="宋体"/>
                <w:szCs w:val="21"/>
              </w:rPr>
            </w:pPr>
            <w:r w:rsidRPr="009D7FE6">
              <w:rPr>
                <w:rFonts w:ascii="宋体" w:hAnsi="宋体" w:hint="eastAsia"/>
                <w:szCs w:val="21"/>
              </w:rPr>
              <w:t>所投产品必须支持应用识别，应用特征库包含的应用数量（</w:t>
            </w:r>
            <w:proofErr w:type="gramStart"/>
            <w:r w:rsidRPr="009D7FE6">
              <w:rPr>
                <w:rFonts w:ascii="宋体" w:hAnsi="宋体" w:hint="eastAsia"/>
                <w:szCs w:val="21"/>
              </w:rPr>
              <w:t>非应用</w:t>
            </w:r>
            <w:proofErr w:type="gramEnd"/>
            <w:r w:rsidRPr="009D7FE6">
              <w:rPr>
                <w:rFonts w:ascii="宋体" w:hAnsi="宋体" w:hint="eastAsia"/>
                <w:szCs w:val="21"/>
              </w:rPr>
              <w:t>协议的规则总数）大于</w:t>
            </w:r>
            <w:r w:rsidRPr="009D7FE6">
              <w:rPr>
                <w:rFonts w:ascii="宋体" w:hAnsi="宋体"/>
                <w:szCs w:val="21"/>
              </w:rPr>
              <w:t>2800种，可深度识别每种应用的属性，为每种应用提供预定义的风险系数，并将应用基于类型、使用场景、数据传输、风险等级等特征分类</w:t>
            </w:r>
          </w:p>
        </w:tc>
        <w:tc>
          <w:tcPr>
            <w:tcW w:w="645" w:type="pct"/>
          </w:tcPr>
          <w:p w:rsidR="00F95129" w:rsidRPr="009D7FE6" w:rsidRDefault="00F95129" w:rsidP="00F95129">
            <w:pPr>
              <w:jc w:val="center"/>
              <w:rPr>
                <w:rFonts w:ascii="宋体" w:hAnsi="宋体"/>
                <w:szCs w:val="21"/>
              </w:rPr>
            </w:pPr>
          </w:p>
        </w:tc>
      </w:tr>
      <w:tr w:rsidR="00F95129" w:rsidRPr="009D7FE6" w:rsidTr="00584174">
        <w:trPr>
          <w:jc w:val="center"/>
        </w:trPr>
        <w:tc>
          <w:tcPr>
            <w:tcW w:w="424" w:type="pct"/>
          </w:tcPr>
          <w:p w:rsidR="00F95129" w:rsidRPr="009D7FE6" w:rsidRDefault="00F95129" w:rsidP="00F95129">
            <w:pPr>
              <w:jc w:val="center"/>
              <w:rPr>
                <w:rFonts w:ascii="宋体" w:hAnsi="宋体"/>
                <w:szCs w:val="21"/>
              </w:rPr>
            </w:pPr>
            <w:r w:rsidRPr="009D7FE6">
              <w:rPr>
                <w:rFonts w:ascii="宋体" w:hAnsi="宋体" w:hint="eastAsia"/>
                <w:szCs w:val="21"/>
              </w:rPr>
              <w:t>1</w:t>
            </w:r>
            <w:r w:rsidRPr="009D7FE6">
              <w:rPr>
                <w:rFonts w:ascii="宋体" w:hAnsi="宋体"/>
                <w:szCs w:val="21"/>
              </w:rPr>
              <w:t>1</w:t>
            </w:r>
          </w:p>
        </w:tc>
        <w:tc>
          <w:tcPr>
            <w:tcW w:w="855" w:type="pct"/>
            <w:vMerge/>
          </w:tcPr>
          <w:p w:rsidR="00F95129" w:rsidRPr="009D7FE6" w:rsidRDefault="00F95129" w:rsidP="00F95129">
            <w:pPr>
              <w:rPr>
                <w:rFonts w:ascii="宋体" w:hAnsi="宋体"/>
                <w:szCs w:val="21"/>
              </w:rPr>
            </w:pP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F95129">
            <w:pPr>
              <w:rPr>
                <w:rFonts w:ascii="宋体" w:hAnsi="宋体"/>
                <w:szCs w:val="21"/>
              </w:rPr>
            </w:pPr>
            <w:r w:rsidRPr="009D7FE6">
              <w:rPr>
                <w:rFonts w:ascii="宋体" w:hAnsi="宋体" w:hint="eastAsia"/>
                <w:szCs w:val="21"/>
              </w:rPr>
              <w:t>所投产品可直观展示不同风险等级的应用在</w:t>
            </w:r>
            <w:r w:rsidRPr="009D7FE6">
              <w:rPr>
                <w:rFonts w:ascii="宋体" w:hAnsi="宋体"/>
                <w:szCs w:val="21"/>
              </w:rPr>
              <w:t>1天（24小时）或一周（7天）内传输流量的绝对数值及占全网流量的百分比。</w:t>
            </w:r>
          </w:p>
        </w:tc>
        <w:tc>
          <w:tcPr>
            <w:tcW w:w="645" w:type="pct"/>
          </w:tcPr>
          <w:p w:rsidR="00F95129" w:rsidRPr="009D7FE6" w:rsidRDefault="00F95129" w:rsidP="00F95129">
            <w:pPr>
              <w:jc w:val="center"/>
              <w:rPr>
                <w:rFonts w:ascii="宋体" w:hAnsi="宋体"/>
                <w:szCs w:val="21"/>
              </w:rPr>
            </w:pPr>
          </w:p>
        </w:tc>
      </w:tr>
      <w:tr w:rsidR="00F95129" w:rsidRPr="009D7FE6" w:rsidTr="00584174">
        <w:trPr>
          <w:jc w:val="center"/>
        </w:trPr>
        <w:tc>
          <w:tcPr>
            <w:tcW w:w="424" w:type="pct"/>
          </w:tcPr>
          <w:p w:rsidR="00F95129" w:rsidRPr="009D7FE6" w:rsidRDefault="00F95129" w:rsidP="00F95129">
            <w:pPr>
              <w:jc w:val="center"/>
              <w:rPr>
                <w:rFonts w:ascii="宋体" w:hAnsi="宋体"/>
                <w:szCs w:val="21"/>
              </w:rPr>
            </w:pPr>
            <w:r w:rsidRPr="009D7FE6">
              <w:rPr>
                <w:rFonts w:ascii="宋体" w:hAnsi="宋体" w:hint="eastAsia"/>
                <w:szCs w:val="21"/>
              </w:rPr>
              <w:t>1</w:t>
            </w:r>
            <w:r w:rsidRPr="009D7FE6">
              <w:rPr>
                <w:rFonts w:ascii="宋体" w:hAnsi="宋体"/>
                <w:szCs w:val="21"/>
              </w:rPr>
              <w:t>2</w:t>
            </w:r>
          </w:p>
        </w:tc>
        <w:tc>
          <w:tcPr>
            <w:tcW w:w="855" w:type="pct"/>
            <w:vMerge w:val="restart"/>
          </w:tcPr>
          <w:p w:rsidR="00F95129" w:rsidRPr="009D7FE6" w:rsidRDefault="00F95129" w:rsidP="00F95129">
            <w:pPr>
              <w:rPr>
                <w:rFonts w:ascii="宋体" w:hAnsi="宋体"/>
                <w:szCs w:val="21"/>
              </w:rPr>
            </w:pPr>
            <w:r w:rsidRPr="009D7FE6">
              <w:rPr>
                <w:rFonts w:ascii="宋体" w:hAnsi="宋体" w:hint="eastAsia"/>
                <w:szCs w:val="21"/>
              </w:rPr>
              <w:t>病毒防护</w:t>
            </w: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F95129">
            <w:pPr>
              <w:rPr>
                <w:rFonts w:ascii="宋体" w:hAnsi="宋体"/>
                <w:szCs w:val="21"/>
              </w:rPr>
            </w:pPr>
            <w:r w:rsidRPr="009D7FE6">
              <w:rPr>
                <w:rFonts w:ascii="宋体" w:hAnsi="宋体" w:hint="eastAsia"/>
                <w:szCs w:val="21"/>
              </w:rPr>
              <w:t>所投产品必须能够对HTTP/FTP/POP3/SMTP/IMAP/SMB六种协议进行病毒查杀</w:t>
            </w:r>
          </w:p>
        </w:tc>
        <w:tc>
          <w:tcPr>
            <w:tcW w:w="645" w:type="pct"/>
          </w:tcPr>
          <w:p w:rsidR="00F95129" w:rsidRPr="009D7FE6" w:rsidRDefault="00F95129" w:rsidP="00F95129">
            <w:pPr>
              <w:jc w:val="center"/>
              <w:rPr>
                <w:rFonts w:ascii="宋体" w:hAnsi="宋体"/>
                <w:szCs w:val="21"/>
              </w:rPr>
            </w:pPr>
          </w:p>
        </w:tc>
      </w:tr>
      <w:tr w:rsidR="00F95129" w:rsidRPr="009D7FE6" w:rsidTr="00584174">
        <w:trPr>
          <w:jc w:val="center"/>
        </w:trPr>
        <w:tc>
          <w:tcPr>
            <w:tcW w:w="424" w:type="pct"/>
          </w:tcPr>
          <w:p w:rsidR="00F95129" w:rsidRPr="009D7FE6" w:rsidRDefault="00F95129" w:rsidP="002F487E">
            <w:pPr>
              <w:jc w:val="center"/>
              <w:rPr>
                <w:rFonts w:ascii="宋体" w:hAnsi="宋体"/>
                <w:szCs w:val="21"/>
              </w:rPr>
            </w:pPr>
            <w:r w:rsidRPr="009D7FE6">
              <w:rPr>
                <w:rFonts w:ascii="宋体" w:hAnsi="宋体" w:hint="eastAsia"/>
                <w:szCs w:val="21"/>
              </w:rPr>
              <w:t>1</w:t>
            </w:r>
            <w:r w:rsidR="002F487E">
              <w:rPr>
                <w:rFonts w:ascii="宋体" w:hAnsi="宋体" w:hint="eastAsia"/>
                <w:szCs w:val="21"/>
              </w:rPr>
              <w:t>3</w:t>
            </w:r>
          </w:p>
        </w:tc>
        <w:tc>
          <w:tcPr>
            <w:tcW w:w="855" w:type="pct"/>
            <w:vMerge/>
          </w:tcPr>
          <w:p w:rsidR="00F95129" w:rsidRPr="009D7FE6" w:rsidRDefault="00F95129" w:rsidP="00F95129">
            <w:pPr>
              <w:rPr>
                <w:rFonts w:ascii="宋体" w:hAnsi="宋体"/>
                <w:szCs w:val="21"/>
              </w:rPr>
            </w:pP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58389A">
            <w:pPr>
              <w:rPr>
                <w:rFonts w:ascii="宋体" w:hAnsi="宋体"/>
                <w:szCs w:val="21"/>
              </w:rPr>
            </w:pPr>
            <w:r w:rsidRPr="009D7FE6">
              <w:rPr>
                <w:rFonts w:ascii="宋体" w:hAnsi="宋体" w:hint="eastAsia"/>
                <w:szCs w:val="21"/>
              </w:rPr>
              <w:t>所投产品必须支持基于MD5的自定义病毒签名；支持设置例外特征，对特定的病毒特征不进行查杀</w:t>
            </w:r>
          </w:p>
        </w:tc>
        <w:tc>
          <w:tcPr>
            <w:tcW w:w="645" w:type="pct"/>
          </w:tcPr>
          <w:p w:rsidR="00F95129" w:rsidRPr="009D7FE6" w:rsidRDefault="00F95129" w:rsidP="00F95129">
            <w:pPr>
              <w:jc w:val="center"/>
              <w:rPr>
                <w:rFonts w:ascii="宋体" w:hAnsi="宋体"/>
                <w:szCs w:val="21"/>
              </w:rPr>
            </w:pPr>
          </w:p>
        </w:tc>
      </w:tr>
      <w:tr w:rsidR="00F95129" w:rsidRPr="009D7FE6" w:rsidTr="00584174">
        <w:trPr>
          <w:jc w:val="center"/>
        </w:trPr>
        <w:tc>
          <w:tcPr>
            <w:tcW w:w="424" w:type="pct"/>
          </w:tcPr>
          <w:p w:rsidR="00F95129" w:rsidRPr="009D7FE6" w:rsidRDefault="00F95129" w:rsidP="002F487E">
            <w:pPr>
              <w:jc w:val="center"/>
              <w:rPr>
                <w:rFonts w:ascii="宋体" w:hAnsi="宋体"/>
                <w:szCs w:val="21"/>
              </w:rPr>
            </w:pPr>
            <w:r w:rsidRPr="009D7FE6">
              <w:rPr>
                <w:rFonts w:ascii="宋体" w:hAnsi="宋体" w:hint="eastAsia"/>
                <w:szCs w:val="21"/>
              </w:rPr>
              <w:t>1</w:t>
            </w:r>
            <w:r w:rsidR="002F487E">
              <w:rPr>
                <w:rFonts w:ascii="宋体" w:hAnsi="宋体" w:hint="eastAsia"/>
                <w:szCs w:val="21"/>
              </w:rPr>
              <w:t>4</w:t>
            </w:r>
          </w:p>
        </w:tc>
        <w:tc>
          <w:tcPr>
            <w:tcW w:w="855" w:type="pct"/>
            <w:vMerge w:val="restart"/>
          </w:tcPr>
          <w:p w:rsidR="00F95129" w:rsidRPr="009D7FE6" w:rsidRDefault="00F95129" w:rsidP="00F95129">
            <w:pPr>
              <w:rPr>
                <w:rFonts w:ascii="宋体" w:hAnsi="宋体"/>
                <w:szCs w:val="21"/>
              </w:rPr>
            </w:pPr>
            <w:r w:rsidRPr="009D7FE6">
              <w:rPr>
                <w:rFonts w:ascii="宋体" w:hAnsi="宋体" w:hint="eastAsia"/>
                <w:szCs w:val="21"/>
              </w:rPr>
              <w:t>入侵防御</w:t>
            </w: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C9095E">
            <w:pPr>
              <w:rPr>
                <w:rFonts w:ascii="宋体" w:hAnsi="宋体"/>
                <w:szCs w:val="21"/>
              </w:rPr>
            </w:pPr>
            <w:r w:rsidRPr="009D7FE6">
              <w:rPr>
                <w:rFonts w:ascii="宋体" w:hAnsi="宋体" w:hint="eastAsia"/>
                <w:szCs w:val="21"/>
              </w:rPr>
              <w:t>所投产品必须支持漏洞防护功能，同时将漏洞防护特征库分类，至少包括缓冲区溢出、</w:t>
            </w:r>
            <w:proofErr w:type="gramStart"/>
            <w:r w:rsidRPr="009D7FE6">
              <w:rPr>
                <w:rFonts w:ascii="宋体" w:hAnsi="宋体" w:hint="eastAsia"/>
                <w:szCs w:val="21"/>
              </w:rPr>
              <w:t>跨站脚本</w:t>
            </w:r>
            <w:proofErr w:type="gramEnd"/>
            <w:r w:rsidRPr="009D7FE6">
              <w:rPr>
                <w:rFonts w:ascii="宋体" w:hAnsi="宋体" w:hint="eastAsia"/>
                <w:szCs w:val="21"/>
              </w:rPr>
              <w:t>、拒绝服务、恶意扫描、SQL注入、WEB攻击等六种分类；漏洞防护支持日志、阻断、放行、重置等执行动作,可批量设置针对某一分类或全部攻击签名的执行动作；支持基于FTP、HTTP、IMAP、OTHER_APP、POP3、SMB、SMTP等应用协议的漏洞防护</w:t>
            </w:r>
          </w:p>
        </w:tc>
        <w:tc>
          <w:tcPr>
            <w:tcW w:w="645" w:type="pct"/>
          </w:tcPr>
          <w:p w:rsidR="00F95129" w:rsidRPr="009D7FE6" w:rsidRDefault="00F95129" w:rsidP="00F95129">
            <w:pPr>
              <w:jc w:val="center"/>
              <w:rPr>
                <w:rFonts w:ascii="宋体" w:hAnsi="宋体"/>
                <w:szCs w:val="21"/>
              </w:rPr>
            </w:pPr>
          </w:p>
        </w:tc>
      </w:tr>
      <w:tr w:rsidR="00F95129" w:rsidRPr="009D7FE6" w:rsidTr="00584174">
        <w:trPr>
          <w:jc w:val="center"/>
        </w:trPr>
        <w:tc>
          <w:tcPr>
            <w:tcW w:w="424" w:type="pct"/>
          </w:tcPr>
          <w:p w:rsidR="00F95129" w:rsidRPr="009D7FE6" w:rsidRDefault="00584174" w:rsidP="002F487E">
            <w:pPr>
              <w:jc w:val="center"/>
              <w:rPr>
                <w:rFonts w:ascii="宋体" w:hAnsi="宋体"/>
                <w:szCs w:val="21"/>
              </w:rPr>
            </w:pPr>
            <w:r>
              <w:rPr>
                <w:rFonts w:ascii="宋体" w:hAnsi="宋体" w:hint="eastAsia"/>
                <w:szCs w:val="21"/>
              </w:rPr>
              <w:t>1</w:t>
            </w:r>
            <w:r w:rsidR="002F487E">
              <w:rPr>
                <w:rFonts w:ascii="宋体" w:hAnsi="宋体" w:hint="eastAsia"/>
                <w:szCs w:val="21"/>
              </w:rPr>
              <w:t>5</w:t>
            </w:r>
          </w:p>
        </w:tc>
        <w:tc>
          <w:tcPr>
            <w:tcW w:w="855" w:type="pct"/>
            <w:vMerge/>
          </w:tcPr>
          <w:p w:rsidR="00F95129" w:rsidRPr="009D7FE6" w:rsidRDefault="00F95129" w:rsidP="00F95129">
            <w:pPr>
              <w:rPr>
                <w:rFonts w:ascii="宋体" w:hAnsi="宋体"/>
                <w:szCs w:val="21"/>
              </w:rPr>
            </w:pPr>
          </w:p>
        </w:tc>
        <w:tc>
          <w:tcPr>
            <w:tcW w:w="512" w:type="pct"/>
          </w:tcPr>
          <w:p w:rsidR="00F95129" w:rsidRPr="009D7FE6" w:rsidRDefault="00F95129" w:rsidP="00F95129">
            <w:pPr>
              <w:jc w:val="center"/>
              <w:rPr>
                <w:rFonts w:ascii="宋体" w:hAnsi="宋体"/>
                <w:szCs w:val="21"/>
              </w:rPr>
            </w:pPr>
          </w:p>
        </w:tc>
        <w:tc>
          <w:tcPr>
            <w:tcW w:w="2564" w:type="pct"/>
          </w:tcPr>
          <w:p w:rsidR="00F95129" w:rsidRPr="009D7FE6" w:rsidRDefault="00F95129" w:rsidP="00F95129">
            <w:pPr>
              <w:rPr>
                <w:rFonts w:ascii="宋体" w:hAnsi="宋体"/>
                <w:szCs w:val="21"/>
              </w:rPr>
            </w:pPr>
            <w:r w:rsidRPr="009D7FE6">
              <w:rPr>
                <w:rFonts w:ascii="宋体" w:hAnsi="宋体" w:hint="eastAsia"/>
                <w:szCs w:val="21"/>
              </w:rPr>
              <w:t>所投产</w:t>
            </w:r>
            <w:proofErr w:type="gramStart"/>
            <w:r w:rsidRPr="009D7FE6">
              <w:rPr>
                <w:rFonts w:ascii="宋体" w:hAnsi="宋体" w:hint="eastAsia"/>
                <w:szCs w:val="21"/>
              </w:rPr>
              <w:t>品具备</w:t>
            </w:r>
            <w:proofErr w:type="gramEnd"/>
            <w:r w:rsidRPr="009D7FE6">
              <w:rPr>
                <w:rFonts w:ascii="宋体" w:hAnsi="宋体" w:hint="eastAsia"/>
                <w:szCs w:val="21"/>
              </w:rPr>
              <w:t>公安部网络安全保卫局颁发的《计算机信息系统安全专用产品销售许可证》（千兆增强级），</w:t>
            </w:r>
            <w:r w:rsidRPr="009D7FE6">
              <w:rPr>
                <w:rFonts w:ascii="宋体" w:hAnsi="宋体" w:hint="eastAsia"/>
                <w:bCs/>
                <w:szCs w:val="21"/>
              </w:rPr>
              <w:t>投标文件需提供证书复印件并加盖厂商公章</w:t>
            </w:r>
            <w:r w:rsidR="002741A3">
              <w:rPr>
                <w:rFonts w:ascii="宋体" w:hAnsi="宋体" w:hint="eastAsia"/>
                <w:bCs/>
                <w:szCs w:val="21"/>
              </w:rPr>
              <w:t>。</w:t>
            </w:r>
          </w:p>
        </w:tc>
        <w:tc>
          <w:tcPr>
            <w:tcW w:w="645" w:type="pct"/>
          </w:tcPr>
          <w:p w:rsidR="00F95129" w:rsidRPr="009D7FE6" w:rsidRDefault="00F95129" w:rsidP="00F95129">
            <w:pPr>
              <w:jc w:val="center"/>
              <w:rPr>
                <w:rFonts w:ascii="宋体" w:hAnsi="宋体"/>
                <w:szCs w:val="21"/>
              </w:rPr>
            </w:pPr>
          </w:p>
        </w:tc>
      </w:tr>
    </w:tbl>
    <w:p w:rsidR="006D027D" w:rsidRDefault="00366417" w:rsidP="006D027D">
      <w:pPr>
        <w:pStyle w:val="3"/>
        <w:rPr>
          <w:rFonts w:ascii="宋体" w:hAnsi="宋体"/>
          <w:sz w:val="28"/>
          <w:szCs w:val="28"/>
        </w:rPr>
      </w:pPr>
      <w:r>
        <w:rPr>
          <w:rFonts w:ascii="宋体" w:hAnsi="宋体" w:hint="eastAsia"/>
          <w:sz w:val="28"/>
          <w:szCs w:val="28"/>
        </w:rPr>
        <w:t>2、</w:t>
      </w:r>
      <w:r w:rsidR="006D027D" w:rsidRPr="00366417">
        <w:rPr>
          <w:rFonts w:ascii="宋体" w:hAnsi="宋体"/>
          <w:sz w:val="28"/>
          <w:szCs w:val="28"/>
        </w:rPr>
        <w:t>SSLVPN</w:t>
      </w:r>
    </w:p>
    <w:tbl>
      <w:tblPr>
        <w:tblStyle w:val="aa"/>
        <w:tblW w:w="5000" w:type="pct"/>
        <w:jc w:val="center"/>
        <w:tblLayout w:type="fixed"/>
        <w:tblLook w:val="04A0" w:firstRow="1" w:lastRow="0" w:firstColumn="1" w:lastColumn="0" w:noHBand="0" w:noVBand="1"/>
      </w:tblPr>
      <w:tblGrid>
        <w:gridCol w:w="722"/>
        <w:gridCol w:w="1456"/>
        <w:gridCol w:w="874"/>
        <w:gridCol w:w="4367"/>
        <w:gridCol w:w="1097"/>
      </w:tblGrid>
      <w:tr w:rsidR="00F95129" w:rsidRPr="008228FE" w:rsidTr="00F95129">
        <w:trPr>
          <w:jc w:val="center"/>
        </w:trPr>
        <w:tc>
          <w:tcPr>
            <w:tcW w:w="424" w:type="pct"/>
          </w:tcPr>
          <w:p w:rsidR="00F95129" w:rsidRPr="008228FE" w:rsidRDefault="00F95129" w:rsidP="00F95129">
            <w:pPr>
              <w:jc w:val="center"/>
              <w:rPr>
                <w:rFonts w:ascii="宋体" w:hAnsi="宋体"/>
                <w:color w:val="000000" w:themeColor="text1"/>
                <w:szCs w:val="21"/>
              </w:rPr>
            </w:pPr>
            <w:r w:rsidRPr="008228FE">
              <w:rPr>
                <w:rFonts w:ascii="宋体" w:hAnsi="宋体" w:hint="eastAsia"/>
                <w:color w:val="000000" w:themeColor="text1"/>
                <w:szCs w:val="21"/>
              </w:rPr>
              <w:t>序号</w:t>
            </w:r>
          </w:p>
        </w:tc>
        <w:tc>
          <w:tcPr>
            <w:tcW w:w="855" w:type="pct"/>
          </w:tcPr>
          <w:p w:rsidR="00F95129" w:rsidRPr="008228FE" w:rsidRDefault="00F95129" w:rsidP="00F95129">
            <w:pPr>
              <w:jc w:val="center"/>
              <w:rPr>
                <w:rFonts w:ascii="宋体" w:hAnsi="宋体"/>
                <w:color w:val="000000" w:themeColor="text1"/>
                <w:szCs w:val="21"/>
              </w:rPr>
            </w:pPr>
            <w:r w:rsidRPr="008228FE">
              <w:rPr>
                <w:rFonts w:ascii="宋体" w:hAnsi="宋体" w:hint="eastAsia"/>
                <w:color w:val="000000" w:themeColor="text1"/>
                <w:szCs w:val="21"/>
              </w:rPr>
              <w:t>指标项目</w:t>
            </w:r>
          </w:p>
        </w:tc>
        <w:tc>
          <w:tcPr>
            <w:tcW w:w="513" w:type="pct"/>
          </w:tcPr>
          <w:p w:rsidR="00F95129" w:rsidRPr="008228FE" w:rsidRDefault="00F95129" w:rsidP="00F95129">
            <w:pPr>
              <w:jc w:val="center"/>
              <w:rPr>
                <w:rFonts w:ascii="宋体" w:hAnsi="宋体"/>
                <w:color w:val="000000" w:themeColor="text1"/>
                <w:szCs w:val="21"/>
              </w:rPr>
            </w:pPr>
            <w:r w:rsidRPr="008228FE">
              <w:rPr>
                <w:rFonts w:ascii="宋体" w:hAnsi="宋体" w:hint="eastAsia"/>
                <w:color w:val="000000" w:themeColor="text1"/>
                <w:szCs w:val="21"/>
              </w:rPr>
              <w:t>重要性</w:t>
            </w:r>
          </w:p>
        </w:tc>
        <w:tc>
          <w:tcPr>
            <w:tcW w:w="2564" w:type="pct"/>
          </w:tcPr>
          <w:p w:rsidR="00F95129" w:rsidRPr="008228FE" w:rsidRDefault="00F95129" w:rsidP="00F95129">
            <w:pPr>
              <w:jc w:val="center"/>
              <w:rPr>
                <w:rFonts w:ascii="宋体" w:hAnsi="宋体"/>
                <w:color w:val="000000" w:themeColor="text1"/>
                <w:szCs w:val="21"/>
              </w:rPr>
            </w:pPr>
            <w:r w:rsidRPr="008228FE">
              <w:rPr>
                <w:rFonts w:ascii="宋体" w:hAnsi="宋体" w:hint="eastAsia"/>
                <w:color w:val="000000" w:themeColor="text1"/>
                <w:szCs w:val="21"/>
              </w:rPr>
              <w:t>具体要求</w:t>
            </w:r>
          </w:p>
        </w:tc>
        <w:tc>
          <w:tcPr>
            <w:tcW w:w="644" w:type="pct"/>
          </w:tcPr>
          <w:p w:rsidR="00F95129" w:rsidRPr="008228FE" w:rsidRDefault="00F95129" w:rsidP="00F95129">
            <w:pPr>
              <w:jc w:val="center"/>
              <w:rPr>
                <w:rFonts w:ascii="宋体" w:hAnsi="宋体"/>
                <w:color w:val="000000" w:themeColor="text1"/>
                <w:szCs w:val="21"/>
              </w:rPr>
            </w:pPr>
            <w:r w:rsidRPr="008228FE">
              <w:rPr>
                <w:rFonts w:ascii="宋体" w:hAnsi="宋体" w:hint="eastAsia"/>
                <w:color w:val="000000" w:themeColor="text1"/>
                <w:szCs w:val="21"/>
              </w:rPr>
              <w:t>证明材料</w:t>
            </w:r>
          </w:p>
        </w:tc>
      </w:tr>
      <w:tr w:rsidR="00F95129" w:rsidRPr="008228FE" w:rsidTr="00F95129">
        <w:trPr>
          <w:jc w:val="center"/>
        </w:trPr>
        <w:tc>
          <w:tcPr>
            <w:tcW w:w="424" w:type="pct"/>
          </w:tcPr>
          <w:p w:rsidR="00F95129" w:rsidRPr="008228FE" w:rsidRDefault="00F95129" w:rsidP="00F95129">
            <w:pPr>
              <w:jc w:val="center"/>
              <w:rPr>
                <w:rFonts w:ascii="宋体" w:hAnsi="宋体"/>
                <w:color w:val="000000" w:themeColor="text1"/>
                <w:szCs w:val="21"/>
              </w:rPr>
            </w:pPr>
            <w:r w:rsidRPr="008228FE">
              <w:rPr>
                <w:rFonts w:ascii="宋体" w:hAnsi="宋体" w:hint="eastAsia"/>
                <w:color w:val="000000" w:themeColor="text1"/>
                <w:szCs w:val="21"/>
              </w:rPr>
              <w:t>1</w:t>
            </w:r>
          </w:p>
        </w:tc>
        <w:tc>
          <w:tcPr>
            <w:tcW w:w="855" w:type="pct"/>
          </w:tcPr>
          <w:p w:rsidR="00F95129" w:rsidRPr="008228FE" w:rsidRDefault="00F95129" w:rsidP="00F95129">
            <w:pPr>
              <w:rPr>
                <w:rFonts w:ascii="宋体" w:hAnsi="宋体"/>
                <w:color w:val="000000" w:themeColor="text1"/>
                <w:szCs w:val="21"/>
              </w:rPr>
            </w:pPr>
            <w:r w:rsidRPr="008228FE">
              <w:rPr>
                <w:rFonts w:ascii="宋体" w:hAnsi="宋体" w:hint="eastAsia"/>
                <w:color w:val="000000" w:themeColor="text1"/>
                <w:szCs w:val="21"/>
              </w:rPr>
              <w:t>规格要求</w:t>
            </w:r>
          </w:p>
        </w:tc>
        <w:tc>
          <w:tcPr>
            <w:tcW w:w="513" w:type="pct"/>
          </w:tcPr>
          <w:p w:rsidR="00F95129" w:rsidRPr="008228FE" w:rsidRDefault="00F95129" w:rsidP="00F95129">
            <w:pPr>
              <w:jc w:val="center"/>
              <w:rPr>
                <w:rFonts w:ascii="宋体" w:hAnsi="宋体"/>
                <w:color w:val="000000" w:themeColor="text1"/>
                <w:szCs w:val="21"/>
              </w:rPr>
            </w:pPr>
          </w:p>
        </w:tc>
        <w:tc>
          <w:tcPr>
            <w:tcW w:w="2564" w:type="pct"/>
          </w:tcPr>
          <w:p w:rsidR="00F95129" w:rsidRPr="008228FE" w:rsidRDefault="00F95129" w:rsidP="004221BF">
            <w:pPr>
              <w:rPr>
                <w:rFonts w:ascii="宋体" w:hAnsi="宋体"/>
                <w:color w:val="000000" w:themeColor="text1"/>
                <w:szCs w:val="21"/>
              </w:rPr>
            </w:pPr>
            <w:r w:rsidRPr="008228FE">
              <w:rPr>
                <w:rFonts w:ascii="宋体" w:hAnsi="宋体"/>
                <w:color w:val="000000" w:themeColor="text1"/>
                <w:szCs w:val="21"/>
              </w:rPr>
              <w:t>单电源，</w:t>
            </w:r>
            <w:r w:rsidRPr="008228FE">
              <w:rPr>
                <w:rFonts w:ascii="宋体" w:hAnsi="宋体" w:hint="eastAsia"/>
                <w:color w:val="000000" w:themeColor="text1"/>
                <w:szCs w:val="21"/>
              </w:rPr>
              <w:t>至少支持</w:t>
            </w:r>
            <w:r w:rsidR="00DB70B1">
              <w:rPr>
                <w:rFonts w:ascii="宋体" w:hAnsi="宋体" w:hint="eastAsia"/>
                <w:color w:val="000000" w:themeColor="text1"/>
                <w:szCs w:val="21"/>
              </w:rPr>
              <w:t>4</w:t>
            </w:r>
            <w:r w:rsidRPr="008228FE">
              <w:rPr>
                <w:rFonts w:ascii="宋体" w:hAnsi="宋体" w:hint="eastAsia"/>
                <w:color w:val="000000" w:themeColor="text1"/>
                <w:szCs w:val="21"/>
              </w:rPr>
              <w:t>个</w:t>
            </w:r>
            <w:r w:rsidRPr="008228FE">
              <w:rPr>
                <w:rFonts w:ascii="宋体" w:hAnsi="宋体"/>
                <w:color w:val="000000" w:themeColor="text1"/>
                <w:szCs w:val="21"/>
              </w:rPr>
              <w:t>10/100/1000电口，</w:t>
            </w:r>
            <w:proofErr w:type="gramStart"/>
            <w:r w:rsidRPr="008228FE">
              <w:rPr>
                <w:rFonts w:ascii="宋体" w:hAnsi="宋体"/>
                <w:color w:val="000000" w:themeColor="text1"/>
                <w:szCs w:val="21"/>
              </w:rPr>
              <w:t>标</w:t>
            </w:r>
            <w:r w:rsidRPr="008228FE">
              <w:rPr>
                <w:rFonts w:ascii="宋体" w:hAnsi="宋体"/>
                <w:color w:val="000000" w:themeColor="text1"/>
                <w:szCs w:val="21"/>
              </w:rPr>
              <w:lastRenderedPageBreak/>
              <w:t>配</w:t>
            </w:r>
            <w:r w:rsidR="00550DEB">
              <w:rPr>
                <w:rFonts w:ascii="宋体" w:hAnsi="宋体"/>
                <w:color w:val="000000" w:themeColor="text1"/>
                <w:szCs w:val="21"/>
              </w:rPr>
              <w:t>不</w:t>
            </w:r>
            <w:proofErr w:type="gramEnd"/>
            <w:r w:rsidR="00550DEB">
              <w:rPr>
                <w:rFonts w:ascii="宋体" w:hAnsi="宋体"/>
                <w:color w:val="000000" w:themeColor="text1"/>
                <w:szCs w:val="21"/>
              </w:rPr>
              <w:t>小于</w:t>
            </w:r>
            <w:r w:rsidRPr="008228FE">
              <w:rPr>
                <w:rFonts w:ascii="宋体" w:hAnsi="宋体"/>
                <w:color w:val="000000" w:themeColor="text1"/>
                <w:szCs w:val="21"/>
              </w:rPr>
              <w:t>1T硬盘，</w:t>
            </w:r>
            <w:r w:rsidRPr="008228FE">
              <w:rPr>
                <w:rFonts w:ascii="宋体" w:hAnsi="宋体" w:hint="eastAsia"/>
                <w:color w:val="000000" w:themeColor="text1"/>
                <w:szCs w:val="21"/>
              </w:rPr>
              <w:t>支持最大并发用户数</w:t>
            </w:r>
            <w:r w:rsidR="00DB70B1">
              <w:rPr>
                <w:rFonts w:ascii="宋体" w:hAnsi="宋体" w:hint="eastAsia"/>
                <w:color w:val="000000" w:themeColor="text1"/>
                <w:szCs w:val="21"/>
              </w:rPr>
              <w:t>3</w:t>
            </w:r>
            <w:r w:rsidRPr="008228FE">
              <w:rPr>
                <w:rFonts w:ascii="宋体" w:hAnsi="宋体"/>
                <w:color w:val="000000" w:themeColor="text1"/>
                <w:szCs w:val="21"/>
              </w:rPr>
              <w:t>00</w:t>
            </w:r>
            <w:r w:rsidRPr="008228FE">
              <w:rPr>
                <w:rFonts w:ascii="宋体" w:hAnsi="宋体" w:hint="eastAsia"/>
                <w:color w:val="000000" w:themeColor="text1"/>
                <w:szCs w:val="21"/>
              </w:rPr>
              <w:t>，包</w:t>
            </w:r>
            <w:r w:rsidRPr="008228FE">
              <w:rPr>
                <w:rFonts w:ascii="宋体" w:hAnsi="宋体"/>
                <w:color w:val="000000" w:themeColor="text1"/>
                <w:szCs w:val="21"/>
              </w:rPr>
              <w:t>含VPN授权</w:t>
            </w:r>
            <w:r w:rsidR="004221BF">
              <w:rPr>
                <w:rFonts w:ascii="宋体" w:hAnsi="宋体"/>
                <w:color w:val="000000" w:themeColor="text1"/>
                <w:szCs w:val="21"/>
              </w:rPr>
              <w:t>不少于</w:t>
            </w:r>
            <w:r w:rsidR="004221BF">
              <w:rPr>
                <w:rFonts w:ascii="宋体" w:hAnsi="宋体" w:hint="eastAsia"/>
                <w:color w:val="000000" w:themeColor="text1"/>
                <w:szCs w:val="21"/>
              </w:rPr>
              <w:t>5</w:t>
            </w:r>
            <w:r w:rsidR="004221BF" w:rsidRPr="008228FE">
              <w:rPr>
                <w:rFonts w:ascii="宋体" w:hAnsi="宋体"/>
                <w:color w:val="000000" w:themeColor="text1"/>
                <w:szCs w:val="21"/>
              </w:rPr>
              <w:t>0个</w:t>
            </w:r>
            <w:r w:rsidRPr="008228FE">
              <w:rPr>
                <w:rFonts w:ascii="宋体" w:hAnsi="宋体" w:hint="eastAsia"/>
                <w:color w:val="000000" w:themeColor="text1"/>
                <w:szCs w:val="21"/>
              </w:rPr>
              <w:t>。</w:t>
            </w:r>
          </w:p>
        </w:tc>
        <w:tc>
          <w:tcPr>
            <w:tcW w:w="644" w:type="pct"/>
          </w:tcPr>
          <w:p w:rsidR="00F95129" w:rsidRPr="008228FE" w:rsidRDefault="00F95129" w:rsidP="00F95129">
            <w:pPr>
              <w:jc w:val="center"/>
              <w:rPr>
                <w:rFonts w:ascii="宋体" w:hAnsi="宋体"/>
                <w:color w:val="000000" w:themeColor="text1"/>
                <w:szCs w:val="21"/>
              </w:rPr>
            </w:pPr>
          </w:p>
        </w:tc>
      </w:tr>
      <w:tr w:rsidR="00F95129" w:rsidRPr="008228FE" w:rsidTr="0058389A">
        <w:trPr>
          <w:trHeight w:val="399"/>
          <w:jc w:val="center"/>
        </w:trPr>
        <w:tc>
          <w:tcPr>
            <w:tcW w:w="424" w:type="pct"/>
          </w:tcPr>
          <w:p w:rsidR="00F95129" w:rsidRPr="008228FE" w:rsidRDefault="00F95129" w:rsidP="00F95129">
            <w:pPr>
              <w:jc w:val="center"/>
              <w:rPr>
                <w:rFonts w:ascii="宋体" w:hAnsi="宋体"/>
                <w:color w:val="000000" w:themeColor="text1"/>
                <w:szCs w:val="21"/>
              </w:rPr>
            </w:pPr>
            <w:r w:rsidRPr="008228FE">
              <w:rPr>
                <w:rFonts w:ascii="宋体" w:hAnsi="宋体" w:hint="eastAsia"/>
                <w:color w:val="000000" w:themeColor="text1"/>
                <w:szCs w:val="21"/>
              </w:rPr>
              <w:lastRenderedPageBreak/>
              <w:t>2</w:t>
            </w:r>
          </w:p>
        </w:tc>
        <w:tc>
          <w:tcPr>
            <w:tcW w:w="855" w:type="pct"/>
            <w:vMerge w:val="restart"/>
          </w:tcPr>
          <w:p w:rsidR="00F95129" w:rsidRPr="008228FE" w:rsidRDefault="00F95129" w:rsidP="00F95129">
            <w:pPr>
              <w:rPr>
                <w:rFonts w:ascii="宋体" w:hAnsi="宋体"/>
                <w:color w:val="000000" w:themeColor="text1"/>
                <w:szCs w:val="21"/>
              </w:rPr>
            </w:pPr>
            <w:r w:rsidRPr="008228FE">
              <w:rPr>
                <w:rFonts w:ascii="宋体" w:hAnsi="宋体" w:hint="eastAsia"/>
                <w:color w:val="000000" w:themeColor="text1"/>
                <w:szCs w:val="21"/>
              </w:rPr>
              <w:t>基本要求</w:t>
            </w:r>
          </w:p>
        </w:tc>
        <w:tc>
          <w:tcPr>
            <w:tcW w:w="513" w:type="pct"/>
          </w:tcPr>
          <w:p w:rsidR="00F95129" w:rsidRPr="008228FE" w:rsidRDefault="00F95129" w:rsidP="00F95129">
            <w:pPr>
              <w:jc w:val="center"/>
              <w:rPr>
                <w:rFonts w:ascii="宋体" w:hAnsi="宋体"/>
                <w:color w:val="000000" w:themeColor="text1"/>
                <w:szCs w:val="21"/>
              </w:rPr>
            </w:pPr>
          </w:p>
        </w:tc>
        <w:tc>
          <w:tcPr>
            <w:tcW w:w="2564" w:type="pct"/>
            <w:shd w:val="clear" w:color="auto" w:fill="auto"/>
            <w:vAlign w:val="center"/>
          </w:tcPr>
          <w:p w:rsidR="00F95129" w:rsidRPr="008228FE" w:rsidRDefault="00F95129" w:rsidP="00F95129">
            <w:pPr>
              <w:widowControl/>
              <w:rPr>
                <w:rFonts w:ascii="宋体" w:hAnsi="宋体" w:cs="宋体"/>
                <w:color w:val="000000"/>
                <w:kern w:val="0"/>
                <w:szCs w:val="21"/>
              </w:rPr>
            </w:pPr>
            <w:r w:rsidRPr="008228FE">
              <w:rPr>
                <w:rFonts w:ascii="宋体" w:hAnsi="宋体" w:cs="宋体" w:hint="eastAsia"/>
                <w:color w:val="000000"/>
                <w:kern w:val="0"/>
                <w:szCs w:val="21"/>
              </w:rPr>
              <w:t>支持旁路或串接部署到用户网络。</w:t>
            </w:r>
          </w:p>
        </w:tc>
        <w:tc>
          <w:tcPr>
            <w:tcW w:w="644" w:type="pct"/>
          </w:tcPr>
          <w:p w:rsidR="00F95129" w:rsidRPr="008228FE" w:rsidRDefault="00F95129" w:rsidP="00F95129">
            <w:pPr>
              <w:jc w:val="center"/>
              <w:rPr>
                <w:rFonts w:ascii="宋体" w:hAnsi="宋体"/>
                <w:color w:val="000000" w:themeColor="text1"/>
                <w:szCs w:val="21"/>
              </w:rPr>
            </w:pPr>
          </w:p>
        </w:tc>
      </w:tr>
      <w:tr w:rsidR="00F95129" w:rsidRPr="008228FE" w:rsidTr="00F95129">
        <w:trPr>
          <w:jc w:val="center"/>
        </w:trPr>
        <w:tc>
          <w:tcPr>
            <w:tcW w:w="424" w:type="pct"/>
          </w:tcPr>
          <w:p w:rsidR="00F95129" w:rsidRPr="008228FE" w:rsidRDefault="00F95129" w:rsidP="00F95129">
            <w:pPr>
              <w:jc w:val="center"/>
              <w:rPr>
                <w:rFonts w:ascii="宋体" w:hAnsi="宋体"/>
                <w:color w:val="000000" w:themeColor="text1"/>
                <w:szCs w:val="21"/>
              </w:rPr>
            </w:pPr>
            <w:r w:rsidRPr="008228FE">
              <w:rPr>
                <w:rFonts w:ascii="宋体" w:hAnsi="宋体" w:hint="eastAsia"/>
                <w:color w:val="000000" w:themeColor="text1"/>
                <w:szCs w:val="21"/>
              </w:rPr>
              <w:t>3</w:t>
            </w:r>
          </w:p>
        </w:tc>
        <w:tc>
          <w:tcPr>
            <w:tcW w:w="855" w:type="pct"/>
            <w:vMerge/>
            <w:vAlign w:val="center"/>
          </w:tcPr>
          <w:p w:rsidR="00F95129" w:rsidRPr="008228FE" w:rsidRDefault="00F95129" w:rsidP="00F95129">
            <w:pPr>
              <w:widowControl/>
              <w:spacing w:line="360" w:lineRule="exact"/>
              <w:jc w:val="left"/>
              <w:rPr>
                <w:rFonts w:ascii="宋体" w:hAnsi="宋体"/>
                <w:color w:val="000000"/>
                <w:kern w:val="0"/>
                <w:szCs w:val="21"/>
              </w:rPr>
            </w:pPr>
          </w:p>
        </w:tc>
        <w:tc>
          <w:tcPr>
            <w:tcW w:w="513" w:type="pct"/>
          </w:tcPr>
          <w:p w:rsidR="00F95129" w:rsidRPr="008228FE" w:rsidRDefault="00F95129" w:rsidP="00F95129">
            <w:pPr>
              <w:jc w:val="center"/>
              <w:rPr>
                <w:rFonts w:ascii="宋体" w:hAnsi="宋体"/>
                <w:b/>
                <w:color w:val="000000" w:themeColor="text1"/>
                <w:szCs w:val="21"/>
              </w:rPr>
            </w:pPr>
          </w:p>
        </w:tc>
        <w:tc>
          <w:tcPr>
            <w:tcW w:w="2564" w:type="pct"/>
            <w:shd w:val="clear" w:color="auto" w:fill="auto"/>
            <w:vAlign w:val="center"/>
          </w:tcPr>
          <w:p w:rsidR="00F95129" w:rsidRPr="008228FE" w:rsidRDefault="00F95129" w:rsidP="0058389A">
            <w:pPr>
              <w:widowControl/>
              <w:rPr>
                <w:rFonts w:ascii="宋体" w:hAnsi="宋体" w:cs="宋体"/>
                <w:color w:val="000000"/>
                <w:kern w:val="0"/>
                <w:szCs w:val="21"/>
              </w:rPr>
            </w:pPr>
            <w:r w:rsidRPr="008228FE">
              <w:rPr>
                <w:rFonts w:ascii="宋体" w:hAnsi="宋体" w:cs="宋体" w:hint="eastAsia"/>
                <w:color w:val="000000"/>
                <w:kern w:val="0"/>
                <w:szCs w:val="21"/>
              </w:rPr>
              <w:t>支持多链路接入、策略路由、链路聚合。</w:t>
            </w:r>
          </w:p>
        </w:tc>
        <w:tc>
          <w:tcPr>
            <w:tcW w:w="644" w:type="pct"/>
          </w:tcPr>
          <w:p w:rsidR="00F95129" w:rsidRPr="008228FE" w:rsidRDefault="00F95129" w:rsidP="00F95129">
            <w:pPr>
              <w:jc w:val="center"/>
              <w:rPr>
                <w:rFonts w:ascii="宋体" w:hAnsi="宋体"/>
                <w:color w:val="000000" w:themeColor="text1"/>
                <w:szCs w:val="21"/>
              </w:rPr>
            </w:pPr>
          </w:p>
        </w:tc>
      </w:tr>
      <w:tr w:rsidR="00F95129" w:rsidRPr="008228FE" w:rsidTr="00F95129">
        <w:trPr>
          <w:jc w:val="center"/>
        </w:trPr>
        <w:tc>
          <w:tcPr>
            <w:tcW w:w="424" w:type="pct"/>
          </w:tcPr>
          <w:p w:rsidR="00F95129" w:rsidRPr="008228FE" w:rsidRDefault="00F95129" w:rsidP="00F95129">
            <w:pPr>
              <w:jc w:val="center"/>
              <w:rPr>
                <w:rFonts w:ascii="宋体" w:hAnsi="宋体"/>
                <w:color w:val="000000" w:themeColor="text1"/>
                <w:szCs w:val="21"/>
              </w:rPr>
            </w:pPr>
            <w:r w:rsidRPr="008228FE">
              <w:rPr>
                <w:rFonts w:ascii="宋体" w:hAnsi="宋体" w:hint="eastAsia"/>
                <w:color w:val="000000" w:themeColor="text1"/>
                <w:szCs w:val="21"/>
              </w:rPr>
              <w:t>4</w:t>
            </w:r>
          </w:p>
        </w:tc>
        <w:tc>
          <w:tcPr>
            <w:tcW w:w="855" w:type="pct"/>
            <w:vMerge w:val="restart"/>
            <w:vAlign w:val="center"/>
          </w:tcPr>
          <w:p w:rsidR="00F95129" w:rsidRPr="008228FE" w:rsidRDefault="00F95129" w:rsidP="00F95129">
            <w:pPr>
              <w:widowControl/>
              <w:spacing w:line="360" w:lineRule="exact"/>
              <w:jc w:val="left"/>
              <w:rPr>
                <w:rFonts w:ascii="宋体" w:hAnsi="宋体"/>
                <w:color w:val="000000"/>
                <w:kern w:val="0"/>
                <w:szCs w:val="21"/>
              </w:rPr>
            </w:pPr>
            <w:r w:rsidRPr="008228FE">
              <w:rPr>
                <w:rFonts w:ascii="宋体" w:hAnsi="宋体" w:hint="eastAsia"/>
                <w:color w:val="000000"/>
                <w:kern w:val="0"/>
                <w:szCs w:val="21"/>
              </w:rPr>
              <w:t>管理员功能</w:t>
            </w:r>
          </w:p>
        </w:tc>
        <w:tc>
          <w:tcPr>
            <w:tcW w:w="513" w:type="pct"/>
          </w:tcPr>
          <w:p w:rsidR="00F95129" w:rsidRPr="008228FE" w:rsidRDefault="00F95129" w:rsidP="00F95129">
            <w:pPr>
              <w:jc w:val="center"/>
              <w:rPr>
                <w:rFonts w:ascii="宋体" w:hAnsi="宋体"/>
                <w:color w:val="000000" w:themeColor="text1"/>
                <w:szCs w:val="21"/>
              </w:rPr>
            </w:pPr>
          </w:p>
        </w:tc>
        <w:tc>
          <w:tcPr>
            <w:tcW w:w="2564" w:type="pct"/>
            <w:shd w:val="clear" w:color="auto" w:fill="auto"/>
            <w:vAlign w:val="center"/>
          </w:tcPr>
          <w:p w:rsidR="00F95129" w:rsidRPr="008228FE" w:rsidRDefault="00F95129" w:rsidP="00F95129">
            <w:pPr>
              <w:widowControl/>
              <w:rPr>
                <w:rFonts w:ascii="宋体" w:hAnsi="宋体" w:cs="宋体"/>
                <w:color w:val="000000"/>
                <w:kern w:val="0"/>
                <w:szCs w:val="21"/>
              </w:rPr>
            </w:pPr>
            <w:r w:rsidRPr="008228FE">
              <w:rPr>
                <w:rFonts w:ascii="宋体" w:hAnsi="宋体" w:cs="宋体" w:hint="eastAsia"/>
                <w:color w:val="000000"/>
                <w:kern w:val="0"/>
                <w:szCs w:val="21"/>
              </w:rPr>
              <w:t>管理员可分为状态管理员，系统配置管理员，VPN管理员，应用安全管理员，防火墙管理员，IPsec管理员,日志管理员，系统维护管理员，创建管理员可以为其分配相应的管理员权限。</w:t>
            </w:r>
          </w:p>
        </w:tc>
        <w:tc>
          <w:tcPr>
            <w:tcW w:w="644" w:type="pct"/>
          </w:tcPr>
          <w:p w:rsidR="00F95129" w:rsidRPr="008228FE" w:rsidRDefault="00F95129" w:rsidP="00F95129">
            <w:pPr>
              <w:jc w:val="center"/>
              <w:rPr>
                <w:rFonts w:ascii="宋体" w:hAnsi="宋体"/>
                <w:color w:val="000000" w:themeColor="text1"/>
                <w:szCs w:val="21"/>
              </w:rPr>
            </w:pPr>
          </w:p>
        </w:tc>
      </w:tr>
      <w:tr w:rsidR="00F95129" w:rsidRPr="008228FE" w:rsidTr="00F95129">
        <w:trPr>
          <w:jc w:val="center"/>
        </w:trPr>
        <w:tc>
          <w:tcPr>
            <w:tcW w:w="424" w:type="pct"/>
          </w:tcPr>
          <w:p w:rsidR="00F95129" w:rsidRPr="008228FE" w:rsidRDefault="00F95129" w:rsidP="00F95129">
            <w:pPr>
              <w:jc w:val="center"/>
              <w:rPr>
                <w:rFonts w:ascii="宋体" w:hAnsi="宋体"/>
                <w:color w:val="000000" w:themeColor="text1"/>
                <w:szCs w:val="21"/>
              </w:rPr>
            </w:pPr>
            <w:r w:rsidRPr="008228FE">
              <w:rPr>
                <w:rFonts w:ascii="宋体" w:hAnsi="宋体" w:hint="eastAsia"/>
                <w:color w:val="000000" w:themeColor="text1"/>
                <w:szCs w:val="21"/>
              </w:rPr>
              <w:t>5</w:t>
            </w:r>
          </w:p>
        </w:tc>
        <w:tc>
          <w:tcPr>
            <w:tcW w:w="855" w:type="pct"/>
            <w:vMerge/>
            <w:vAlign w:val="center"/>
          </w:tcPr>
          <w:p w:rsidR="00F95129" w:rsidRPr="008228FE" w:rsidRDefault="00F95129" w:rsidP="00F95129">
            <w:pPr>
              <w:widowControl/>
              <w:spacing w:line="360" w:lineRule="exact"/>
              <w:jc w:val="left"/>
              <w:rPr>
                <w:rFonts w:ascii="宋体" w:hAnsi="宋体"/>
                <w:bCs/>
                <w:color w:val="000000"/>
                <w:szCs w:val="21"/>
              </w:rPr>
            </w:pPr>
          </w:p>
        </w:tc>
        <w:tc>
          <w:tcPr>
            <w:tcW w:w="513" w:type="pct"/>
          </w:tcPr>
          <w:p w:rsidR="00F95129" w:rsidRPr="008228FE" w:rsidRDefault="00F95129" w:rsidP="00F95129">
            <w:pPr>
              <w:jc w:val="center"/>
              <w:rPr>
                <w:rFonts w:ascii="宋体" w:hAnsi="宋体"/>
                <w:color w:val="000000" w:themeColor="text1"/>
                <w:szCs w:val="21"/>
              </w:rPr>
            </w:pPr>
          </w:p>
        </w:tc>
        <w:tc>
          <w:tcPr>
            <w:tcW w:w="2564" w:type="pct"/>
            <w:shd w:val="clear" w:color="auto" w:fill="auto"/>
            <w:vAlign w:val="center"/>
          </w:tcPr>
          <w:p w:rsidR="00F95129" w:rsidRPr="008228FE" w:rsidRDefault="00F95129" w:rsidP="00DB70B1">
            <w:pPr>
              <w:widowControl/>
              <w:rPr>
                <w:rFonts w:ascii="宋体" w:hAnsi="宋体" w:cs="宋体"/>
                <w:color w:val="000000"/>
                <w:kern w:val="0"/>
                <w:szCs w:val="21"/>
              </w:rPr>
            </w:pPr>
            <w:proofErr w:type="gramStart"/>
            <w:r w:rsidRPr="008228FE">
              <w:rPr>
                <w:rFonts w:ascii="宋体" w:hAnsi="宋体" w:cs="宋体" w:hint="eastAsia"/>
                <w:color w:val="000000"/>
                <w:kern w:val="0"/>
                <w:szCs w:val="21"/>
              </w:rPr>
              <w:t>支持组</w:t>
            </w:r>
            <w:proofErr w:type="gramEnd"/>
            <w:r w:rsidRPr="008228FE">
              <w:rPr>
                <w:rFonts w:ascii="宋体" w:hAnsi="宋体" w:cs="宋体" w:hint="eastAsia"/>
                <w:color w:val="000000"/>
                <w:kern w:val="0"/>
                <w:szCs w:val="21"/>
              </w:rPr>
              <w:t>管理员， 组管理员由系统管理员设定。组管理员可以进到配置端</w:t>
            </w:r>
            <w:proofErr w:type="gramStart"/>
            <w:r w:rsidRPr="008228FE">
              <w:rPr>
                <w:rFonts w:ascii="宋体" w:hAnsi="宋体" w:cs="宋体" w:hint="eastAsia"/>
                <w:color w:val="000000"/>
                <w:kern w:val="0"/>
                <w:szCs w:val="21"/>
              </w:rPr>
              <w:t>查看组</w:t>
            </w:r>
            <w:proofErr w:type="gramEnd"/>
            <w:r w:rsidRPr="008228FE">
              <w:rPr>
                <w:rFonts w:ascii="宋体" w:hAnsi="宋体" w:cs="宋体" w:hint="eastAsia"/>
                <w:color w:val="000000"/>
                <w:kern w:val="0"/>
                <w:szCs w:val="21"/>
              </w:rPr>
              <w:t xml:space="preserve">信息，可以基于此组建立第二级的子组，可选择用户，选择主机绑定策略；设置终端安全策略；设置隧道控制策略；设置访问控制策略。 </w:t>
            </w:r>
          </w:p>
        </w:tc>
        <w:tc>
          <w:tcPr>
            <w:tcW w:w="644" w:type="pct"/>
          </w:tcPr>
          <w:p w:rsidR="00F95129" w:rsidRPr="008228FE" w:rsidRDefault="00F95129" w:rsidP="00F95129">
            <w:pPr>
              <w:jc w:val="center"/>
              <w:rPr>
                <w:rFonts w:ascii="宋体" w:hAnsi="宋体"/>
                <w:color w:val="000000" w:themeColor="text1"/>
                <w:szCs w:val="21"/>
              </w:rPr>
            </w:pPr>
          </w:p>
        </w:tc>
      </w:tr>
      <w:tr w:rsidR="00F95129" w:rsidRPr="008228FE" w:rsidTr="00F95129">
        <w:trPr>
          <w:jc w:val="center"/>
        </w:trPr>
        <w:tc>
          <w:tcPr>
            <w:tcW w:w="424" w:type="pct"/>
          </w:tcPr>
          <w:p w:rsidR="00F95129" w:rsidRPr="008228FE" w:rsidRDefault="00F95129" w:rsidP="00F95129">
            <w:pPr>
              <w:jc w:val="center"/>
              <w:rPr>
                <w:rFonts w:ascii="宋体" w:hAnsi="宋体"/>
                <w:color w:val="000000" w:themeColor="text1"/>
                <w:szCs w:val="21"/>
              </w:rPr>
            </w:pPr>
            <w:r w:rsidRPr="008228FE">
              <w:rPr>
                <w:rFonts w:ascii="宋体" w:hAnsi="宋体" w:hint="eastAsia"/>
                <w:color w:val="000000" w:themeColor="text1"/>
                <w:szCs w:val="21"/>
              </w:rPr>
              <w:t>6</w:t>
            </w:r>
          </w:p>
        </w:tc>
        <w:tc>
          <w:tcPr>
            <w:tcW w:w="855" w:type="pct"/>
            <w:vMerge w:val="restart"/>
            <w:vAlign w:val="center"/>
          </w:tcPr>
          <w:p w:rsidR="00F95129" w:rsidRPr="008228FE" w:rsidRDefault="00F95129" w:rsidP="00F95129">
            <w:pPr>
              <w:widowControl/>
              <w:spacing w:line="360" w:lineRule="exact"/>
              <w:jc w:val="left"/>
              <w:rPr>
                <w:rFonts w:ascii="宋体" w:hAnsi="宋体"/>
                <w:color w:val="000000"/>
                <w:kern w:val="0"/>
                <w:szCs w:val="21"/>
              </w:rPr>
            </w:pPr>
            <w:r w:rsidRPr="008228FE">
              <w:rPr>
                <w:rFonts w:ascii="宋体" w:hAnsi="宋体" w:hint="eastAsia"/>
                <w:color w:val="000000"/>
                <w:kern w:val="0"/>
                <w:szCs w:val="21"/>
              </w:rPr>
              <w:t>终端安全</w:t>
            </w:r>
          </w:p>
        </w:tc>
        <w:tc>
          <w:tcPr>
            <w:tcW w:w="513" w:type="pct"/>
          </w:tcPr>
          <w:p w:rsidR="00F95129" w:rsidRPr="008228FE" w:rsidRDefault="00F95129" w:rsidP="00F95129">
            <w:pPr>
              <w:jc w:val="center"/>
              <w:rPr>
                <w:rFonts w:ascii="宋体" w:hAnsi="宋体"/>
                <w:color w:val="000000" w:themeColor="text1"/>
                <w:szCs w:val="21"/>
              </w:rPr>
            </w:pPr>
          </w:p>
        </w:tc>
        <w:tc>
          <w:tcPr>
            <w:tcW w:w="2564" w:type="pct"/>
            <w:shd w:val="clear" w:color="auto" w:fill="auto"/>
            <w:vAlign w:val="center"/>
          </w:tcPr>
          <w:p w:rsidR="00F95129" w:rsidRPr="008228FE" w:rsidRDefault="004221BF" w:rsidP="00F95129">
            <w:pPr>
              <w:widowControl/>
              <w:rPr>
                <w:rFonts w:ascii="宋体" w:hAnsi="宋体" w:cs="宋体"/>
                <w:color w:val="000000"/>
                <w:kern w:val="0"/>
                <w:szCs w:val="21"/>
              </w:rPr>
            </w:pPr>
            <w:r w:rsidRPr="008228FE">
              <w:rPr>
                <w:rFonts w:ascii="宋体" w:hAnsi="宋体" w:cs="宋体" w:hint="eastAsia"/>
                <w:color w:val="000000"/>
                <w:kern w:val="0"/>
                <w:szCs w:val="21"/>
              </w:rPr>
              <w:t>支持客户端注销后自动清除所有缓存、Cookies、浏览器历史记录、保存的表单信息，实现零痕迹访问。</w:t>
            </w:r>
          </w:p>
        </w:tc>
        <w:tc>
          <w:tcPr>
            <w:tcW w:w="644" w:type="pct"/>
          </w:tcPr>
          <w:p w:rsidR="00F95129" w:rsidRPr="008228FE" w:rsidRDefault="00F95129" w:rsidP="00F95129">
            <w:pPr>
              <w:jc w:val="center"/>
              <w:rPr>
                <w:rFonts w:ascii="宋体" w:hAnsi="宋体"/>
                <w:color w:val="000000" w:themeColor="text1"/>
                <w:szCs w:val="21"/>
              </w:rPr>
            </w:pPr>
          </w:p>
        </w:tc>
      </w:tr>
      <w:tr w:rsidR="00F95129" w:rsidRPr="008228FE" w:rsidTr="00F95129">
        <w:trPr>
          <w:jc w:val="center"/>
        </w:trPr>
        <w:tc>
          <w:tcPr>
            <w:tcW w:w="424" w:type="pct"/>
          </w:tcPr>
          <w:p w:rsidR="00F95129" w:rsidRPr="008228FE" w:rsidRDefault="004221BF" w:rsidP="00F95129">
            <w:pPr>
              <w:jc w:val="center"/>
              <w:rPr>
                <w:rFonts w:ascii="宋体" w:hAnsi="宋体"/>
                <w:color w:val="000000" w:themeColor="text1"/>
                <w:szCs w:val="21"/>
              </w:rPr>
            </w:pPr>
            <w:r>
              <w:rPr>
                <w:rFonts w:ascii="宋体" w:hAnsi="宋体" w:hint="eastAsia"/>
                <w:color w:val="000000" w:themeColor="text1"/>
                <w:szCs w:val="21"/>
              </w:rPr>
              <w:t>7</w:t>
            </w:r>
          </w:p>
        </w:tc>
        <w:tc>
          <w:tcPr>
            <w:tcW w:w="855" w:type="pct"/>
            <w:vMerge/>
            <w:vAlign w:val="center"/>
          </w:tcPr>
          <w:p w:rsidR="00F95129" w:rsidRPr="008228FE" w:rsidRDefault="00F95129" w:rsidP="00F95129">
            <w:pPr>
              <w:widowControl/>
              <w:spacing w:line="360" w:lineRule="exact"/>
              <w:jc w:val="left"/>
              <w:rPr>
                <w:rFonts w:ascii="宋体" w:hAnsi="宋体"/>
                <w:color w:val="000000"/>
                <w:kern w:val="0"/>
                <w:szCs w:val="21"/>
              </w:rPr>
            </w:pPr>
          </w:p>
        </w:tc>
        <w:tc>
          <w:tcPr>
            <w:tcW w:w="513" w:type="pct"/>
          </w:tcPr>
          <w:p w:rsidR="00F95129" w:rsidRPr="008228FE" w:rsidRDefault="00F95129" w:rsidP="00F95129">
            <w:pPr>
              <w:jc w:val="center"/>
              <w:rPr>
                <w:rFonts w:ascii="宋体" w:hAnsi="宋体"/>
                <w:color w:val="000000" w:themeColor="text1"/>
                <w:szCs w:val="21"/>
              </w:rPr>
            </w:pPr>
          </w:p>
        </w:tc>
        <w:tc>
          <w:tcPr>
            <w:tcW w:w="2564" w:type="pct"/>
            <w:shd w:val="clear" w:color="auto" w:fill="auto"/>
            <w:vAlign w:val="center"/>
          </w:tcPr>
          <w:p w:rsidR="00F95129" w:rsidRPr="008228FE" w:rsidRDefault="00F95129" w:rsidP="00DB70B1">
            <w:pPr>
              <w:widowControl/>
              <w:rPr>
                <w:rFonts w:ascii="宋体" w:hAnsi="宋体" w:cs="宋体"/>
                <w:color w:val="000000"/>
                <w:kern w:val="0"/>
                <w:szCs w:val="21"/>
              </w:rPr>
            </w:pPr>
            <w:r w:rsidRPr="008228FE">
              <w:rPr>
                <w:rFonts w:ascii="宋体" w:hAnsi="宋体" w:cs="宋体" w:hint="eastAsia"/>
                <w:color w:val="000000"/>
                <w:kern w:val="0"/>
                <w:szCs w:val="21"/>
              </w:rPr>
              <w:t>实现SSL VPN账号与应用系统账号的唯一绑定，VPN资源中的系统只能以指定账号登陆，加强身份认证，防止登录SSL VPN后冒名登录应用系统。</w:t>
            </w:r>
          </w:p>
        </w:tc>
        <w:tc>
          <w:tcPr>
            <w:tcW w:w="644" w:type="pct"/>
          </w:tcPr>
          <w:p w:rsidR="00F95129" w:rsidRPr="008228FE" w:rsidRDefault="00F95129" w:rsidP="00F95129">
            <w:pPr>
              <w:jc w:val="center"/>
              <w:rPr>
                <w:rFonts w:ascii="宋体" w:hAnsi="宋体"/>
                <w:color w:val="000000" w:themeColor="text1"/>
                <w:szCs w:val="21"/>
              </w:rPr>
            </w:pPr>
          </w:p>
        </w:tc>
      </w:tr>
      <w:tr w:rsidR="00F95129" w:rsidRPr="008228FE" w:rsidTr="004221BF">
        <w:trPr>
          <w:trHeight w:val="458"/>
          <w:jc w:val="center"/>
        </w:trPr>
        <w:tc>
          <w:tcPr>
            <w:tcW w:w="424" w:type="pct"/>
          </w:tcPr>
          <w:p w:rsidR="00F95129" w:rsidRPr="008228FE" w:rsidRDefault="004221BF" w:rsidP="00F95129">
            <w:pPr>
              <w:jc w:val="center"/>
              <w:rPr>
                <w:rFonts w:ascii="宋体" w:hAnsi="宋体"/>
                <w:color w:val="000000" w:themeColor="text1"/>
                <w:szCs w:val="21"/>
              </w:rPr>
            </w:pPr>
            <w:r>
              <w:rPr>
                <w:rFonts w:ascii="宋体" w:hAnsi="宋体" w:hint="eastAsia"/>
                <w:color w:val="000000" w:themeColor="text1"/>
                <w:szCs w:val="21"/>
              </w:rPr>
              <w:t>8</w:t>
            </w:r>
          </w:p>
        </w:tc>
        <w:tc>
          <w:tcPr>
            <w:tcW w:w="855" w:type="pct"/>
            <w:vMerge w:val="restart"/>
            <w:vAlign w:val="center"/>
          </w:tcPr>
          <w:p w:rsidR="00F95129" w:rsidRPr="008228FE" w:rsidRDefault="00F95129" w:rsidP="00F95129">
            <w:pPr>
              <w:widowControl/>
              <w:spacing w:line="360" w:lineRule="exact"/>
              <w:jc w:val="left"/>
              <w:rPr>
                <w:rFonts w:ascii="宋体" w:hAnsi="宋体"/>
                <w:color w:val="000000"/>
                <w:kern w:val="0"/>
                <w:szCs w:val="21"/>
              </w:rPr>
            </w:pPr>
            <w:r w:rsidRPr="008228FE">
              <w:rPr>
                <w:rFonts w:ascii="宋体" w:hAnsi="宋体" w:hint="eastAsia"/>
                <w:color w:val="000000"/>
                <w:kern w:val="0"/>
                <w:szCs w:val="21"/>
              </w:rPr>
              <w:t>认证功能</w:t>
            </w:r>
          </w:p>
        </w:tc>
        <w:tc>
          <w:tcPr>
            <w:tcW w:w="513" w:type="pct"/>
          </w:tcPr>
          <w:p w:rsidR="00F95129" w:rsidRPr="008228FE" w:rsidRDefault="00F95129" w:rsidP="00F95129">
            <w:pPr>
              <w:jc w:val="center"/>
              <w:rPr>
                <w:rFonts w:ascii="宋体" w:hAnsi="宋体"/>
                <w:color w:val="000000" w:themeColor="text1"/>
                <w:szCs w:val="21"/>
              </w:rPr>
            </w:pPr>
          </w:p>
        </w:tc>
        <w:tc>
          <w:tcPr>
            <w:tcW w:w="2564" w:type="pct"/>
            <w:shd w:val="clear" w:color="auto" w:fill="auto"/>
            <w:vAlign w:val="center"/>
          </w:tcPr>
          <w:p w:rsidR="00F95129" w:rsidRPr="008228FE" w:rsidRDefault="00F95129" w:rsidP="004221BF">
            <w:pPr>
              <w:widowControl/>
              <w:rPr>
                <w:rFonts w:ascii="宋体" w:hAnsi="宋体" w:cs="宋体"/>
                <w:color w:val="000000"/>
                <w:kern w:val="0"/>
                <w:szCs w:val="21"/>
              </w:rPr>
            </w:pPr>
            <w:r w:rsidRPr="008228FE">
              <w:rPr>
                <w:rFonts w:ascii="宋体" w:hAnsi="宋体" w:cs="宋体" w:hint="eastAsia"/>
                <w:color w:val="000000"/>
                <w:kern w:val="0"/>
                <w:szCs w:val="21"/>
              </w:rPr>
              <w:t>支持</w:t>
            </w:r>
            <w:r w:rsidR="004221BF">
              <w:rPr>
                <w:rFonts w:ascii="宋体" w:hAnsi="宋体" w:cs="宋体" w:hint="eastAsia"/>
                <w:color w:val="000000"/>
                <w:kern w:val="0"/>
                <w:szCs w:val="21"/>
              </w:rPr>
              <w:t>多</w:t>
            </w:r>
            <w:r w:rsidRPr="008228FE">
              <w:rPr>
                <w:rFonts w:ascii="宋体" w:hAnsi="宋体" w:cs="宋体" w:hint="eastAsia"/>
                <w:color w:val="000000"/>
                <w:kern w:val="0"/>
                <w:szCs w:val="21"/>
              </w:rPr>
              <w:t>种认证方式，</w:t>
            </w:r>
            <w:r w:rsidR="004221BF">
              <w:rPr>
                <w:rFonts w:ascii="宋体" w:hAnsi="宋体" w:cs="宋体" w:hint="eastAsia"/>
                <w:color w:val="000000"/>
                <w:kern w:val="0"/>
                <w:szCs w:val="21"/>
              </w:rPr>
              <w:t>支持</w:t>
            </w:r>
            <w:r w:rsidRPr="008228FE">
              <w:rPr>
                <w:rFonts w:ascii="宋体" w:hAnsi="宋体" w:cs="宋体" w:hint="eastAsia"/>
                <w:color w:val="000000"/>
                <w:kern w:val="0"/>
                <w:szCs w:val="21"/>
              </w:rPr>
              <w:t>认证方式进行组合</w:t>
            </w:r>
          </w:p>
        </w:tc>
        <w:tc>
          <w:tcPr>
            <w:tcW w:w="644" w:type="pct"/>
          </w:tcPr>
          <w:p w:rsidR="00F95129" w:rsidRPr="008228FE" w:rsidRDefault="00F95129" w:rsidP="00F95129">
            <w:pPr>
              <w:jc w:val="center"/>
              <w:rPr>
                <w:rFonts w:ascii="宋体" w:hAnsi="宋体"/>
                <w:color w:val="000000" w:themeColor="text1"/>
                <w:szCs w:val="21"/>
              </w:rPr>
            </w:pPr>
          </w:p>
        </w:tc>
      </w:tr>
      <w:tr w:rsidR="00F95129" w:rsidRPr="008228FE" w:rsidTr="00F95129">
        <w:trPr>
          <w:jc w:val="center"/>
        </w:trPr>
        <w:tc>
          <w:tcPr>
            <w:tcW w:w="424" w:type="pct"/>
          </w:tcPr>
          <w:p w:rsidR="00F95129" w:rsidRPr="008228FE" w:rsidRDefault="004221BF" w:rsidP="00F95129">
            <w:pPr>
              <w:jc w:val="center"/>
              <w:rPr>
                <w:rFonts w:ascii="宋体" w:hAnsi="宋体"/>
                <w:color w:val="000000" w:themeColor="text1"/>
                <w:szCs w:val="21"/>
              </w:rPr>
            </w:pPr>
            <w:r>
              <w:rPr>
                <w:rFonts w:ascii="宋体" w:hAnsi="宋体" w:hint="eastAsia"/>
                <w:color w:val="000000" w:themeColor="text1"/>
                <w:szCs w:val="21"/>
              </w:rPr>
              <w:t>9</w:t>
            </w:r>
          </w:p>
        </w:tc>
        <w:tc>
          <w:tcPr>
            <w:tcW w:w="855" w:type="pct"/>
            <w:vMerge/>
            <w:vAlign w:val="center"/>
          </w:tcPr>
          <w:p w:rsidR="00F95129" w:rsidRPr="008228FE" w:rsidRDefault="00F95129" w:rsidP="00F95129">
            <w:pPr>
              <w:widowControl/>
              <w:spacing w:line="360" w:lineRule="exact"/>
              <w:jc w:val="left"/>
              <w:rPr>
                <w:rFonts w:ascii="宋体" w:hAnsi="宋体"/>
                <w:color w:val="000000"/>
                <w:kern w:val="0"/>
                <w:szCs w:val="21"/>
              </w:rPr>
            </w:pPr>
          </w:p>
        </w:tc>
        <w:tc>
          <w:tcPr>
            <w:tcW w:w="513" w:type="pct"/>
          </w:tcPr>
          <w:p w:rsidR="00F95129" w:rsidRPr="008228FE" w:rsidRDefault="00F95129" w:rsidP="00F95129">
            <w:pPr>
              <w:jc w:val="center"/>
              <w:rPr>
                <w:rFonts w:ascii="宋体" w:hAnsi="宋体"/>
                <w:color w:val="000000" w:themeColor="text1"/>
                <w:szCs w:val="21"/>
              </w:rPr>
            </w:pPr>
          </w:p>
        </w:tc>
        <w:tc>
          <w:tcPr>
            <w:tcW w:w="2564" w:type="pct"/>
            <w:shd w:val="clear" w:color="auto" w:fill="auto"/>
            <w:vAlign w:val="center"/>
          </w:tcPr>
          <w:p w:rsidR="00F95129" w:rsidRPr="008228FE" w:rsidRDefault="00F95129" w:rsidP="004221BF">
            <w:pPr>
              <w:widowControl/>
              <w:rPr>
                <w:rFonts w:ascii="宋体" w:hAnsi="宋体" w:cs="宋体"/>
                <w:color w:val="000000"/>
                <w:kern w:val="0"/>
                <w:szCs w:val="21"/>
              </w:rPr>
            </w:pPr>
            <w:r w:rsidRPr="008228FE">
              <w:rPr>
                <w:rFonts w:ascii="宋体" w:hAnsi="宋体" w:cs="宋体" w:hint="eastAsia"/>
                <w:color w:val="000000"/>
                <w:kern w:val="0"/>
                <w:szCs w:val="21"/>
              </w:rPr>
              <w:t>支持硬件特征码绑定，特征码信息无需用户手动设置输入可自动生成，支持用户拥有多个硬件特征码信息。</w:t>
            </w:r>
          </w:p>
        </w:tc>
        <w:tc>
          <w:tcPr>
            <w:tcW w:w="644" w:type="pct"/>
          </w:tcPr>
          <w:p w:rsidR="00F95129" w:rsidRPr="008228FE" w:rsidRDefault="00F95129" w:rsidP="00F95129">
            <w:pPr>
              <w:jc w:val="center"/>
              <w:rPr>
                <w:rFonts w:ascii="宋体" w:hAnsi="宋体"/>
                <w:color w:val="000000" w:themeColor="text1"/>
                <w:szCs w:val="21"/>
              </w:rPr>
            </w:pPr>
          </w:p>
        </w:tc>
      </w:tr>
      <w:tr w:rsidR="00F95129" w:rsidRPr="008228FE" w:rsidTr="00F95129">
        <w:trPr>
          <w:jc w:val="center"/>
        </w:trPr>
        <w:tc>
          <w:tcPr>
            <w:tcW w:w="424" w:type="pct"/>
          </w:tcPr>
          <w:p w:rsidR="00F95129" w:rsidRPr="008228FE" w:rsidRDefault="00F95129" w:rsidP="004221BF">
            <w:pPr>
              <w:jc w:val="center"/>
              <w:rPr>
                <w:rFonts w:ascii="宋体" w:hAnsi="宋体"/>
                <w:color w:val="000000" w:themeColor="text1"/>
                <w:szCs w:val="21"/>
              </w:rPr>
            </w:pPr>
            <w:r w:rsidRPr="008228FE">
              <w:rPr>
                <w:rFonts w:ascii="宋体" w:hAnsi="宋体" w:hint="eastAsia"/>
                <w:color w:val="000000" w:themeColor="text1"/>
                <w:szCs w:val="21"/>
              </w:rPr>
              <w:t>1</w:t>
            </w:r>
            <w:r w:rsidR="004221BF">
              <w:rPr>
                <w:rFonts w:ascii="宋体" w:hAnsi="宋体" w:hint="eastAsia"/>
                <w:color w:val="000000" w:themeColor="text1"/>
                <w:szCs w:val="21"/>
              </w:rPr>
              <w:t>0</w:t>
            </w:r>
          </w:p>
        </w:tc>
        <w:tc>
          <w:tcPr>
            <w:tcW w:w="855" w:type="pct"/>
            <w:vMerge/>
            <w:vAlign w:val="center"/>
          </w:tcPr>
          <w:p w:rsidR="00F95129" w:rsidRPr="008228FE" w:rsidRDefault="00F95129" w:rsidP="00F95129">
            <w:pPr>
              <w:widowControl/>
              <w:spacing w:line="360" w:lineRule="exact"/>
              <w:jc w:val="left"/>
              <w:rPr>
                <w:rFonts w:ascii="宋体" w:hAnsi="宋体"/>
                <w:color w:val="000000"/>
                <w:kern w:val="0"/>
                <w:szCs w:val="21"/>
              </w:rPr>
            </w:pPr>
          </w:p>
        </w:tc>
        <w:tc>
          <w:tcPr>
            <w:tcW w:w="513" w:type="pct"/>
          </w:tcPr>
          <w:p w:rsidR="00F95129" w:rsidRPr="008228FE" w:rsidRDefault="00F95129" w:rsidP="00F95129">
            <w:pPr>
              <w:jc w:val="center"/>
              <w:rPr>
                <w:rFonts w:ascii="宋体" w:hAnsi="宋体"/>
                <w:color w:val="000000" w:themeColor="text1"/>
                <w:szCs w:val="21"/>
              </w:rPr>
            </w:pPr>
          </w:p>
        </w:tc>
        <w:tc>
          <w:tcPr>
            <w:tcW w:w="2564" w:type="pct"/>
            <w:shd w:val="clear" w:color="auto" w:fill="auto"/>
            <w:vAlign w:val="center"/>
          </w:tcPr>
          <w:p w:rsidR="00F95129" w:rsidRPr="008228FE" w:rsidRDefault="00F95129" w:rsidP="00F95129">
            <w:pPr>
              <w:widowControl/>
              <w:rPr>
                <w:rFonts w:ascii="宋体" w:hAnsi="宋体" w:cs="宋体"/>
                <w:color w:val="000000"/>
                <w:kern w:val="0"/>
                <w:szCs w:val="21"/>
              </w:rPr>
            </w:pPr>
            <w:r w:rsidRPr="008228FE">
              <w:rPr>
                <w:rFonts w:ascii="宋体" w:hAnsi="宋体" w:cs="宋体" w:hint="eastAsia"/>
                <w:color w:val="000000"/>
                <w:kern w:val="0"/>
                <w:szCs w:val="21"/>
              </w:rPr>
              <w:t>支持RADIUS双机认证，管理员可定义的Radius 属性组与系统中其他组一样作为授权对象，可实时与RADIUS建立联系，保证用户数据更新，保证认证的高可用性。</w:t>
            </w:r>
          </w:p>
        </w:tc>
        <w:tc>
          <w:tcPr>
            <w:tcW w:w="644" w:type="pct"/>
          </w:tcPr>
          <w:p w:rsidR="00F95129" w:rsidRPr="008228FE" w:rsidRDefault="00F95129" w:rsidP="00F95129">
            <w:pPr>
              <w:jc w:val="center"/>
              <w:rPr>
                <w:rFonts w:ascii="宋体" w:hAnsi="宋体"/>
                <w:color w:val="000000" w:themeColor="text1"/>
                <w:szCs w:val="21"/>
              </w:rPr>
            </w:pPr>
          </w:p>
        </w:tc>
      </w:tr>
      <w:tr w:rsidR="00F95129" w:rsidRPr="008228FE" w:rsidTr="00F95129">
        <w:trPr>
          <w:jc w:val="center"/>
        </w:trPr>
        <w:tc>
          <w:tcPr>
            <w:tcW w:w="424" w:type="pct"/>
          </w:tcPr>
          <w:p w:rsidR="00F95129" w:rsidRPr="008228FE" w:rsidRDefault="00F95129" w:rsidP="004221BF">
            <w:pPr>
              <w:jc w:val="center"/>
              <w:rPr>
                <w:rFonts w:ascii="宋体" w:hAnsi="宋体"/>
                <w:color w:val="000000" w:themeColor="text1"/>
                <w:szCs w:val="21"/>
              </w:rPr>
            </w:pPr>
            <w:r w:rsidRPr="008228FE">
              <w:rPr>
                <w:rFonts w:ascii="宋体" w:hAnsi="宋体" w:hint="eastAsia"/>
                <w:color w:val="000000" w:themeColor="text1"/>
                <w:szCs w:val="21"/>
              </w:rPr>
              <w:t>1</w:t>
            </w:r>
            <w:r w:rsidR="004221BF">
              <w:rPr>
                <w:rFonts w:ascii="宋体" w:hAnsi="宋体" w:hint="eastAsia"/>
                <w:color w:val="000000" w:themeColor="text1"/>
                <w:szCs w:val="21"/>
              </w:rPr>
              <w:t>1</w:t>
            </w:r>
          </w:p>
        </w:tc>
        <w:tc>
          <w:tcPr>
            <w:tcW w:w="855" w:type="pct"/>
            <w:vMerge/>
            <w:vAlign w:val="center"/>
          </w:tcPr>
          <w:p w:rsidR="00F95129" w:rsidRPr="008228FE" w:rsidRDefault="00F95129" w:rsidP="00F95129">
            <w:pPr>
              <w:widowControl/>
              <w:spacing w:line="360" w:lineRule="exact"/>
              <w:jc w:val="left"/>
              <w:rPr>
                <w:rFonts w:ascii="宋体" w:hAnsi="宋体"/>
                <w:bCs/>
                <w:color w:val="000000"/>
                <w:szCs w:val="21"/>
              </w:rPr>
            </w:pPr>
          </w:p>
        </w:tc>
        <w:tc>
          <w:tcPr>
            <w:tcW w:w="513" w:type="pct"/>
          </w:tcPr>
          <w:p w:rsidR="00F95129" w:rsidRPr="008228FE" w:rsidRDefault="00F95129" w:rsidP="00F95129">
            <w:pPr>
              <w:jc w:val="center"/>
              <w:rPr>
                <w:rFonts w:ascii="宋体" w:hAnsi="宋体"/>
                <w:color w:val="000000" w:themeColor="text1"/>
                <w:szCs w:val="21"/>
              </w:rPr>
            </w:pPr>
          </w:p>
        </w:tc>
        <w:tc>
          <w:tcPr>
            <w:tcW w:w="2564" w:type="pct"/>
            <w:shd w:val="clear" w:color="auto" w:fill="auto"/>
            <w:vAlign w:val="center"/>
          </w:tcPr>
          <w:p w:rsidR="00F95129" w:rsidRPr="008228FE" w:rsidRDefault="00F95129" w:rsidP="00DB70B1">
            <w:pPr>
              <w:widowControl/>
              <w:jc w:val="left"/>
              <w:rPr>
                <w:rFonts w:ascii="宋体" w:hAnsi="宋体" w:cs="宋体"/>
                <w:color w:val="000000"/>
                <w:kern w:val="0"/>
                <w:szCs w:val="21"/>
              </w:rPr>
            </w:pPr>
            <w:r w:rsidRPr="008228FE">
              <w:rPr>
                <w:rFonts w:ascii="宋体" w:hAnsi="宋体" w:cs="宋体" w:hint="eastAsia"/>
                <w:color w:val="000000"/>
                <w:kern w:val="0"/>
                <w:szCs w:val="21"/>
              </w:rPr>
              <w:t>支持用户长期</w:t>
            </w:r>
            <w:proofErr w:type="gramStart"/>
            <w:r w:rsidRPr="008228FE">
              <w:rPr>
                <w:rFonts w:ascii="宋体" w:hAnsi="宋体" w:cs="宋体" w:hint="eastAsia"/>
                <w:color w:val="000000"/>
                <w:kern w:val="0"/>
                <w:szCs w:val="21"/>
              </w:rPr>
              <w:t>不</w:t>
            </w:r>
            <w:proofErr w:type="gramEnd"/>
            <w:r w:rsidRPr="008228FE">
              <w:rPr>
                <w:rFonts w:ascii="宋体" w:hAnsi="宋体" w:cs="宋体" w:hint="eastAsia"/>
                <w:color w:val="000000"/>
                <w:kern w:val="0"/>
                <w:szCs w:val="21"/>
              </w:rPr>
              <w:t>登录时自动锁定，被锁定后需要管理员才能解锁。</w:t>
            </w:r>
          </w:p>
        </w:tc>
        <w:tc>
          <w:tcPr>
            <w:tcW w:w="644" w:type="pct"/>
          </w:tcPr>
          <w:p w:rsidR="00F95129" w:rsidRPr="008228FE" w:rsidRDefault="00F95129" w:rsidP="00F95129">
            <w:pPr>
              <w:jc w:val="center"/>
              <w:rPr>
                <w:rFonts w:ascii="宋体" w:hAnsi="宋体"/>
                <w:color w:val="000000" w:themeColor="text1"/>
                <w:szCs w:val="21"/>
              </w:rPr>
            </w:pPr>
          </w:p>
        </w:tc>
      </w:tr>
      <w:tr w:rsidR="00F95129" w:rsidRPr="008228FE" w:rsidTr="00F95129">
        <w:trPr>
          <w:jc w:val="center"/>
        </w:trPr>
        <w:tc>
          <w:tcPr>
            <w:tcW w:w="424" w:type="pct"/>
          </w:tcPr>
          <w:p w:rsidR="00F95129" w:rsidRPr="008228FE" w:rsidRDefault="004221BF" w:rsidP="00F95129">
            <w:pPr>
              <w:jc w:val="center"/>
              <w:rPr>
                <w:rFonts w:ascii="宋体" w:hAnsi="宋体"/>
                <w:color w:val="000000" w:themeColor="text1"/>
                <w:szCs w:val="21"/>
              </w:rPr>
            </w:pPr>
            <w:r>
              <w:rPr>
                <w:rFonts w:ascii="宋体" w:hAnsi="宋体" w:hint="eastAsia"/>
                <w:color w:val="000000" w:themeColor="text1"/>
                <w:szCs w:val="21"/>
              </w:rPr>
              <w:t>12</w:t>
            </w:r>
          </w:p>
        </w:tc>
        <w:tc>
          <w:tcPr>
            <w:tcW w:w="855" w:type="pct"/>
            <w:vAlign w:val="center"/>
          </w:tcPr>
          <w:p w:rsidR="00F95129" w:rsidRPr="008228FE" w:rsidRDefault="00F95129" w:rsidP="00F95129">
            <w:pPr>
              <w:widowControl/>
              <w:spacing w:line="360" w:lineRule="exact"/>
              <w:jc w:val="left"/>
              <w:rPr>
                <w:rFonts w:ascii="宋体" w:hAnsi="宋体"/>
                <w:bCs/>
                <w:color w:val="000000"/>
                <w:szCs w:val="21"/>
              </w:rPr>
            </w:pPr>
            <w:r w:rsidRPr="008228FE">
              <w:rPr>
                <w:rFonts w:ascii="宋体" w:hAnsi="宋体" w:hint="eastAsia"/>
                <w:bCs/>
                <w:color w:val="000000"/>
                <w:szCs w:val="21"/>
              </w:rPr>
              <w:t>产品资质</w:t>
            </w:r>
          </w:p>
        </w:tc>
        <w:tc>
          <w:tcPr>
            <w:tcW w:w="513" w:type="pct"/>
          </w:tcPr>
          <w:p w:rsidR="00F95129" w:rsidRPr="008228FE" w:rsidRDefault="00F95129" w:rsidP="00F95129">
            <w:pPr>
              <w:jc w:val="center"/>
              <w:rPr>
                <w:rFonts w:ascii="宋体" w:hAnsi="宋体"/>
                <w:color w:val="000000" w:themeColor="text1"/>
                <w:szCs w:val="21"/>
              </w:rPr>
            </w:pPr>
          </w:p>
        </w:tc>
        <w:tc>
          <w:tcPr>
            <w:tcW w:w="2564" w:type="pct"/>
            <w:shd w:val="clear" w:color="auto" w:fill="auto"/>
            <w:vAlign w:val="center"/>
          </w:tcPr>
          <w:p w:rsidR="00F95129" w:rsidRPr="008228FE" w:rsidRDefault="00F95129" w:rsidP="004221BF">
            <w:pPr>
              <w:widowControl/>
              <w:rPr>
                <w:rFonts w:ascii="宋体" w:hAnsi="宋体" w:cs="宋体"/>
                <w:color w:val="000000"/>
                <w:kern w:val="0"/>
                <w:szCs w:val="21"/>
              </w:rPr>
            </w:pPr>
            <w:r w:rsidRPr="008228FE">
              <w:rPr>
                <w:rFonts w:ascii="宋体" w:hAnsi="宋体" w:hint="eastAsia"/>
                <w:color w:val="000000" w:themeColor="text1"/>
                <w:szCs w:val="21"/>
              </w:rPr>
              <w:t>所投产</w:t>
            </w:r>
            <w:proofErr w:type="gramStart"/>
            <w:r w:rsidRPr="008228FE">
              <w:rPr>
                <w:rFonts w:ascii="宋体" w:hAnsi="宋体" w:hint="eastAsia"/>
                <w:color w:val="000000" w:themeColor="text1"/>
                <w:szCs w:val="21"/>
              </w:rPr>
              <w:t>品具备</w:t>
            </w:r>
            <w:proofErr w:type="gramEnd"/>
            <w:r w:rsidRPr="008228FE">
              <w:rPr>
                <w:rFonts w:ascii="宋体" w:hAnsi="宋体" w:hint="eastAsia"/>
                <w:color w:val="000000" w:themeColor="text1"/>
                <w:szCs w:val="21"/>
              </w:rPr>
              <w:t>公安部颁发的《计算机信息系统安全专用产品销售许可证》，投标文件需提供证书复印件并加盖厂商公章</w:t>
            </w:r>
            <w:r w:rsidR="002741A3">
              <w:rPr>
                <w:rFonts w:ascii="宋体" w:hAnsi="宋体" w:hint="eastAsia"/>
                <w:color w:val="000000" w:themeColor="text1"/>
                <w:szCs w:val="21"/>
              </w:rPr>
              <w:t>。</w:t>
            </w:r>
          </w:p>
        </w:tc>
        <w:tc>
          <w:tcPr>
            <w:tcW w:w="644" w:type="pct"/>
          </w:tcPr>
          <w:p w:rsidR="00F95129" w:rsidRPr="008228FE" w:rsidRDefault="00F95129" w:rsidP="00F95129">
            <w:pPr>
              <w:jc w:val="center"/>
              <w:rPr>
                <w:rFonts w:ascii="宋体" w:hAnsi="宋体"/>
                <w:color w:val="000000" w:themeColor="text1"/>
                <w:szCs w:val="21"/>
              </w:rPr>
            </w:pPr>
          </w:p>
        </w:tc>
      </w:tr>
    </w:tbl>
    <w:p w:rsidR="006D027D" w:rsidRDefault="00366417" w:rsidP="006D027D">
      <w:pPr>
        <w:pStyle w:val="3"/>
        <w:rPr>
          <w:rFonts w:ascii="宋体" w:hAnsi="宋体"/>
          <w:sz w:val="28"/>
          <w:szCs w:val="28"/>
        </w:rPr>
      </w:pPr>
      <w:r>
        <w:rPr>
          <w:rFonts w:ascii="宋体" w:hAnsi="宋体" w:hint="eastAsia"/>
          <w:sz w:val="28"/>
          <w:szCs w:val="28"/>
        </w:rPr>
        <w:t>3、</w:t>
      </w:r>
      <w:r w:rsidR="006D027D" w:rsidRPr="006D027D">
        <w:rPr>
          <w:rFonts w:ascii="宋体" w:hAnsi="宋体" w:hint="eastAsia"/>
          <w:sz w:val="28"/>
          <w:szCs w:val="28"/>
        </w:rPr>
        <w:t>网络安全审计</w:t>
      </w:r>
    </w:p>
    <w:tbl>
      <w:tblPr>
        <w:tblW w:w="85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1441"/>
        <w:gridCol w:w="919"/>
        <w:gridCol w:w="4332"/>
        <w:gridCol w:w="1106"/>
      </w:tblGrid>
      <w:tr w:rsidR="00D44B11" w:rsidRPr="00D44B11" w:rsidTr="00D44B11">
        <w:tc>
          <w:tcPr>
            <w:tcW w:w="757" w:type="dxa"/>
            <w:vAlign w:val="center"/>
          </w:tcPr>
          <w:p w:rsidR="00D44B11" w:rsidRPr="00D44B11" w:rsidRDefault="00D44B11" w:rsidP="0073580C">
            <w:pPr>
              <w:jc w:val="center"/>
              <w:rPr>
                <w:rFonts w:ascii="宋体" w:hAnsi="宋体"/>
                <w:color w:val="000000" w:themeColor="text1"/>
                <w:szCs w:val="21"/>
              </w:rPr>
            </w:pPr>
            <w:r w:rsidRPr="00D44B11">
              <w:rPr>
                <w:rFonts w:ascii="宋体" w:hAnsi="宋体"/>
                <w:color w:val="000000" w:themeColor="text1"/>
                <w:szCs w:val="21"/>
              </w:rPr>
              <w:t>序号</w:t>
            </w:r>
          </w:p>
        </w:tc>
        <w:tc>
          <w:tcPr>
            <w:tcW w:w="1441" w:type="dxa"/>
            <w:vAlign w:val="center"/>
          </w:tcPr>
          <w:p w:rsidR="00D44B11" w:rsidRPr="00D44B11" w:rsidRDefault="00D44B11" w:rsidP="0073580C">
            <w:pPr>
              <w:jc w:val="center"/>
              <w:rPr>
                <w:rFonts w:ascii="宋体" w:hAnsi="宋体"/>
                <w:color w:val="000000" w:themeColor="text1"/>
                <w:szCs w:val="21"/>
              </w:rPr>
            </w:pPr>
            <w:r w:rsidRPr="00D44B11">
              <w:rPr>
                <w:rFonts w:ascii="宋体" w:hAnsi="宋体"/>
                <w:color w:val="000000" w:themeColor="text1"/>
                <w:szCs w:val="21"/>
              </w:rPr>
              <w:t>指标</w:t>
            </w:r>
            <w:r w:rsidR="007D6E11">
              <w:rPr>
                <w:rFonts w:ascii="宋体" w:hAnsi="宋体" w:hint="eastAsia"/>
                <w:color w:val="000000" w:themeColor="text1"/>
                <w:szCs w:val="21"/>
              </w:rPr>
              <w:t>项目</w:t>
            </w:r>
          </w:p>
        </w:tc>
        <w:tc>
          <w:tcPr>
            <w:tcW w:w="919" w:type="dxa"/>
            <w:vAlign w:val="center"/>
          </w:tcPr>
          <w:p w:rsidR="00D44B11" w:rsidRPr="00D44B11" w:rsidRDefault="00D44B11" w:rsidP="0073580C">
            <w:pPr>
              <w:jc w:val="center"/>
              <w:rPr>
                <w:rFonts w:ascii="宋体" w:hAnsi="宋体"/>
                <w:color w:val="000000" w:themeColor="text1"/>
                <w:szCs w:val="21"/>
              </w:rPr>
            </w:pPr>
            <w:r w:rsidRPr="00D44B11">
              <w:rPr>
                <w:rFonts w:ascii="宋体" w:hAnsi="宋体" w:hint="eastAsia"/>
                <w:color w:val="000000" w:themeColor="text1"/>
                <w:szCs w:val="21"/>
              </w:rPr>
              <w:t>重要性</w:t>
            </w:r>
          </w:p>
        </w:tc>
        <w:tc>
          <w:tcPr>
            <w:tcW w:w="4332" w:type="dxa"/>
            <w:vAlign w:val="center"/>
          </w:tcPr>
          <w:p w:rsidR="00D44B11" w:rsidRPr="00D44B11" w:rsidRDefault="007D6E11" w:rsidP="0073580C">
            <w:pPr>
              <w:jc w:val="center"/>
              <w:rPr>
                <w:rFonts w:ascii="宋体" w:hAnsi="宋体"/>
                <w:color w:val="000000" w:themeColor="text1"/>
                <w:szCs w:val="21"/>
              </w:rPr>
            </w:pPr>
            <w:r>
              <w:rPr>
                <w:rFonts w:ascii="宋体" w:hAnsi="宋体" w:hint="eastAsia"/>
                <w:color w:val="000000" w:themeColor="text1"/>
                <w:szCs w:val="21"/>
              </w:rPr>
              <w:t>具体</w:t>
            </w:r>
            <w:r w:rsidR="00D44B11" w:rsidRPr="00D44B11">
              <w:rPr>
                <w:rFonts w:ascii="宋体" w:hAnsi="宋体"/>
                <w:color w:val="000000" w:themeColor="text1"/>
                <w:szCs w:val="21"/>
              </w:rPr>
              <w:t>要求</w:t>
            </w:r>
          </w:p>
        </w:tc>
        <w:tc>
          <w:tcPr>
            <w:tcW w:w="1106" w:type="dxa"/>
          </w:tcPr>
          <w:p w:rsidR="00D44B11" w:rsidRPr="00D44B11" w:rsidRDefault="00D44B11" w:rsidP="007D6E11">
            <w:pPr>
              <w:jc w:val="center"/>
              <w:rPr>
                <w:rFonts w:ascii="宋体" w:hAnsi="宋体"/>
                <w:color w:val="000000" w:themeColor="text1"/>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restart"/>
            <w:vAlign w:val="center"/>
          </w:tcPr>
          <w:p w:rsidR="00D44B11" w:rsidRPr="00D44B11" w:rsidRDefault="00D44B11" w:rsidP="007D6E11">
            <w:pPr>
              <w:rPr>
                <w:rFonts w:ascii="宋体" w:hAnsi="宋体"/>
                <w:szCs w:val="21"/>
              </w:rPr>
            </w:pPr>
            <w:r w:rsidRPr="00D44B11">
              <w:rPr>
                <w:rFonts w:ascii="宋体" w:hAnsi="宋体"/>
                <w:szCs w:val="21"/>
              </w:rPr>
              <w:t>基本要求</w:t>
            </w:r>
          </w:p>
        </w:tc>
        <w:tc>
          <w:tcPr>
            <w:tcW w:w="919" w:type="dxa"/>
            <w:vAlign w:val="center"/>
          </w:tcPr>
          <w:p w:rsidR="00D44B11" w:rsidRPr="00D44B11" w:rsidRDefault="00D44B11" w:rsidP="007D6E11">
            <w:pPr>
              <w:rPr>
                <w:rFonts w:ascii="宋体" w:hAnsi="宋体"/>
                <w:szCs w:val="21"/>
              </w:rPr>
            </w:pPr>
          </w:p>
        </w:tc>
        <w:tc>
          <w:tcPr>
            <w:tcW w:w="4332" w:type="dxa"/>
          </w:tcPr>
          <w:p w:rsidR="00D44B11" w:rsidRPr="00D44B11" w:rsidRDefault="00D44B11" w:rsidP="007D6E11">
            <w:pPr>
              <w:rPr>
                <w:rFonts w:ascii="宋体" w:hAnsi="宋体" w:cs="微软雅黑"/>
                <w:color w:val="000000"/>
                <w:kern w:val="0"/>
                <w:szCs w:val="21"/>
              </w:rPr>
            </w:pPr>
            <w:r w:rsidRPr="00D44B11">
              <w:rPr>
                <w:rFonts w:ascii="宋体" w:hAnsi="宋体" w:cs="微软雅黑" w:hint="eastAsia"/>
                <w:color w:val="000000"/>
                <w:kern w:val="0"/>
                <w:szCs w:val="21"/>
              </w:rPr>
              <w:t>采用专用硬件平台和专用安全操作系统，2</w:t>
            </w:r>
            <w:r w:rsidRPr="00D44B11">
              <w:rPr>
                <w:rFonts w:ascii="宋体" w:hAnsi="宋体" w:cs="微软雅黑"/>
                <w:color w:val="000000"/>
                <w:kern w:val="0"/>
                <w:szCs w:val="21"/>
              </w:rPr>
              <w:t>U</w:t>
            </w:r>
            <w:r w:rsidRPr="00D44B11">
              <w:rPr>
                <w:rFonts w:ascii="宋体" w:hAnsi="宋体" w:cs="微软雅黑" w:hint="eastAsia"/>
                <w:color w:val="000000"/>
                <w:kern w:val="0"/>
                <w:szCs w:val="21"/>
              </w:rPr>
              <w:t>机架式独立硬件（非</w:t>
            </w:r>
            <w:r w:rsidRPr="00D44B11">
              <w:rPr>
                <w:rFonts w:ascii="宋体" w:hAnsi="宋体" w:cs="微软雅黑"/>
                <w:color w:val="000000"/>
                <w:kern w:val="0"/>
                <w:szCs w:val="21"/>
              </w:rPr>
              <w:t>Windows</w:t>
            </w:r>
            <w:r w:rsidRPr="00D44B11">
              <w:rPr>
                <w:rFonts w:ascii="宋体" w:hAnsi="宋体" w:cs="微软雅黑" w:hint="eastAsia"/>
                <w:color w:val="000000"/>
                <w:kern w:val="0"/>
                <w:szCs w:val="21"/>
              </w:rPr>
              <w:t>平台），双电源</w:t>
            </w:r>
          </w:p>
        </w:tc>
        <w:tc>
          <w:tcPr>
            <w:tcW w:w="1106" w:type="dxa"/>
          </w:tcPr>
          <w:p w:rsidR="00D44B11" w:rsidRPr="00D44B11" w:rsidRDefault="00D44B11" w:rsidP="007D6E11">
            <w:pPr>
              <w:rPr>
                <w:rFonts w:ascii="宋体" w:hAnsi="宋体" w:cs="微软雅黑"/>
                <w:color w:val="000000"/>
                <w:kern w:val="0"/>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rPr>
                <w:rFonts w:ascii="宋体" w:hAnsi="宋体"/>
                <w:szCs w:val="21"/>
              </w:rPr>
            </w:pPr>
          </w:p>
        </w:tc>
        <w:tc>
          <w:tcPr>
            <w:tcW w:w="919" w:type="dxa"/>
            <w:vAlign w:val="center"/>
          </w:tcPr>
          <w:p w:rsidR="00D44B11" w:rsidRPr="00D44B11" w:rsidRDefault="00D44B11" w:rsidP="007D6E11">
            <w:pPr>
              <w:rPr>
                <w:rFonts w:ascii="宋体" w:hAnsi="宋体"/>
                <w:szCs w:val="21"/>
              </w:rPr>
            </w:pPr>
          </w:p>
        </w:tc>
        <w:tc>
          <w:tcPr>
            <w:tcW w:w="4332" w:type="dxa"/>
          </w:tcPr>
          <w:p w:rsidR="00D44B11" w:rsidRPr="00D44B11" w:rsidRDefault="00D44B11" w:rsidP="00D44B11">
            <w:pPr>
              <w:rPr>
                <w:rFonts w:ascii="宋体" w:hAnsi="宋体"/>
                <w:szCs w:val="21"/>
              </w:rPr>
            </w:pPr>
            <w:r w:rsidRPr="00D44B11">
              <w:rPr>
                <w:rFonts w:ascii="宋体" w:hAnsi="宋体" w:hint="eastAsia"/>
                <w:color w:val="000000"/>
                <w:szCs w:val="21"/>
              </w:rPr>
              <w:t>不少于</w:t>
            </w:r>
            <w:r w:rsidRPr="00D44B11">
              <w:rPr>
                <w:rFonts w:ascii="宋体" w:hAnsi="宋体"/>
                <w:color w:val="000000"/>
                <w:szCs w:val="21"/>
              </w:rPr>
              <w:t>2个10/100/1000BASE-TX管理口</w:t>
            </w:r>
            <w:r w:rsidRPr="00D44B11">
              <w:rPr>
                <w:rFonts w:ascii="宋体" w:hAnsi="宋体" w:hint="eastAsia"/>
                <w:color w:val="000000"/>
                <w:szCs w:val="21"/>
              </w:rPr>
              <w:t>、不少于4个SFP光口，不少于</w:t>
            </w:r>
            <w:r>
              <w:rPr>
                <w:rFonts w:ascii="宋体" w:hAnsi="宋体" w:hint="eastAsia"/>
                <w:color w:val="000000"/>
                <w:szCs w:val="21"/>
              </w:rPr>
              <w:t>6</w:t>
            </w:r>
            <w:r w:rsidRPr="00D44B11">
              <w:rPr>
                <w:rFonts w:ascii="宋体" w:hAnsi="宋体" w:hint="eastAsia"/>
                <w:color w:val="000000"/>
                <w:szCs w:val="21"/>
              </w:rPr>
              <w:t>个10/100/1000BASE-T接口。其他所有接口均可</w:t>
            </w:r>
            <w:r w:rsidRPr="00D44B11">
              <w:rPr>
                <w:rFonts w:ascii="宋体" w:hAnsi="宋体" w:hint="eastAsia"/>
                <w:color w:val="000000"/>
                <w:szCs w:val="21"/>
              </w:rPr>
              <w:lastRenderedPageBreak/>
              <w:t>作为采集口；</w:t>
            </w:r>
            <w:r w:rsidRPr="00D44B11">
              <w:rPr>
                <w:rFonts w:ascii="宋体" w:hAnsi="宋体" w:hint="eastAsia"/>
                <w:szCs w:val="21"/>
              </w:rPr>
              <w:t>不少于2个扩展板卡槽位；</w:t>
            </w:r>
          </w:p>
        </w:tc>
        <w:tc>
          <w:tcPr>
            <w:tcW w:w="1106" w:type="dxa"/>
          </w:tcPr>
          <w:p w:rsidR="00D44B11" w:rsidRPr="00D44B11" w:rsidRDefault="00D44B11" w:rsidP="007D6E11">
            <w:pPr>
              <w:rPr>
                <w:rFonts w:ascii="宋体" w:hAnsi="宋体"/>
                <w:color w:val="000000"/>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Align w:val="center"/>
          </w:tcPr>
          <w:p w:rsidR="00D44B11" w:rsidRPr="00D44B11" w:rsidRDefault="00D44B11" w:rsidP="007D6E11">
            <w:pPr>
              <w:rPr>
                <w:rFonts w:ascii="宋体" w:hAnsi="宋体"/>
                <w:szCs w:val="21"/>
              </w:rPr>
            </w:pPr>
            <w:r w:rsidRPr="00D44B11">
              <w:rPr>
                <w:rFonts w:ascii="宋体" w:hAnsi="宋体"/>
                <w:szCs w:val="21"/>
              </w:rPr>
              <w:t>性能要求</w:t>
            </w:r>
          </w:p>
        </w:tc>
        <w:tc>
          <w:tcPr>
            <w:tcW w:w="919" w:type="dxa"/>
            <w:vAlign w:val="center"/>
          </w:tcPr>
          <w:p w:rsidR="00D44B11" w:rsidRPr="00D44B11" w:rsidRDefault="00D44B11" w:rsidP="007D6E11">
            <w:pPr>
              <w:widowControl/>
              <w:jc w:val="left"/>
              <w:rPr>
                <w:rFonts w:ascii="宋体" w:hAnsi="宋体" w:cs="宋体"/>
                <w:color w:val="000000"/>
                <w:kern w:val="0"/>
                <w:szCs w:val="21"/>
              </w:rPr>
            </w:pPr>
          </w:p>
        </w:tc>
        <w:tc>
          <w:tcPr>
            <w:tcW w:w="4332" w:type="dxa"/>
            <w:vAlign w:val="center"/>
          </w:tcPr>
          <w:p w:rsidR="00D44B11" w:rsidRPr="00D44B11" w:rsidRDefault="00D44B11" w:rsidP="007D6E11">
            <w:pPr>
              <w:rPr>
                <w:rFonts w:ascii="宋体" w:hAnsi="宋体"/>
                <w:color w:val="000000"/>
                <w:szCs w:val="21"/>
              </w:rPr>
            </w:pPr>
            <w:r w:rsidRPr="00D44B11">
              <w:rPr>
                <w:rFonts w:ascii="宋体" w:hAnsi="宋体" w:cs="宋体" w:hint="eastAsia"/>
                <w:color w:val="000000"/>
                <w:kern w:val="0"/>
                <w:szCs w:val="21"/>
              </w:rPr>
              <w:t>吞吐量不少于</w:t>
            </w:r>
            <w:r w:rsidRPr="00D44B11">
              <w:rPr>
                <w:rFonts w:ascii="宋体" w:hAnsi="宋体"/>
                <w:color w:val="000000"/>
                <w:szCs w:val="21"/>
              </w:rPr>
              <w:t>8</w:t>
            </w:r>
            <w:r w:rsidRPr="00D44B11">
              <w:rPr>
                <w:rFonts w:ascii="宋体" w:hAnsi="宋体" w:hint="eastAsia"/>
                <w:color w:val="000000"/>
                <w:szCs w:val="21"/>
              </w:rPr>
              <w:t>G</w:t>
            </w:r>
            <w:r w:rsidRPr="00D44B11">
              <w:rPr>
                <w:rFonts w:ascii="宋体" w:hAnsi="宋体"/>
                <w:color w:val="000000"/>
                <w:szCs w:val="21"/>
              </w:rPr>
              <w:t>bps</w:t>
            </w:r>
          </w:p>
        </w:tc>
        <w:tc>
          <w:tcPr>
            <w:tcW w:w="1106" w:type="dxa"/>
          </w:tcPr>
          <w:p w:rsidR="00D44B11" w:rsidRPr="00D44B11" w:rsidRDefault="00D44B11" w:rsidP="007D6E11">
            <w:pPr>
              <w:rPr>
                <w:rFonts w:ascii="宋体" w:hAnsi="宋体"/>
                <w:color w:val="000000"/>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Align w:val="center"/>
          </w:tcPr>
          <w:p w:rsidR="00D44B11" w:rsidRPr="00D44B11" w:rsidRDefault="00D44B11" w:rsidP="007D6E11">
            <w:pPr>
              <w:rPr>
                <w:rFonts w:ascii="宋体" w:hAnsi="宋体"/>
                <w:szCs w:val="21"/>
              </w:rPr>
            </w:pPr>
            <w:r w:rsidRPr="00D44B11">
              <w:rPr>
                <w:rFonts w:ascii="宋体" w:hAnsi="宋体" w:hint="eastAsia"/>
                <w:szCs w:val="21"/>
              </w:rPr>
              <w:t>存储空间</w:t>
            </w:r>
          </w:p>
        </w:tc>
        <w:tc>
          <w:tcPr>
            <w:tcW w:w="919" w:type="dxa"/>
            <w:vAlign w:val="center"/>
          </w:tcPr>
          <w:p w:rsidR="00D44B11" w:rsidRPr="00D44B11" w:rsidRDefault="00D44B11" w:rsidP="007D6E11">
            <w:pPr>
              <w:widowControl/>
              <w:jc w:val="left"/>
              <w:rPr>
                <w:rFonts w:ascii="宋体" w:hAnsi="宋体" w:cs="宋体"/>
                <w:color w:val="000000"/>
                <w:kern w:val="0"/>
                <w:szCs w:val="21"/>
              </w:rPr>
            </w:pPr>
          </w:p>
        </w:tc>
        <w:tc>
          <w:tcPr>
            <w:tcW w:w="4332" w:type="dxa"/>
            <w:vAlign w:val="center"/>
          </w:tcPr>
          <w:p w:rsidR="00D44B11" w:rsidRPr="00D44B11" w:rsidRDefault="00D44B11" w:rsidP="007D6E11">
            <w:pPr>
              <w:rPr>
                <w:rFonts w:ascii="宋体" w:hAnsi="宋体"/>
                <w:color w:val="000000"/>
                <w:szCs w:val="21"/>
              </w:rPr>
            </w:pPr>
            <w:r w:rsidRPr="00D44B11">
              <w:rPr>
                <w:rFonts w:ascii="宋体" w:hAnsi="宋体" w:cs="宋体" w:hint="eastAsia"/>
                <w:color w:val="000000"/>
                <w:kern w:val="0"/>
                <w:szCs w:val="21"/>
              </w:rPr>
              <w:t>内置硬盘容量</w:t>
            </w:r>
            <w:r w:rsidRPr="00D44B11">
              <w:rPr>
                <w:rFonts w:ascii="宋体" w:hAnsi="宋体"/>
                <w:color w:val="000000"/>
                <w:szCs w:val="21"/>
              </w:rPr>
              <w:t>2</w:t>
            </w:r>
            <w:r w:rsidRPr="00D44B11">
              <w:rPr>
                <w:rFonts w:ascii="宋体" w:hAnsi="宋体" w:hint="eastAsia"/>
                <w:color w:val="000000"/>
                <w:szCs w:val="21"/>
              </w:rPr>
              <w:t>T、支持扩展双硬盘</w:t>
            </w:r>
          </w:p>
        </w:tc>
        <w:tc>
          <w:tcPr>
            <w:tcW w:w="1106" w:type="dxa"/>
          </w:tcPr>
          <w:p w:rsidR="00D44B11" w:rsidRPr="00D44B11" w:rsidRDefault="00D44B11" w:rsidP="007D6E11">
            <w:pPr>
              <w:rPr>
                <w:rFonts w:ascii="宋体" w:hAnsi="宋体"/>
                <w:color w:val="000000"/>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restart"/>
            <w:vAlign w:val="center"/>
          </w:tcPr>
          <w:p w:rsidR="00D44B11" w:rsidRPr="00D44B11" w:rsidRDefault="00D44B11" w:rsidP="007D6E11">
            <w:pPr>
              <w:rPr>
                <w:rFonts w:ascii="宋体" w:hAnsi="宋体"/>
                <w:szCs w:val="21"/>
              </w:rPr>
            </w:pPr>
            <w:r w:rsidRPr="00D44B11">
              <w:rPr>
                <w:rFonts w:ascii="宋体" w:hAnsi="宋体" w:hint="eastAsia"/>
                <w:szCs w:val="21"/>
              </w:rPr>
              <w:t>授权</w:t>
            </w:r>
          </w:p>
        </w:tc>
        <w:tc>
          <w:tcPr>
            <w:tcW w:w="919" w:type="dxa"/>
            <w:vAlign w:val="center"/>
          </w:tcPr>
          <w:p w:rsidR="00D44B11" w:rsidRPr="00D44B11" w:rsidRDefault="00D44B11" w:rsidP="007D6E11">
            <w:pPr>
              <w:widowControl/>
              <w:jc w:val="left"/>
              <w:rPr>
                <w:rFonts w:ascii="宋体" w:hAnsi="宋体" w:cs="宋体"/>
                <w:color w:val="000000"/>
                <w:kern w:val="0"/>
                <w:szCs w:val="21"/>
              </w:rPr>
            </w:pPr>
          </w:p>
        </w:tc>
        <w:tc>
          <w:tcPr>
            <w:tcW w:w="4332" w:type="dxa"/>
            <w:vAlign w:val="center"/>
          </w:tcPr>
          <w:p w:rsidR="00D44B11" w:rsidRPr="00D44B11" w:rsidRDefault="00D44B11" w:rsidP="007D6E11">
            <w:pPr>
              <w:rPr>
                <w:rFonts w:ascii="宋体" w:hAnsi="宋体"/>
                <w:color w:val="000000"/>
                <w:szCs w:val="21"/>
              </w:rPr>
            </w:pPr>
            <w:r w:rsidRPr="00D44B11">
              <w:rPr>
                <w:rFonts w:ascii="宋体" w:hAnsi="宋体" w:cs="宋体" w:hint="eastAsia"/>
                <w:color w:val="000000"/>
                <w:kern w:val="0"/>
                <w:szCs w:val="21"/>
              </w:rPr>
              <w:t>监听接口授权数量</w:t>
            </w:r>
            <w:proofErr w:type="gramStart"/>
            <w:r w:rsidRPr="00D44B11">
              <w:rPr>
                <w:rFonts w:ascii="宋体" w:hAnsi="宋体" w:hint="eastAsia"/>
                <w:color w:val="000000"/>
                <w:szCs w:val="21"/>
              </w:rPr>
              <w:t>无数量</w:t>
            </w:r>
            <w:proofErr w:type="gramEnd"/>
            <w:r w:rsidRPr="00D44B11">
              <w:rPr>
                <w:rFonts w:ascii="宋体" w:hAnsi="宋体" w:hint="eastAsia"/>
                <w:color w:val="000000"/>
                <w:szCs w:val="21"/>
              </w:rPr>
              <w:t>限制</w:t>
            </w:r>
          </w:p>
        </w:tc>
        <w:tc>
          <w:tcPr>
            <w:tcW w:w="1106" w:type="dxa"/>
          </w:tcPr>
          <w:p w:rsidR="00D44B11" w:rsidRPr="00D44B11" w:rsidRDefault="00D44B11" w:rsidP="007D6E11">
            <w:pPr>
              <w:rPr>
                <w:rFonts w:ascii="宋体" w:hAnsi="宋体"/>
                <w:color w:val="000000"/>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rPr>
                <w:rFonts w:ascii="宋体" w:hAnsi="宋体"/>
                <w:szCs w:val="21"/>
              </w:rPr>
            </w:pPr>
          </w:p>
        </w:tc>
        <w:tc>
          <w:tcPr>
            <w:tcW w:w="919" w:type="dxa"/>
            <w:vAlign w:val="center"/>
          </w:tcPr>
          <w:p w:rsidR="00D44B11" w:rsidRPr="00D44B11" w:rsidRDefault="00D44B11" w:rsidP="007D6E11">
            <w:pPr>
              <w:widowControl/>
              <w:jc w:val="left"/>
              <w:rPr>
                <w:rFonts w:ascii="宋体" w:hAnsi="宋体" w:cs="宋体"/>
                <w:color w:val="000000"/>
                <w:kern w:val="0"/>
                <w:szCs w:val="21"/>
              </w:rPr>
            </w:pPr>
          </w:p>
        </w:tc>
        <w:tc>
          <w:tcPr>
            <w:tcW w:w="4332" w:type="dxa"/>
            <w:vAlign w:val="center"/>
          </w:tcPr>
          <w:p w:rsidR="00D44B11" w:rsidRPr="00D44B11" w:rsidRDefault="00D44B11" w:rsidP="007D6E11">
            <w:pPr>
              <w:rPr>
                <w:rFonts w:ascii="宋体" w:hAnsi="宋体"/>
                <w:color w:val="000000"/>
                <w:szCs w:val="21"/>
              </w:rPr>
            </w:pPr>
            <w:r w:rsidRPr="00D44B11">
              <w:rPr>
                <w:rFonts w:ascii="宋体" w:hAnsi="宋体" w:hint="eastAsia"/>
                <w:color w:val="000000"/>
                <w:szCs w:val="21"/>
              </w:rPr>
              <w:t>配置数据库审计模块</w:t>
            </w:r>
          </w:p>
        </w:tc>
        <w:tc>
          <w:tcPr>
            <w:tcW w:w="1106" w:type="dxa"/>
          </w:tcPr>
          <w:p w:rsidR="00D44B11" w:rsidRPr="00D44B11" w:rsidRDefault="00D44B11" w:rsidP="007D6E11">
            <w:pPr>
              <w:rPr>
                <w:rFonts w:ascii="宋体" w:hAnsi="宋体"/>
                <w:color w:val="000000"/>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restart"/>
            <w:vAlign w:val="center"/>
          </w:tcPr>
          <w:p w:rsidR="00D44B11" w:rsidRPr="00D44B11" w:rsidRDefault="00D44B11" w:rsidP="005A7E68">
            <w:pPr>
              <w:jc w:val="left"/>
              <w:rPr>
                <w:rFonts w:ascii="宋体" w:hAnsi="宋体"/>
                <w:szCs w:val="21"/>
              </w:rPr>
            </w:pPr>
            <w:r w:rsidRPr="00D44B11">
              <w:rPr>
                <w:rFonts w:ascii="宋体" w:hAnsi="宋体" w:hint="eastAsia"/>
                <w:szCs w:val="21"/>
              </w:rPr>
              <w:t>审计能力</w:t>
            </w:r>
          </w:p>
        </w:tc>
        <w:tc>
          <w:tcPr>
            <w:tcW w:w="919" w:type="dxa"/>
            <w:vMerge w:val="restart"/>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widowControl/>
              <w:jc w:val="left"/>
              <w:rPr>
                <w:rFonts w:ascii="宋体" w:hAnsi="宋体" w:cs="宋体"/>
                <w:color w:val="000000"/>
                <w:kern w:val="0"/>
                <w:szCs w:val="21"/>
              </w:rPr>
            </w:pPr>
            <w:r w:rsidRPr="00D44B11">
              <w:rPr>
                <w:rFonts w:ascii="宋体" w:hAnsi="宋体" w:hint="eastAsia"/>
                <w:szCs w:val="21"/>
              </w:rPr>
              <w:t>支持实名审计，支持802.1x,PPPoE,AD等环境下终端IP地址和用户实名信息或主机信息绑定显示，可显示在线用户的PPPoE账号和AD</w:t>
            </w:r>
            <w:proofErr w:type="gramStart"/>
            <w:r w:rsidRPr="00D44B11">
              <w:rPr>
                <w:rFonts w:ascii="宋体" w:hAnsi="宋体" w:hint="eastAsia"/>
                <w:szCs w:val="21"/>
              </w:rPr>
              <w:t>域用户</w:t>
            </w:r>
            <w:proofErr w:type="gramEnd"/>
            <w:r w:rsidRPr="00D44B11">
              <w:rPr>
                <w:rFonts w:ascii="宋体" w:hAnsi="宋体" w:hint="eastAsia"/>
                <w:szCs w:val="21"/>
              </w:rPr>
              <w:t>等信息。</w:t>
            </w:r>
          </w:p>
        </w:tc>
        <w:tc>
          <w:tcPr>
            <w:tcW w:w="1106" w:type="dxa"/>
          </w:tcPr>
          <w:p w:rsidR="00D44B11" w:rsidRPr="00D44B11" w:rsidRDefault="00D44B11" w:rsidP="007D6E11">
            <w:pPr>
              <w:widowControl/>
              <w:jc w:val="left"/>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widowControl/>
              <w:jc w:val="left"/>
              <w:rPr>
                <w:rFonts w:ascii="宋体" w:hAnsi="宋体" w:cs="宋体"/>
                <w:color w:val="000000"/>
                <w:kern w:val="0"/>
                <w:szCs w:val="21"/>
              </w:rPr>
            </w:pPr>
            <w:r w:rsidRPr="00D44B11">
              <w:rPr>
                <w:rFonts w:ascii="宋体" w:hAnsi="宋体" w:hint="eastAsia"/>
                <w:szCs w:val="21"/>
              </w:rPr>
              <w:t>支持对HTTP协议进行审计，审计内容包括：访问域，URL引用页、URL分类、http请求类型、http响应类型、请求文件、请求参数、访问行为、发布内容、请求结果、浏览器、服务器、Cookie、返回长度、代理客户端地址、代理上网服务、HTTP响应时间、源目的地址、MAC地址等。</w:t>
            </w:r>
          </w:p>
        </w:tc>
        <w:tc>
          <w:tcPr>
            <w:tcW w:w="1106" w:type="dxa"/>
          </w:tcPr>
          <w:p w:rsidR="00D44B11" w:rsidRPr="00D44B11" w:rsidRDefault="00D44B11" w:rsidP="007D6E11">
            <w:pPr>
              <w:widowControl/>
              <w:jc w:val="left"/>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 xml:space="preserve">支持应用协议行为识别，最少分为12大类，可以把应用协议分组进行审计，用户可以根据需求自行选择审计内容。 </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支持审计Radius协议的认证用户MAC、认证用户名、认证IP、NAS服务器IP。</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支持Telnet</w:t>
            </w:r>
            <w:r w:rsidR="005A7E68">
              <w:rPr>
                <w:rFonts w:ascii="宋体" w:hAnsi="宋体" w:hint="eastAsia"/>
                <w:szCs w:val="21"/>
              </w:rPr>
              <w:t>协议的审计，</w:t>
            </w:r>
            <w:r w:rsidRPr="00D44B11">
              <w:rPr>
                <w:rFonts w:ascii="宋体" w:hAnsi="宋体" w:hint="eastAsia"/>
                <w:szCs w:val="21"/>
              </w:rPr>
              <w:t>审计内容包括但不限于：用户名、操作命令、返回结果、时间等。</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支持对即时通讯的审计，可对使用即时消息通讯协议的网络行为审计。</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5A7E68">
            <w:pPr>
              <w:rPr>
                <w:rFonts w:ascii="宋体" w:hAnsi="宋体"/>
                <w:szCs w:val="21"/>
              </w:rPr>
            </w:pPr>
            <w:r w:rsidRPr="00D44B11">
              <w:rPr>
                <w:rFonts w:ascii="宋体" w:hAnsi="宋体" w:hint="eastAsia"/>
                <w:szCs w:val="21"/>
              </w:rPr>
              <w:t>支持对网络入侵行为IPS规则的管理和侦听，并对攻击信息详细审计</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restart"/>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5A7E68">
            <w:pPr>
              <w:rPr>
                <w:rFonts w:ascii="宋体" w:hAnsi="宋体"/>
                <w:szCs w:val="21"/>
              </w:rPr>
            </w:pPr>
            <w:r w:rsidRPr="00D44B11">
              <w:rPr>
                <w:rFonts w:ascii="宋体" w:hAnsi="宋体" w:hint="eastAsia"/>
                <w:szCs w:val="21"/>
              </w:rPr>
              <w:t>支持审计</w:t>
            </w:r>
            <w:r w:rsidRPr="00D44B11">
              <w:rPr>
                <w:rFonts w:ascii="宋体" w:hAnsi="宋体"/>
                <w:szCs w:val="21"/>
              </w:rPr>
              <w:t>ORACLE、SQL Server、MY SQL、DB2、Sybase、Informix、Postgresql、Kingbase、Cache、Gbase、Dameng、Teradata、Oscar、Mongodb等各类主流数据库系统；</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系统内置</w:t>
            </w:r>
            <w:r w:rsidRPr="00D44B11">
              <w:rPr>
                <w:rFonts w:ascii="宋体" w:hAnsi="宋体"/>
                <w:szCs w:val="21"/>
              </w:rPr>
              <w:t>SQL语法解析器，可通过正则与非正则方式分析SQL语句的操作类型，操作对象等信息；</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2F487E" w:rsidP="005A7E68">
            <w:pPr>
              <w:rPr>
                <w:rFonts w:ascii="宋体" w:hAnsi="宋体"/>
                <w:szCs w:val="21"/>
              </w:rPr>
            </w:pPr>
            <w:r w:rsidRPr="00D44B11">
              <w:rPr>
                <w:rFonts w:ascii="宋体" w:hAnsi="宋体" w:hint="eastAsia"/>
                <w:szCs w:val="21"/>
              </w:rPr>
              <w:t>支持数据库绑定变量审计</w:t>
            </w:r>
            <w:r>
              <w:rPr>
                <w:rFonts w:ascii="宋体" w:hAnsi="宋体" w:hint="eastAsia"/>
                <w:szCs w:val="21"/>
              </w:rPr>
              <w:t>;</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可通过分析、提取语句中绑定变量，审计</w:t>
            </w:r>
            <w:proofErr w:type="gramStart"/>
            <w:r w:rsidRPr="00D44B11">
              <w:rPr>
                <w:rFonts w:ascii="宋体" w:hAnsi="宋体" w:hint="eastAsia"/>
                <w:szCs w:val="21"/>
              </w:rPr>
              <w:t>出访问</w:t>
            </w:r>
            <w:proofErr w:type="gramEnd"/>
            <w:r w:rsidRPr="00D44B11">
              <w:rPr>
                <w:rFonts w:ascii="宋体" w:hAnsi="宋体" w:hint="eastAsia"/>
                <w:szCs w:val="21"/>
              </w:rPr>
              <w:t>数据库的源主机名、源主机用户，可监测还原</w:t>
            </w:r>
            <w:r w:rsidRPr="00D44B11">
              <w:rPr>
                <w:rFonts w:ascii="宋体" w:hAnsi="宋体"/>
                <w:szCs w:val="21"/>
              </w:rPr>
              <w:t>SQL操作语句包括源IP地址、目的IP地址、访问时间、MAC地址、数据库用户名、客户端名称、服务端名称、数据库操作类型、数据库表名、字段名等；</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5A7E68">
            <w:pPr>
              <w:rPr>
                <w:rFonts w:ascii="宋体" w:hAnsi="宋体"/>
                <w:szCs w:val="21"/>
              </w:rPr>
            </w:pPr>
            <w:r w:rsidRPr="00D44B11">
              <w:rPr>
                <w:rFonts w:ascii="宋体" w:hAnsi="宋体" w:hint="eastAsia"/>
                <w:szCs w:val="21"/>
              </w:rPr>
              <w:t>支持对访问数据库的设备</w:t>
            </w:r>
            <w:r w:rsidRPr="00D44B11">
              <w:rPr>
                <w:rFonts w:ascii="宋体" w:hAnsi="宋体"/>
                <w:szCs w:val="21"/>
              </w:rPr>
              <w:t>ID、源地址、目的地址、SQL操作响应时间、数据库操作成功、</w:t>
            </w:r>
            <w:r w:rsidRPr="00D44B11">
              <w:rPr>
                <w:rFonts w:ascii="宋体" w:hAnsi="宋体"/>
                <w:szCs w:val="21"/>
              </w:rPr>
              <w:lastRenderedPageBreak/>
              <w:t>失败的审计；</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5A7E68">
            <w:pPr>
              <w:rPr>
                <w:rFonts w:ascii="宋体" w:hAnsi="宋体"/>
                <w:szCs w:val="21"/>
              </w:rPr>
            </w:pPr>
            <w:r w:rsidRPr="00D44B11">
              <w:rPr>
                <w:rFonts w:ascii="宋体" w:hAnsi="宋体" w:hint="eastAsia"/>
                <w:szCs w:val="21"/>
              </w:rPr>
              <w:t>支持对针对数据库的</w:t>
            </w:r>
            <w:r w:rsidRPr="00D44B11">
              <w:rPr>
                <w:rFonts w:ascii="宋体" w:hAnsi="宋体"/>
                <w:szCs w:val="21"/>
              </w:rPr>
              <w:t>XSS攻击行为、SQL注入攻击行为进行审计，并进行实时报警；</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5A7E68">
            <w:pPr>
              <w:rPr>
                <w:rFonts w:ascii="宋体" w:hAnsi="宋体"/>
                <w:szCs w:val="21"/>
              </w:rPr>
            </w:pPr>
            <w:r w:rsidRPr="00D44B11">
              <w:rPr>
                <w:rFonts w:ascii="宋体" w:hAnsi="宋体" w:hint="eastAsia"/>
                <w:szCs w:val="21"/>
              </w:rPr>
              <w:t>支持网络环境主动扫描，可自动对审计环境范围内包括</w:t>
            </w:r>
            <w:r w:rsidRPr="00D44B11">
              <w:rPr>
                <w:rFonts w:ascii="宋体" w:hAnsi="宋体"/>
                <w:szCs w:val="21"/>
              </w:rPr>
              <w:t>IP地址、MAC地址、表名、计算机名、数据库名、程序名等在内的资源信息进行提取；</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支持330种以上国内常见应用协议行为的自动识别与审计记录。</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restart"/>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支持审计规则的优先级的调整，以防止误报、漏报等发生。</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支持审计策略的自定义，可将时间、源IP、目的IP、协议、端口、登陆账号、命令作为响应条件进行策略设置。</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5A7E68">
            <w:pPr>
              <w:rPr>
                <w:rFonts w:ascii="宋体" w:hAnsi="宋体"/>
                <w:szCs w:val="21"/>
              </w:rPr>
            </w:pPr>
            <w:r w:rsidRPr="00D44B11">
              <w:rPr>
                <w:rFonts w:ascii="宋体" w:hAnsi="宋体" w:hint="eastAsia"/>
                <w:szCs w:val="21"/>
              </w:rPr>
              <w:t>支持数据采集规则定义，对于不关心的数据可</w:t>
            </w:r>
            <w:r w:rsidR="005A7E68">
              <w:rPr>
                <w:rFonts w:ascii="宋体" w:hAnsi="宋体" w:hint="eastAsia"/>
                <w:szCs w:val="21"/>
              </w:rPr>
              <w:t>不采集，</w:t>
            </w:r>
            <w:r w:rsidRPr="00D44B11">
              <w:rPr>
                <w:rFonts w:ascii="宋体" w:hAnsi="宋体" w:hint="eastAsia"/>
                <w:szCs w:val="21"/>
              </w:rPr>
              <w:t>保证系统审计的稳定性与针对性。</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系统内置高危SQL查询和注入、远程命令执行、</w:t>
            </w:r>
            <w:proofErr w:type="gramStart"/>
            <w:r w:rsidRPr="00D44B11">
              <w:rPr>
                <w:rFonts w:ascii="宋体" w:hAnsi="宋体" w:hint="eastAsia"/>
                <w:szCs w:val="21"/>
              </w:rPr>
              <w:t>跨站脚本</w:t>
            </w:r>
            <w:proofErr w:type="gramEnd"/>
            <w:r w:rsidRPr="00D44B11">
              <w:rPr>
                <w:rFonts w:ascii="宋体" w:hAnsi="宋体" w:hint="eastAsia"/>
                <w:szCs w:val="21"/>
              </w:rPr>
              <w:t>攻击等高危指令告警规则。</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5A7E68">
            <w:pPr>
              <w:rPr>
                <w:rFonts w:ascii="宋体" w:hAnsi="宋体"/>
                <w:szCs w:val="21"/>
              </w:rPr>
            </w:pPr>
            <w:r w:rsidRPr="00D44B11">
              <w:rPr>
                <w:rFonts w:ascii="宋体" w:hAnsi="宋体" w:hint="eastAsia"/>
                <w:szCs w:val="21"/>
              </w:rPr>
              <w:t>支持以字段名称和字段值作为分项响应条件进行审计策略设置。</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restart"/>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支持流量趋势分析、IP分组流量统计，可以对传输协议、应用协议、应用协议组、源目的地址、</w:t>
            </w:r>
            <w:proofErr w:type="gramStart"/>
            <w:r w:rsidRPr="00D44B11">
              <w:rPr>
                <w:rFonts w:ascii="宋体" w:hAnsi="宋体" w:hint="eastAsia"/>
                <w:szCs w:val="21"/>
              </w:rPr>
              <w:t>源目的</w:t>
            </w:r>
            <w:proofErr w:type="gramEnd"/>
            <w:r w:rsidRPr="00D44B11">
              <w:rPr>
                <w:rFonts w:ascii="宋体" w:hAnsi="宋体" w:hint="eastAsia"/>
                <w:szCs w:val="21"/>
              </w:rPr>
              <w:t>端口进行统计分析，可以多条件组合分析。</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ign w:val="center"/>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支持基于流的流量分析功能，可对其他设备发送的Netflow进行分析，支持对Netflow v5/v9版本的流量分析。</w:t>
            </w:r>
          </w:p>
        </w:tc>
        <w:tc>
          <w:tcPr>
            <w:tcW w:w="1106" w:type="dxa"/>
          </w:tcPr>
          <w:p w:rsidR="00D44B11" w:rsidRPr="00D44B11" w:rsidRDefault="00D44B11" w:rsidP="007D6E11">
            <w:pPr>
              <w:rPr>
                <w:rFonts w:ascii="宋体" w:hAnsi="宋体"/>
                <w:szCs w:val="21"/>
              </w:rPr>
            </w:pPr>
          </w:p>
        </w:tc>
      </w:tr>
      <w:tr w:rsidR="00D44B11" w:rsidRPr="00D44B11" w:rsidTr="00D44B11">
        <w:trPr>
          <w:trHeight w:val="295"/>
        </w:trPr>
        <w:tc>
          <w:tcPr>
            <w:tcW w:w="757" w:type="dxa"/>
          </w:tcPr>
          <w:p w:rsidR="00D44B11" w:rsidRPr="005A7E68" w:rsidRDefault="00D44B11" w:rsidP="005A7E68">
            <w:pPr>
              <w:pStyle w:val="a3"/>
              <w:numPr>
                <w:ilvl w:val="0"/>
                <w:numId w:val="12"/>
              </w:numPr>
              <w:ind w:firstLineChars="0"/>
              <w:rPr>
                <w:rFonts w:ascii="宋体" w:hAnsi="宋体" w:cs="宋体"/>
                <w:bCs/>
                <w:color w:val="000000"/>
                <w:kern w:val="0"/>
                <w:szCs w:val="21"/>
              </w:rPr>
            </w:pPr>
          </w:p>
        </w:tc>
        <w:tc>
          <w:tcPr>
            <w:tcW w:w="1441" w:type="dxa"/>
            <w:vMerge w:val="restart"/>
            <w:vAlign w:val="center"/>
          </w:tcPr>
          <w:p w:rsidR="00D44B11" w:rsidRPr="00D44B11" w:rsidRDefault="00D44B11" w:rsidP="007D6E11">
            <w:pPr>
              <w:jc w:val="left"/>
              <w:rPr>
                <w:rFonts w:ascii="宋体" w:hAnsi="宋体" w:cs="宋体"/>
                <w:bCs/>
                <w:color w:val="000000"/>
                <w:kern w:val="0"/>
                <w:szCs w:val="21"/>
              </w:rPr>
            </w:pPr>
          </w:p>
          <w:p w:rsidR="00D44B11" w:rsidRPr="00D44B11" w:rsidRDefault="00D44B11" w:rsidP="007D6E11">
            <w:pPr>
              <w:jc w:val="left"/>
              <w:rPr>
                <w:rFonts w:ascii="宋体" w:hAnsi="宋体" w:cs="宋体"/>
                <w:bCs/>
                <w:color w:val="000000"/>
                <w:kern w:val="0"/>
                <w:szCs w:val="21"/>
              </w:rPr>
            </w:pPr>
          </w:p>
          <w:p w:rsidR="00D44B11" w:rsidRPr="00D44B11" w:rsidRDefault="00D44B11" w:rsidP="007D6E11">
            <w:pPr>
              <w:jc w:val="left"/>
              <w:rPr>
                <w:rFonts w:ascii="宋体" w:hAnsi="宋体" w:cs="宋体"/>
                <w:bCs/>
                <w:color w:val="000000"/>
                <w:kern w:val="0"/>
                <w:szCs w:val="21"/>
              </w:rPr>
            </w:pPr>
          </w:p>
          <w:p w:rsidR="00D44B11" w:rsidRPr="00D44B11" w:rsidRDefault="00D44B11" w:rsidP="007D6E11">
            <w:pPr>
              <w:jc w:val="left"/>
              <w:rPr>
                <w:rFonts w:ascii="宋体" w:hAnsi="宋体" w:cs="宋体"/>
                <w:bCs/>
                <w:color w:val="000000"/>
                <w:kern w:val="0"/>
                <w:szCs w:val="21"/>
              </w:rPr>
            </w:pPr>
          </w:p>
          <w:p w:rsidR="00D44B11" w:rsidRPr="00D44B11" w:rsidRDefault="00D44B11" w:rsidP="007D6E11">
            <w:pPr>
              <w:jc w:val="left"/>
              <w:rPr>
                <w:rFonts w:ascii="宋体" w:hAnsi="宋体" w:cs="宋体"/>
                <w:bCs/>
                <w:color w:val="000000"/>
                <w:kern w:val="0"/>
                <w:szCs w:val="21"/>
              </w:rPr>
            </w:pPr>
          </w:p>
          <w:p w:rsidR="00D44B11" w:rsidRPr="00D44B11" w:rsidRDefault="00D44B11" w:rsidP="00D44B11">
            <w:pPr>
              <w:jc w:val="left"/>
              <w:rPr>
                <w:rFonts w:ascii="宋体" w:hAnsi="宋体" w:cs="宋体"/>
                <w:bCs/>
                <w:color w:val="000000"/>
                <w:kern w:val="0"/>
                <w:szCs w:val="21"/>
              </w:rPr>
            </w:pPr>
            <w:r w:rsidRPr="00D44B11">
              <w:rPr>
                <w:rFonts w:ascii="宋体" w:hAnsi="宋体" w:cs="宋体" w:hint="eastAsia"/>
                <w:bCs/>
                <w:color w:val="000000"/>
                <w:kern w:val="0"/>
                <w:szCs w:val="21"/>
              </w:rPr>
              <w:t>统计报表与告警</w:t>
            </w:r>
          </w:p>
        </w:tc>
        <w:tc>
          <w:tcPr>
            <w:tcW w:w="919" w:type="dxa"/>
            <w:vMerge w:val="restart"/>
            <w:vAlign w:val="center"/>
          </w:tcPr>
          <w:p w:rsidR="00D44B11" w:rsidRPr="00D44B11" w:rsidRDefault="00D44B11" w:rsidP="005744BD">
            <w:pPr>
              <w:ind w:firstLineChars="50" w:firstLine="105"/>
              <w:jc w:val="left"/>
              <w:rPr>
                <w:rFonts w:ascii="宋体" w:hAnsi="宋体" w:cs="宋体"/>
                <w:bCs/>
                <w:color w:val="000000"/>
                <w:kern w:val="0"/>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支持WORD、PDF、CVS、EXCEL、HTML等格式导出报表。</w:t>
            </w:r>
          </w:p>
        </w:tc>
        <w:tc>
          <w:tcPr>
            <w:tcW w:w="1106" w:type="dxa"/>
          </w:tcPr>
          <w:p w:rsidR="00D44B11" w:rsidRPr="00D44B11" w:rsidRDefault="00D44B11" w:rsidP="007D6E11">
            <w:pPr>
              <w:rPr>
                <w:rFonts w:ascii="宋体" w:hAnsi="宋体"/>
                <w:szCs w:val="21"/>
              </w:rPr>
            </w:pPr>
          </w:p>
        </w:tc>
      </w:tr>
      <w:tr w:rsidR="00D44B11" w:rsidRPr="00D44B11" w:rsidTr="00D44B11">
        <w:trPr>
          <w:trHeight w:val="295"/>
        </w:trPr>
        <w:tc>
          <w:tcPr>
            <w:tcW w:w="757" w:type="dxa"/>
          </w:tcPr>
          <w:p w:rsidR="00D44B11" w:rsidRPr="005A7E68" w:rsidRDefault="00D44B11" w:rsidP="005A7E68">
            <w:pPr>
              <w:pStyle w:val="a3"/>
              <w:numPr>
                <w:ilvl w:val="0"/>
                <w:numId w:val="12"/>
              </w:numPr>
              <w:ind w:firstLineChars="0"/>
              <w:rPr>
                <w:rFonts w:ascii="宋体" w:hAnsi="宋体" w:cs="宋体"/>
                <w:bCs/>
                <w:color w:val="000000"/>
                <w:kern w:val="0"/>
                <w:szCs w:val="21"/>
              </w:rPr>
            </w:pPr>
          </w:p>
        </w:tc>
        <w:tc>
          <w:tcPr>
            <w:tcW w:w="1441" w:type="dxa"/>
            <w:vMerge/>
            <w:vAlign w:val="center"/>
          </w:tcPr>
          <w:p w:rsidR="00D44B11" w:rsidRPr="00D44B11" w:rsidRDefault="00D44B11" w:rsidP="007D6E11">
            <w:pPr>
              <w:jc w:val="left"/>
              <w:rPr>
                <w:rFonts w:ascii="宋体" w:hAnsi="宋体" w:cs="宋体"/>
                <w:bCs/>
                <w:color w:val="000000"/>
                <w:kern w:val="0"/>
                <w:szCs w:val="21"/>
              </w:rPr>
            </w:pPr>
          </w:p>
        </w:tc>
        <w:tc>
          <w:tcPr>
            <w:tcW w:w="919" w:type="dxa"/>
            <w:vMerge/>
            <w:vAlign w:val="center"/>
          </w:tcPr>
          <w:p w:rsidR="00D44B11" w:rsidRPr="00D44B11" w:rsidRDefault="00D44B11" w:rsidP="007D6E11">
            <w:pPr>
              <w:jc w:val="left"/>
              <w:rPr>
                <w:rFonts w:ascii="宋体" w:hAnsi="宋体" w:cs="宋体"/>
                <w:bCs/>
                <w:color w:val="000000"/>
                <w:kern w:val="0"/>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支持邮件方式自动发送报表。</w:t>
            </w:r>
          </w:p>
        </w:tc>
        <w:tc>
          <w:tcPr>
            <w:tcW w:w="1106" w:type="dxa"/>
          </w:tcPr>
          <w:p w:rsidR="00D44B11" w:rsidRPr="00D44B11" w:rsidRDefault="00D44B11" w:rsidP="007D6E11">
            <w:pPr>
              <w:rPr>
                <w:rFonts w:ascii="宋体" w:hAnsi="宋体"/>
                <w:szCs w:val="21"/>
              </w:rPr>
            </w:pPr>
          </w:p>
        </w:tc>
      </w:tr>
      <w:tr w:rsidR="00D44B11" w:rsidRPr="00D44B11" w:rsidTr="00D44B11">
        <w:trPr>
          <w:trHeight w:val="295"/>
        </w:trPr>
        <w:tc>
          <w:tcPr>
            <w:tcW w:w="757" w:type="dxa"/>
          </w:tcPr>
          <w:p w:rsidR="00D44B11" w:rsidRPr="005A7E68" w:rsidRDefault="00D44B11" w:rsidP="005A7E68">
            <w:pPr>
              <w:pStyle w:val="a3"/>
              <w:numPr>
                <w:ilvl w:val="0"/>
                <w:numId w:val="12"/>
              </w:numPr>
              <w:ind w:firstLineChars="0"/>
              <w:rPr>
                <w:rFonts w:ascii="宋体" w:hAnsi="宋体" w:cs="宋体"/>
                <w:bCs/>
                <w:color w:val="000000"/>
                <w:kern w:val="0"/>
                <w:szCs w:val="21"/>
              </w:rPr>
            </w:pPr>
          </w:p>
        </w:tc>
        <w:tc>
          <w:tcPr>
            <w:tcW w:w="1441" w:type="dxa"/>
            <w:vMerge/>
            <w:vAlign w:val="center"/>
          </w:tcPr>
          <w:p w:rsidR="00D44B11" w:rsidRPr="00D44B11" w:rsidRDefault="00D44B11" w:rsidP="007D6E11">
            <w:pPr>
              <w:jc w:val="left"/>
              <w:rPr>
                <w:rFonts w:ascii="宋体" w:hAnsi="宋体" w:cs="宋体"/>
                <w:bCs/>
                <w:color w:val="000000"/>
                <w:kern w:val="0"/>
                <w:szCs w:val="21"/>
              </w:rPr>
            </w:pPr>
          </w:p>
        </w:tc>
        <w:tc>
          <w:tcPr>
            <w:tcW w:w="919" w:type="dxa"/>
            <w:vMerge/>
            <w:vAlign w:val="center"/>
          </w:tcPr>
          <w:p w:rsidR="00D44B11" w:rsidRPr="00D44B11" w:rsidRDefault="00D44B11" w:rsidP="007D6E11">
            <w:pPr>
              <w:jc w:val="left"/>
              <w:rPr>
                <w:rFonts w:ascii="宋体" w:hAnsi="宋体" w:cs="宋体"/>
                <w:bCs/>
                <w:color w:val="000000"/>
                <w:kern w:val="0"/>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支持频率趋势图、概率统计图、</w:t>
            </w:r>
            <w:proofErr w:type="gramStart"/>
            <w:r w:rsidRPr="00D44B11">
              <w:rPr>
                <w:rFonts w:ascii="宋体" w:hAnsi="宋体" w:hint="eastAsia"/>
                <w:szCs w:val="21"/>
              </w:rPr>
              <w:t>饼图方式</w:t>
            </w:r>
            <w:proofErr w:type="gramEnd"/>
            <w:r w:rsidRPr="00D44B11">
              <w:rPr>
                <w:rFonts w:ascii="宋体" w:hAnsi="宋体" w:hint="eastAsia"/>
                <w:szCs w:val="21"/>
              </w:rPr>
              <w:t>进行报表展现，并可导出统计结果报表。</w:t>
            </w:r>
          </w:p>
        </w:tc>
        <w:tc>
          <w:tcPr>
            <w:tcW w:w="1106" w:type="dxa"/>
          </w:tcPr>
          <w:p w:rsidR="00D44B11" w:rsidRPr="00D44B11" w:rsidRDefault="00D44B11" w:rsidP="007D6E11">
            <w:pPr>
              <w:rPr>
                <w:rFonts w:ascii="宋体" w:hAnsi="宋体"/>
                <w:szCs w:val="21"/>
              </w:rPr>
            </w:pPr>
          </w:p>
        </w:tc>
      </w:tr>
      <w:tr w:rsidR="00D44B11" w:rsidRPr="00D44B11" w:rsidTr="00D44B11">
        <w:trPr>
          <w:trHeight w:val="295"/>
        </w:trPr>
        <w:tc>
          <w:tcPr>
            <w:tcW w:w="757" w:type="dxa"/>
          </w:tcPr>
          <w:p w:rsidR="00D44B11" w:rsidRPr="005A7E68" w:rsidRDefault="00D44B11" w:rsidP="005A7E68">
            <w:pPr>
              <w:pStyle w:val="a3"/>
              <w:numPr>
                <w:ilvl w:val="0"/>
                <w:numId w:val="12"/>
              </w:numPr>
              <w:ind w:firstLineChars="0"/>
              <w:rPr>
                <w:rFonts w:ascii="宋体" w:hAnsi="宋体" w:cs="宋体"/>
                <w:bCs/>
                <w:color w:val="000000"/>
                <w:kern w:val="0"/>
                <w:szCs w:val="21"/>
              </w:rPr>
            </w:pPr>
          </w:p>
        </w:tc>
        <w:tc>
          <w:tcPr>
            <w:tcW w:w="1441" w:type="dxa"/>
            <w:vMerge/>
            <w:vAlign w:val="center"/>
          </w:tcPr>
          <w:p w:rsidR="00D44B11" w:rsidRPr="00D44B11" w:rsidRDefault="00D44B11" w:rsidP="007D6E11">
            <w:pPr>
              <w:jc w:val="left"/>
              <w:rPr>
                <w:rFonts w:ascii="宋体" w:hAnsi="宋体" w:cs="宋体"/>
                <w:bCs/>
                <w:color w:val="000000"/>
                <w:kern w:val="0"/>
                <w:szCs w:val="21"/>
              </w:rPr>
            </w:pPr>
          </w:p>
        </w:tc>
        <w:tc>
          <w:tcPr>
            <w:tcW w:w="919" w:type="dxa"/>
            <w:vMerge/>
            <w:vAlign w:val="center"/>
          </w:tcPr>
          <w:p w:rsidR="00D44B11" w:rsidRPr="00D44B11" w:rsidRDefault="00D44B11" w:rsidP="007D6E11">
            <w:pPr>
              <w:jc w:val="left"/>
              <w:rPr>
                <w:rFonts w:ascii="宋体" w:hAnsi="宋体" w:cs="宋体"/>
                <w:bCs/>
                <w:color w:val="000000"/>
                <w:kern w:val="0"/>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支持自定义报表，可以根据</w:t>
            </w:r>
            <w:proofErr w:type="gramStart"/>
            <w:r w:rsidRPr="00D44B11">
              <w:rPr>
                <w:rFonts w:ascii="宋体" w:hAnsi="宋体" w:hint="eastAsia"/>
                <w:szCs w:val="21"/>
              </w:rPr>
              <w:t>不同列集生成</w:t>
            </w:r>
            <w:proofErr w:type="gramEnd"/>
            <w:r w:rsidRPr="00D44B11">
              <w:rPr>
                <w:rFonts w:ascii="宋体" w:hAnsi="宋体" w:hint="eastAsia"/>
                <w:szCs w:val="21"/>
              </w:rPr>
              <w:t>更多有实际意义的报表（多达300多种）。</w:t>
            </w:r>
          </w:p>
        </w:tc>
        <w:tc>
          <w:tcPr>
            <w:tcW w:w="1106" w:type="dxa"/>
          </w:tcPr>
          <w:p w:rsidR="00D44B11" w:rsidRPr="00D44B11" w:rsidRDefault="00D44B11" w:rsidP="007D6E11">
            <w:pPr>
              <w:rPr>
                <w:rFonts w:ascii="宋体" w:hAnsi="宋体"/>
                <w:szCs w:val="21"/>
              </w:rPr>
            </w:pPr>
          </w:p>
        </w:tc>
      </w:tr>
      <w:tr w:rsidR="00D44B11" w:rsidRPr="00D44B11" w:rsidTr="00D44B11">
        <w:trPr>
          <w:trHeight w:val="295"/>
        </w:trPr>
        <w:tc>
          <w:tcPr>
            <w:tcW w:w="757" w:type="dxa"/>
          </w:tcPr>
          <w:p w:rsidR="00D44B11" w:rsidRPr="005A7E68" w:rsidRDefault="00D44B11" w:rsidP="005A7E68">
            <w:pPr>
              <w:pStyle w:val="a3"/>
              <w:numPr>
                <w:ilvl w:val="0"/>
                <w:numId w:val="12"/>
              </w:numPr>
              <w:ind w:firstLineChars="0"/>
              <w:rPr>
                <w:rFonts w:ascii="宋体" w:hAnsi="宋体" w:cs="宋体"/>
                <w:bCs/>
                <w:color w:val="000000"/>
                <w:kern w:val="0"/>
                <w:szCs w:val="21"/>
              </w:rPr>
            </w:pPr>
          </w:p>
        </w:tc>
        <w:tc>
          <w:tcPr>
            <w:tcW w:w="1441" w:type="dxa"/>
            <w:vMerge/>
            <w:vAlign w:val="center"/>
          </w:tcPr>
          <w:p w:rsidR="00D44B11" w:rsidRPr="00D44B11" w:rsidRDefault="00D44B11" w:rsidP="007D6E11">
            <w:pPr>
              <w:jc w:val="left"/>
              <w:rPr>
                <w:rFonts w:ascii="宋体" w:hAnsi="宋体" w:cs="宋体"/>
                <w:bCs/>
                <w:color w:val="000000"/>
                <w:kern w:val="0"/>
                <w:szCs w:val="21"/>
              </w:rPr>
            </w:pPr>
          </w:p>
        </w:tc>
        <w:tc>
          <w:tcPr>
            <w:tcW w:w="919" w:type="dxa"/>
            <w:vMerge/>
            <w:vAlign w:val="center"/>
          </w:tcPr>
          <w:p w:rsidR="00D44B11" w:rsidRPr="00D44B11" w:rsidRDefault="00D44B11" w:rsidP="007D6E11">
            <w:pPr>
              <w:jc w:val="left"/>
              <w:rPr>
                <w:rFonts w:ascii="宋体" w:hAnsi="宋体" w:cs="宋体"/>
                <w:bCs/>
                <w:color w:val="000000"/>
                <w:kern w:val="0"/>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w:t>
            </w:r>
            <w:proofErr w:type="gramStart"/>
            <w:r w:rsidRPr="00D44B11">
              <w:rPr>
                <w:rFonts w:ascii="宋体" w:hAnsi="宋体" w:hint="eastAsia"/>
                <w:szCs w:val="21"/>
              </w:rPr>
              <w:t>按照源</w:t>
            </w:r>
            <w:proofErr w:type="gramEnd"/>
            <w:r w:rsidRPr="00D44B11">
              <w:rPr>
                <w:rFonts w:ascii="宋体" w:hAnsi="宋体" w:hint="eastAsia"/>
                <w:szCs w:val="21"/>
              </w:rPr>
              <w:t>IP地址、客户端工具</w:t>
            </w:r>
            <w:proofErr w:type="gramStart"/>
            <w:r w:rsidRPr="00D44B11">
              <w:rPr>
                <w:rFonts w:ascii="宋体" w:hAnsi="宋体" w:hint="eastAsia"/>
                <w:szCs w:val="21"/>
              </w:rPr>
              <w:t>等源信息</w:t>
            </w:r>
            <w:proofErr w:type="gramEnd"/>
            <w:r w:rsidRPr="00D44B11">
              <w:rPr>
                <w:rFonts w:ascii="宋体" w:hAnsi="宋体" w:hint="eastAsia"/>
                <w:szCs w:val="21"/>
              </w:rPr>
              <w:t>生成报表。</w:t>
            </w:r>
          </w:p>
        </w:tc>
        <w:tc>
          <w:tcPr>
            <w:tcW w:w="1106" w:type="dxa"/>
          </w:tcPr>
          <w:p w:rsidR="00D44B11" w:rsidRPr="00D44B11" w:rsidRDefault="00D44B11" w:rsidP="007D6E11">
            <w:pPr>
              <w:rPr>
                <w:rFonts w:ascii="宋体" w:hAnsi="宋体"/>
                <w:szCs w:val="21"/>
              </w:rPr>
            </w:pPr>
          </w:p>
        </w:tc>
      </w:tr>
      <w:tr w:rsidR="00D44B11" w:rsidRPr="00D44B11" w:rsidTr="00D44B11">
        <w:trPr>
          <w:trHeight w:val="295"/>
        </w:trPr>
        <w:tc>
          <w:tcPr>
            <w:tcW w:w="757" w:type="dxa"/>
          </w:tcPr>
          <w:p w:rsidR="00D44B11" w:rsidRPr="005A7E68" w:rsidRDefault="00D44B11" w:rsidP="005A7E68">
            <w:pPr>
              <w:pStyle w:val="a3"/>
              <w:numPr>
                <w:ilvl w:val="0"/>
                <w:numId w:val="12"/>
              </w:numPr>
              <w:ind w:firstLineChars="0"/>
              <w:rPr>
                <w:rFonts w:ascii="宋体" w:hAnsi="宋体" w:cs="宋体"/>
                <w:bCs/>
                <w:color w:val="000000"/>
                <w:kern w:val="0"/>
                <w:szCs w:val="21"/>
              </w:rPr>
            </w:pPr>
          </w:p>
        </w:tc>
        <w:tc>
          <w:tcPr>
            <w:tcW w:w="1441" w:type="dxa"/>
            <w:vMerge/>
            <w:vAlign w:val="center"/>
          </w:tcPr>
          <w:p w:rsidR="00D44B11" w:rsidRPr="00D44B11" w:rsidRDefault="00D44B11" w:rsidP="007D6E11">
            <w:pPr>
              <w:jc w:val="left"/>
              <w:rPr>
                <w:rFonts w:ascii="宋体" w:hAnsi="宋体" w:cs="宋体"/>
                <w:bCs/>
                <w:color w:val="000000"/>
                <w:kern w:val="0"/>
                <w:szCs w:val="21"/>
              </w:rPr>
            </w:pPr>
          </w:p>
        </w:tc>
        <w:tc>
          <w:tcPr>
            <w:tcW w:w="919" w:type="dxa"/>
            <w:vMerge/>
            <w:vAlign w:val="center"/>
          </w:tcPr>
          <w:p w:rsidR="00D44B11" w:rsidRPr="00D44B11" w:rsidRDefault="00D44B11" w:rsidP="007D6E11">
            <w:pPr>
              <w:jc w:val="left"/>
              <w:rPr>
                <w:rFonts w:ascii="宋体" w:hAnsi="宋体" w:cs="宋体"/>
                <w:bCs/>
                <w:color w:val="000000"/>
                <w:kern w:val="0"/>
                <w:szCs w:val="21"/>
              </w:rPr>
            </w:pPr>
          </w:p>
        </w:tc>
        <w:tc>
          <w:tcPr>
            <w:tcW w:w="4332" w:type="dxa"/>
            <w:vAlign w:val="center"/>
          </w:tcPr>
          <w:p w:rsidR="00D44B11" w:rsidRPr="00D44B11" w:rsidRDefault="00D44B11" w:rsidP="005A7E68">
            <w:pPr>
              <w:rPr>
                <w:rFonts w:ascii="宋体" w:hAnsi="宋体"/>
                <w:szCs w:val="21"/>
              </w:rPr>
            </w:pPr>
            <w:r w:rsidRPr="00D44B11">
              <w:rPr>
                <w:rFonts w:ascii="宋体" w:hAnsi="宋体" w:hint="eastAsia"/>
                <w:szCs w:val="21"/>
              </w:rPr>
              <w:t>支持审计结果多条件组合查询，可以事件发生的时间、用户、访问方式、用户IP、服务器等为查询条件进行组合。</w:t>
            </w:r>
          </w:p>
        </w:tc>
        <w:tc>
          <w:tcPr>
            <w:tcW w:w="1106" w:type="dxa"/>
          </w:tcPr>
          <w:p w:rsidR="00D44B11" w:rsidRPr="00D44B11" w:rsidRDefault="00D44B11" w:rsidP="007D6E11">
            <w:pPr>
              <w:rPr>
                <w:rFonts w:ascii="宋体" w:hAnsi="宋体"/>
                <w:szCs w:val="21"/>
              </w:rPr>
            </w:pPr>
          </w:p>
        </w:tc>
      </w:tr>
      <w:tr w:rsidR="00D44B11" w:rsidRPr="00D44B11" w:rsidTr="00D44B11">
        <w:trPr>
          <w:trHeight w:val="399"/>
        </w:trPr>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ign w:val="center"/>
          </w:tcPr>
          <w:p w:rsidR="00D44B11" w:rsidRPr="00D44B11" w:rsidRDefault="00D44B11" w:rsidP="007D6E11">
            <w:pPr>
              <w:jc w:val="left"/>
              <w:rPr>
                <w:rFonts w:ascii="宋体" w:hAnsi="宋体"/>
                <w:szCs w:val="21"/>
              </w:rPr>
            </w:pPr>
          </w:p>
        </w:tc>
        <w:tc>
          <w:tcPr>
            <w:tcW w:w="919" w:type="dxa"/>
            <w:vMerge w:val="restart"/>
            <w:vAlign w:val="center"/>
          </w:tcPr>
          <w:p w:rsidR="00D44B11" w:rsidRPr="00D44B11" w:rsidRDefault="00D44B11" w:rsidP="007D6E11">
            <w:pPr>
              <w:jc w:val="left"/>
              <w:rPr>
                <w:rFonts w:ascii="宋体" w:hAnsi="宋体"/>
                <w:szCs w:val="21"/>
              </w:rPr>
            </w:pPr>
          </w:p>
        </w:tc>
        <w:tc>
          <w:tcPr>
            <w:tcW w:w="4332" w:type="dxa"/>
            <w:vAlign w:val="center"/>
          </w:tcPr>
          <w:p w:rsidR="00D44B11" w:rsidRPr="00D44B11" w:rsidRDefault="00D44B11" w:rsidP="005A7E68">
            <w:pPr>
              <w:rPr>
                <w:rFonts w:ascii="宋体" w:hAnsi="宋体"/>
                <w:szCs w:val="21"/>
              </w:rPr>
            </w:pPr>
            <w:r w:rsidRPr="00D44B11">
              <w:rPr>
                <w:rFonts w:ascii="宋体" w:hAnsi="宋体" w:hint="eastAsia"/>
                <w:szCs w:val="21"/>
              </w:rPr>
              <w:t>支持通过邮件、syslog、SNMP方式进行告警。</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jc w:val="left"/>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支持对告警信息的发送方式进行设置，以防止告警信息过多，增加邮件服务器压力，至少具备单条发送、归并发送两种方式。</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jc w:val="left"/>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支持告警信息同时发送到多个管理对象。</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jc w:val="left"/>
              <w:rPr>
                <w:rFonts w:ascii="宋体" w:hAnsi="宋体"/>
                <w:szCs w:val="21"/>
              </w:rPr>
            </w:pPr>
          </w:p>
        </w:tc>
        <w:tc>
          <w:tcPr>
            <w:tcW w:w="4332" w:type="dxa"/>
            <w:vAlign w:val="center"/>
          </w:tcPr>
          <w:p w:rsidR="00D44B11" w:rsidRPr="00D44B11" w:rsidRDefault="00D44B11" w:rsidP="005A7E68">
            <w:pPr>
              <w:rPr>
                <w:rFonts w:ascii="宋体" w:hAnsi="宋体"/>
                <w:szCs w:val="21"/>
              </w:rPr>
            </w:pPr>
            <w:r w:rsidRPr="00D44B11">
              <w:rPr>
                <w:rFonts w:ascii="宋体" w:hAnsi="宋体" w:hint="eastAsia"/>
                <w:szCs w:val="21"/>
              </w:rPr>
              <w:t>支持告警阀值设置，可设置内容包括：连接数值、流量阀值、系统状态阈值。</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jc w:val="left"/>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支持报警事件插件的配置管理，例如：事件接收、外发、统计分析、存储等插件。</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jc w:val="left"/>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支持系统旁路部署下的攻击阻断；支持防火墙联动方式的阻断。</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jc w:val="left"/>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支持告警的统计分析功能，可自定义在线查看统计分析结果，并可根据统计结果生成报表。</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jc w:val="left"/>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支持告警分类，告警类型至少分为三类，例如：审计报警、日志报警、流量报警。</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jc w:val="left"/>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支持系统报警的自定义查询功能，可自定义查询系统内所有报警事件内容，包括：事件主体、事件客体、报警内容、报警级别、报警触发规则名称等。</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restart"/>
            <w:vAlign w:val="center"/>
          </w:tcPr>
          <w:p w:rsidR="00D44B11" w:rsidRPr="00D44B11" w:rsidRDefault="00D44B11" w:rsidP="002741A3">
            <w:pPr>
              <w:rPr>
                <w:rFonts w:ascii="宋体" w:hAnsi="宋体"/>
                <w:szCs w:val="21"/>
              </w:rPr>
            </w:pPr>
            <w:r w:rsidRPr="00D44B11">
              <w:rPr>
                <w:rFonts w:ascii="宋体" w:hAnsi="宋体" w:hint="eastAsia"/>
                <w:szCs w:val="21"/>
              </w:rPr>
              <w:t>系统功能</w:t>
            </w:r>
          </w:p>
        </w:tc>
        <w:tc>
          <w:tcPr>
            <w:tcW w:w="919" w:type="dxa"/>
            <w:vMerge w:val="restart"/>
            <w:vAlign w:val="center"/>
          </w:tcPr>
          <w:p w:rsidR="00D44B11" w:rsidRPr="00D44B11" w:rsidRDefault="00D44B11" w:rsidP="005744BD">
            <w:pPr>
              <w:ind w:firstLineChars="50" w:firstLine="105"/>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提供管理员权限设置和分权管理，系统可以对使用人员的操作进行审计记录，可以由审计员进行查询，具有自身安全审计功能。</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用户可自定义角色，并为角色定义细粒度权限，权限可控制到菜单级。</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能够对连续失败登陆进行自动锁定，锁定时间可设置。</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支持系统管理员IP黑白名单，对于无权访问的IP可以隐藏设备自身IP地址。</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提供审计数据管理功能，可根据时间或磁盘空间状况实现对审计数据的自动备份、删除。</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val="restart"/>
          </w:tcPr>
          <w:p w:rsidR="00D44B11" w:rsidRPr="00D44B11" w:rsidRDefault="00D44B11" w:rsidP="007D6E11">
            <w:pPr>
              <w:rPr>
                <w:rFonts w:ascii="宋体" w:hAnsi="宋体"/>
                <w:szCs w:val="21"/>
              </w:rPr>
            </w:pPr>
          </w:p>
          <w:p w:rsidR="00D44B11" w:rsidRPr="00D44B11" w:rsidRDefault="00D44B11" w:rsidP="007D6E11">
            <w:pPr>
              <w:rPr>
                <w:rFonts w:ascii="宋体" w:hAnsi="宋体"/>
                <w:szCs w:val="21"/>
              </w:rPr>
            </w:pPr>
          </w:p>
          <w:p w:rsidR="00D44B11" w:rsidRPr="00D44B11" w:rsidRDefault="00D44B11" w:rsidP="007D6E11">
            <w:pPr>
              <w:rPr>
                <w:rFonts w:ascii="宋体" w:hAnsi="宋体"/>
                <w:szCs w:val="21"/>
              </w:rPr>
            </w:pPr>
          </w:p>
          <w:p w:rsidR="00D44B11" w:rsidRPr="00D44B11" w:rsidRDefault="00D44B11" w:rsidP="007D6E11">
            <w:pPr>
              <w:rPr>
                <w:rFonts w:ascii="宋体" w:hAnsi="宋体"/>
                <w:szCs w:val="21"/>
              </w:rPr>
            </w:pPr>
          </w:p>
          <w:p w:rsidR="00D44B11" w:rsidRPr="00D44B11" w:rsidRDefault="00D44B11" w:rsidP="007D6E11">
            <w:pPr>
              <w:rPr>
                <w:rFonts w:ascii="宋体" w:hAnsi="宋体"/>
                <w:szCs w:val="21"/>
              </w:rPr>
            </w:pPr>
          </w:p>
          <w:p w:rsidR="00D44B11" w:rsidRPr="00D44B11" w:rsidRDefault="00D44B11" w:rsidP="007D6E11">
            <w:pPr>
              <w:rPr>
                <w:rFonts w:ascii="宋体" w:hAnsi="宋体"/>
                <w:szCs w:val="21"/>
              </w:rPr>
            </w:pPr>
          </w:p>
          <w:p w:rsidR="00D44B11" w:rsidRPr="00D44B11" w:rsidRDefault="00D44B11" w:rsidP="007D6E11">
            <w:pPr>
              <w:rPr>
                <w:rFonts w:ascii="宋体" w:hAnsi="宋体"/>
                <w:szCs w:val="21"/>
              </w:rPr>
            </w:pPr>
          </w:p>
          <w:p w:rsidR="00D44B11" w:rsidRPr="00D44B11" w:rsidRDefault="00D44B11" w:rsidP="005744BD">
            <w:pPr>
              <w:ind w:firstLineChars="100" w:firstLine="210"/>
              <w:rPr>
                <w:rFonts w:ascii="宋体" w:hAnsi="宋体"/>
                <w:szCs w:val="21"/>
              </w:rPr>
            </w:pPr>
          </w:p>
          <w:p w:rsidR="00D44B11" w:rsidRPr="00D44B11" w:rsidRDefault="00D44B11" w:rsidP="005744BD">
            <w:pPr>
              <w:ind w:firstLineChars="100" w:firstLine="210"/>
              <w:rPr>
                <w:rFonts w:ascii="宋体" w:hAnsi="宋体"/>
                <w:szCs w:val="21"/>
              </w:rPr>
            </w:pPr>
          </w:p>
          <w:p w:rsidR="00264E14" w:rsidRDefault="00264E14" w:rsidP="00F149EB">
            <w:pPr>
              <w:ind w:firstLineChars="100" w:firstLine="321"/>
              <w:rPr>
                <w:rFonts w:ascii="宋体" w:hAnsi="宋体"/>
                <w:b/>
                <w:bCs/>
                <w:sz w:val="32"/>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系统应提供配置向导，简化策略配置过程。</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支持WEB登录锁定配置，可自定义用户名/密码尝试次数和登录锁定时间。</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支持WEB登录超时自动登出功能，可自定义WEB端登录超时时间。</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5A7E68">
            <w:pPr>
              <w:rPr>
                <w:rFonts w:ascii="宋体" w:hAnsi="宋体"/>
                <w:szCs w:val="21"/>
              </w:rPr>
            </w:pPr>
            <w:r w:rsidRPr="00D44B11">
              <w:rPr>
                <w:rFonts w:ascii="宋体" w:hAnsi="宋体" w:hint="eastAsia"/>
                <w:szCs w:val="21"/>
              </w:rPr>
              <w:t>支持静态密码认证，并对密码的复杂性进行强制要求，如大小写、数字、特殊字符、长度等；</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支持角色自定义功能，可对角色权限进行细粒度划分，权限可控制到菜单级；</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支持双操作系统，当常用系统出现故障可以使用备用系统恢复。</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支持系统状态的监控功能，可监控系统的CPU、内存、磁盘、网口、运行状态等信息。</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支持本地磁盘状态的查询和显示，可查询设备磁盘的空间利用率，可通过饼状图、柱状图显示磁盘空间占用情况。</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支持磁盘规划功能，可通过饼状图、柱状图显</w:t>
            </w:r>
            <w:r w:rsidRPr="00D44B11">
              <w:rPr>
                <w:rFonts w:ascii="宋体" w:hAnsi="宋体" w:hint="eastAsia"/>
                <w:szCs w:val="21"/>
              </w:rPr>
              <w:lastRenderedPageBreak/>
              <w:t>示磁盘空间利用率，本地磁盘中的数据可根据对象进行分类并独立进行备份、清理等操作。</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Align w:val="center"/>
          </w:tcPr>
          <w:p w:rsidR="00D44B11" w:rsidRPr="00D44B11" w:rsidRDefault="00D44B11" w:rsidP="005744BD">
            <w:pPr>
              <w:ind w:firstLineChars="50" w:firstLine="105"/>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提供系统升级功能，能够通过升级包的方式实现升级。</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val="restart"/>
          </w:tcPr>
          <w:p w:rsidR="00D44B11" w:rsidRPr="00D44B11" w:rsidRDefault="00D44B11" w:rsidP="007D6E11">
            <w:pPr>
              <w:rPr>
                <w:rFonts w:ascii="宋体" w:hAnsi="宋体"/>
                <w:szCs w:val="21"/>
              </w:rPr>
            </w:pPr>
          </w:p>
          <w:p w:rsidR="00D44B11" w:rsidRPr="00D44B11" w:rsidRDefault="00D44B11" w:rsidP="007D6E11">
            <w:pPr>
              <w:rPr>
                <w:rFonts w:ascii="宋体" w:hAnsi="宋体"/>
                <w:szCs w:val="21"/>
              </w:rPr>
            </w:pPr>
          </w:p>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支持Syslog、SNMP Trap方式向外发送审计日志。</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支持以SNMP方式，将系统运行状态提供给第三方网管系统。</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支持NTP时间同步。</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支持原始数据包留存，可通过sftp方式从设备中取得已记录的原始数据包。</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支持自动备份审计日志，可通过FTP方式外送到外部设备，备份文件进行加密，且必须导入设备才能够进行恢复查看。</w:t>
            </w:r>
          </w:p>
        </w:tc>
        <w:tc>
          <w:tcPr>
            <w:tcW w:w="1106" w:type="dxa"/>
          </w:tcPr>
          <w:p w:rsidR="00D44B11" w:rsidRPr="00D44B11" w:rsidRDefault="00D44B11" w:rsidP="007D6E11">
            <w:pPr>
              <w:rPr>
                <w:rFonts w:ascii="宋体" w:hAnsi="宋体"/>
                <w:szCs w:val="21"/>
              </w:rPr>
            </w:pPr>
          </w:p>
        </w:tc>
      </w:tr>
      <w:tr w:rsidR="00D44B11" w:rsidRPr="00D44B11" w:rsidTr="00D44B11">
        <w:trPr>
          <w:trHeight w:val="400"/>
        </w:trPr>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val="restart"/>
          </w:tcPr>
          <w:p w:rsidR="00D44B11" w:rsidRPr="00D44B11" w:rsidRDefault="00D44B11" w:rsidP="007D6E11">
            <w:pPr>
              <w:rPr>
                <w:rFonts w:ascii="宋体" w:hAnsi="宋体"/>
                <w:szCs w:val="21"/>
              </w:rPr>
            </w:pPr>
          </w:p>
          <w:p w:rsidR="00D44B11" w:rsidRPr="00D44B11" w:rsidRDefault="00D44B11" w:rsidP="007D6E11">
            <w:pPr>
              <w:rPr>
                <w:rFonts w:ascii="宋体" w:hAnsi="宋体"/>
                <w:szCs w:val="21"/>
              </w:rPr>
            </w:pPr>
          </w:p>
          <w:p w:rsidR="00D44B11" w:rsidRPr="00D44B11" w:rsidRDefault="00D44B11" w:rsidP="007D6E11">
            <w:pPr>
              <w:rPr>
                <w:rFonts w:ascii="宋体" w:hAnsi="宋体"/>
                <w:szCs w:val="21"/>
              </w:rPr>
            </w:pPr>
            <w:r w:rsidRPr="00D44B11">
              <w:rPr>
                <w:rFonts w:ascii="宋体" w:hAnsi="宋体" w:hint="eastAsia"/>
                <w:szCs w:val="21"/>
              </w:rPr>
              <w:t>部署方式</w:t>
            </w:r>
          </w:p>
        </w:tc>
        <w:tc>
          <w:tcPr>
            <w:tcW w:w="919" w:type="dxa"/>
            <w:vMerge w:val="restart"/>
          </w:tcPr>
          <w:p w:rsidR="00D44B11" w:rsidRPr="00D44B11" w:rsidRDefault="00D44B11" w:rsidP="007D6E11">
            <w:pPr>
              <w:rPr>
                <w:rFonts w:ascii="宋体" w:hAnsi="宋体"/>
                <w:szCs w:val="21"/>
              </w:rPr>
            </w:pPr>
          </w:p>
          <w:p w:rsidR="00D44B11" w:rsidRPr="00D44B11" w:rsidRDefault="00D44B11" w:rsidP="005744BD">
            <w:pPr>
              <w:ind w:firstLineChars="50" w:firstLine="105"/>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支持单点、多点、多级管理模式 。</w:t>
            </w:r>
          </w:p>
        </w:tc>
        <w:tc>
          <w:tcPr>
            <w:tcW w:w="1106" w:type="dxa"/>
          </w:tcPr>
          <w:p w:rsidR="00D44B11" w:rsidRPr="00D44B11" w:rsidRDefault="00D44B11" w:rsidP="007D6E11">
            <w:pPr>
              <w:rPr>
                <w:rFonts w:ascii="宋体" w:hAnsi="宋体"/>
                <w:szCs w:val="21"/>
              </w:rPr>
            </w:pPr>
          </w:p>
        </w:tc>
      </w:tr>
      <w:tr w:rsidR="00D44B11" w:rsidRPr="00D44B11" w:rsidTr="00D44B11">
        <w:trPr>
          <w:trHeight w:val="407"/>
        </w:trPr>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采用</w:t>
            </w:r>
            <w:r w:rsidRPr="00D44B11">
              <w:rPr>
                <w:rFonts w:ascii="宋体" w:hAnsi="宋体"/>
                <w:szCs w:val="21"/>
              </w:rPr>
              <w:t>B/S</w:t>
            </w:r>
            <w:r w:rsidRPr="00D44B11">
              <w:rPr>
                <w:rFonts w:ascii="宋体" w:hAnsi="宋体" w:hint="eastAsia"/>
                <w:szCs w:val="21"/>
              </w:rPr>
              <w:t>管理方式，不需要单独的管理设备。</w:t>
            </w:r>
          </w:p>
        </w:tc>
        <w:tc>
          <w:tcPr>
            <w:tcW w:w="1106" w:type="dxa"/>
          </w:tcPr>
          <w:p w:rsidR="00D44B11" w:rsidRPr="00D44B11" w:rsidRDefault="00D44B11" w:rsidP="007D6E11">
            <w:pPr>
              <w:rPr>
                <w:rFonts w:ascii="宋体" w:hAnsi="宋体"/>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Merge/>
          </w:tcPr>
          <w:p w:rsidR="00D44B11" w:rsidRPr="00D44B11" w:rsidRDefault="00D44B11" w:rsidP="007D6E11">
            <w:pPr>
              <w:rPr>
                <w:rFonts w:ascii="宋体" w:hAnsi="宋体"/>
                <w:szCs w:val="21"/>
              </w:rPr>
            </w:pPr>
          </w:p>
        </w:tc>
        <w:tc>
          <w:tcPr>
            <w:tcW w:w="4332" w:type="dxa"/>
            <w:vAlign w:val="center"/>
          </w:tcPr>
          <w:p w:rsidR="00D44B11" w:rsidRPr="00D44B11" w:rsidRDefault="00D44B11" w:rsidP="00D44B11">
            <w:pPr>
              <w:rPr>
                <w:rFonts w:ascii="宋体" w:hAnsi="宋体"/>
                <w:szCs w:val="21"/>
              </w:rPr>
            </w:pPr>
            <w:r w:rsidRPr="00D44B11">
              <w:rPr>
                <w:rFonts w:ascii="宋体" w:hAnsi="宋体" w:hint="eastAsia"/>
                <w:color w:val="000000"/>
                <w:szCs w:val="21"/>
              </w:rPr>
              <w:t>一体化设备，审计、解析、管理、报警、存储均在一台物理设备上实现。</w:t>
            </w:r>
          </w:p>
        </w:tc>
        <w:tc>
          <w:tcPr>
            <w:tcW w:w="1106" w:type="dxa"/>
          </w:tcPr>
          <w:p w:rsidR="00D44B11" w:rsidRPr="00D44B11" w:rsidRDefault="00D44B11" w:rsidP="007D6E11">
            <w:pPr>
              <w:rPr>
                <w:rFonts w:ascii="宋体" w:hAnsi="宋体"/>
                <w:color w:val="000000"/>
                <w:szCs w:val="21"/>
              </w:rPr>
            </w:pPr>
          </w:p>
        </w:tc>
      </w:tr>
      <w:tr w:rsidR="00D44B11" w:rsidRPr="00D44B11" w:rsidTr="00D44B11">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vMerge/>
          </w:tcPr>
          <w:p w:rsidR="00D44B11" w:rsidRPr="00D44B11" w:rsidRDefault="00D44B11" w:rsidP="007D6E11">
            <w:pPr>
              <w:rPr>
                <w:rFonts w:ascii="宋体" w:hAnsi="宋体"/>
                <w:szCs w:val="21"/>
              </w:rPr>
            </w:pPr>
          </w:p>
        </w:tc>
        <w:tc>
          <w:tcPr>
            <w:tcW w:w="919" w:type="dxa"/>
            <w:vAlign w:val="center"/>
          </w:tcPr>
          <w:p w:rsidR="00D44B11" w:rsidRPr="00D44B11" w:rsidRDefault="00D44B11" w:rsidP="007D6E11">
            <w:pPr>
              <w:jc w:val="center"/>
              <w:rPr>
                <w:rFonts w:ascii="宋体" w:hAnsi="宋体"/>
                <w:szCs w:val="21"/>
              </w:rPr>
            </w:pPr>
          </w:p>
        </w:tc>
        <w:tc>
          <w:tcPr>
            <w:tcW w:w="4332" w:type="dxa"/>
            <w:vAlign w:val="center"/>
          </w:tcPr>
          <w:p w:rsidR="00D44B11" w:rsidRPr="00D44B11" w:rsidRDefault="00D44B11" w:rsidP="007D6E11">
            <w:pPr>
              <w:rPr>
                <w:rFonts w:ascii="宋体" w:hAnsi="宋体"/>
                <w:szCs w:val="21"/>
              </w:rPr>
            </w:pPr>
            <w:r w:rsidRPr="00D44B11">
              <w:rPr>
                <w:rFonts w:ascii="宋体" w:hAnsi="宋体" w:hint="eastAsia"/>
                <w:szCs w:val="21"/>
              </w:rPr>
              <w:t>支持IPV6环境部署和IPV6环境</w:t>
            </w:r>
            <w:proofErr w:type="gramStart"/>
            <w:r w:rsidRPr="00D44B11">
              <w:rPr>
                <w:rFonts w:ascii="宋体" w:hAnsi="宋体" w:hint="eastAsia"/>
                <w:szCs w:val="21"/>
              </w:rPr>
              <w:t>下网络</w:t>
            </w:r>
            <w:proofErr w:type="gramEnd"/>
            <w:r w:rsidRPr="00D44B11">
              <w:rPr>
                <w:rFonts w:ascii="宋体" w:hAnsi="宋体" w:hint="eastAsia"/>
                <w:szCs w:val="21"/>
              </w:rPr>
              <w:t>审计系统全部功能的审计。</w:t>
            </w:r>
          </w:p>
        </w:tc>
        <w:tc>
          <w:tcPr>
            <w:tcW w:w="1106" w:type="dxa"/>
          </w:tcPr>
          <w:p w:rsidR="00D44B11" w:rsidRPr="00D44B11" w:rsidRDefault="00D44B11" w:rsidP="007D6E11">
            <w:pPr>
              <w:rPr>
                <w:rFonts w:ascii="宋体" w:hAnsi="宋体"/>
                <w:szCs w:val="21"/>
              </w:rPr>
            </w:pPr>
          </w:p>
        </w:tc>
      </w:tr>
      <w:tr w:rsidR="00D44B11" w:rsidRPr="00D44B11" w:rsidTr="006736A4">
        <w:trPr>
          <w:trHeight w:val="548"/>
        </w:trPr>
        <w:tc>
          <w:tcPr>
            <w:tcW w:w="757" w:type="dxa"/>
          </w:tcPr>
          <w:p w:rsidR="00D44B11" w:rsidRPr="005A7E68" w:rsidRDefault="00D44B11" w:rsidP="005A7E68">
            <w:pPr>
              <w:pStyle w:val="a3"/>
              <w:numPr>
                <w:ilvl w:val="0"/>
                <w:numId w:val="12"/>
              </w:numPr>
              <w:ind w:firstLineChars="0"/>
              <w:rPr>
                <w:rFonts w:ascii="宋体" w:hAnsi="宋体"/>
                <w:szCs w:val="21"/>
              </w:rPr>
            </w:pPr>
          </w:p>
        </w:tc>
        <w:tc>
          <w:tcPr>
            <w:tcW w:w="1441" w:type="dxa"/>
          </w:tcPr>
          <w:p w:rsidR="00D44B11" w:rsidRPr="00D44B11" w:rsidRDefault="00D44B11" w:rsidP="002741A3">
            <w:pPr>
              <w:jc w:val="center"/>
              <w:rPr>
                <w:rFonts w:ascii="宋体" w:hAnsi="宋体"/>
                <w:szCs w:val="21"/>
              </w:rPr>
            </w:pPr>
            <w:r w:rsidRPr="00D44B11">
              <w:rPr>
                <w:rFonts w:ascii="宋体" w:hAnsi="宋体" w:hint="eastAsia"/>
                <w:szCs w:val="21"/>
              </w:rPr>
              <w:t>资质证明</w:t>
            </w:r>
          </w:p>
        </w:tc>
        <w:tc>
          <w:tcPr>
            <w:tcW w:w="919" w:type="dxa"/>
            <w:vAlign w:val="center"/>
          </w:tcPr>
          <w:p w:rsidR="00D44B11" w:rsidRPr="00D44B11" w:rsidRDefault="00D44B11" w:rsidP="007D6E11">
            <w:pPr>
              <w:rPr>
                <w:rFonts w:ascii="宋体" w:hAnsi="宋体"/>
                <w:szCs w:val="21"/>
              </w:rPr>
            </w:pPr>
          </w:p>
        </w:tc>
        <w:tc>
          <w:tcPr>
            <w:tcW w:w="4332" w:type="dxa"/>
            <w:vAlign w:val="center"/>
          </w:tcPr>
          <w:p w:rsidR="00D44B11" w:rsidRPr="00D44B11" w:rsidRDefault="007609DA" w:rsidP="006736A4">
            <w:pPr>
              <w:rPr>
                <w:rFonts w:ascii="宋体" w:hAnsi="宋体"/>
                <w:noProof/>
                <w:szCs w:val="21"/>
              </w:rPr>
            </w:pPr>
            <w:r>
              <w:rPr>
                <w:rFonts w:ascii="宋体" w:hAnsi="宋体" w:hint="eastAsia"/>
                <w:noProof/>
                <w:szCs w:val="21"/>
              </w:rPr>
              <w:t>提供</w:t>
            </w:r>
            <w:r w:rsidR="00D44B11" w:rsidRPr="00D44B11">
              <w:rPr>
                <w:rFonts w:ascii="宋体" w:hAnsi="宋体" w:hint="eastAsia"/>
                <w:noProof/>
                <w:szCs w:val="21"/>
              </w:rPr>
              <w:t>《计算机信息系统安全专用产品销售许可证》</w:t>
            </w:r>
            <w:r>
              <w:rPr>
                <w:rFonts w:ascii="宋体" w:hAnsi="宋体" w:hint="eastAsia"/>
                <w:noProof/>
                <w:szCs w:val="21"/>
              </w:rPr>
              <w:t>，并加盖原厂商公章。</w:t>
            </w:r>
          </w:p>
        </w:tc>
        <w:tc>
          <w:tcPr>
            <w:tcW w:w="1106" w:type="dxa"/>
          </w:tcPr>
          <w:p w:rsidR="00D44B11" w:rsidRPr="00D44B11" w:rsidRDefault="00D44B11" w:rsidP="007D6E11">
            <w:pPr>
              <w:rPr>
                <w:rFonts w:ascii="宋体" w:hAnsi="宋体"/>
                <w:noProof/>
                <w:szCs w:val="21"/>
              </w:rPr>
            </w:pPr>
          </w:p>
        </w:tc>
      </w:tr>
    </w:tbl>
    <w:p w:rsidR="006D027D" w:rsidRDefault="00366417" w:rsidP="006D027D">
      <w:pPr>
        <w:pStyle w:val="3"/>
        <w:rPr>
          <w:rFonts w:ascii="宋体" w:hAnsi="宋体"/>
          <w:sz w:val="28"/>
          <w:szCs w:val="28"/>
        </w:rPr>
      </w:pPr>
      <w:r>
        <w:rPr>
          <w:rFonts w:ascii="宋体" w:hAnsi="宋体" w:hint="eastAsia"/>
          <w:sz w:val="28"/>
          <w:szCs w:val="28"/>
        </w:rPr>
        <w:t>4、</w:t>
      </w:r>
      <w:r w:rsidR="006D027D" w:rsidRPr="006D027D">
        <w:rPr>
          <w:rFonts w:ascii="宋体" w:hAnsi="宋体" w:hint="eastAsia"/>
          <w:sz w:val="28"/>
          <w:szCs w:val="28"/>
        </w:rPr>
        <w:t>千兆服务区防火墙</w:t>
      </w:r>
    </w:p>
    <w:tbl>
      <w:tblPr>
        <w:tblStyle w:val="aa"/>
        <w:tblW w:w="5000" w:type="pct"/>
        <w:jc w:val="center"/>
        <w:tblLayout w:type="fixed"/>
        <w:tblLook w:val="04A0" w:firstRow="1" w:lastRow="0" w:firstColumn="1" w:lastColumn="0" w:noHBand="0" w:noVBand="1"/>
      </w:tblPr>
      <w:tblGrid>
        <w:gridCol w:w="722"/>
        <w:gridCol w:w="1456"/>
        <w:gridCol w:w="872"/>
        <w:gridCol w:w="4367"/>
        <w:gridCol w:w="1099"/>
      </w:tblGrid>
      <w:tr w:rsidR="002F487E" w:rsidRPr="009D7FE6" w:rsidTr="004C747D">
        <w:trPr>
          <w:jc w:val="center"/>
        </w:trPr>
        <w:tc>
          <w:tcPr>
            <w:tcW w:w="424" w:type="pct"/>
          </w:tcPr>
          <w:p w:rsidR="002F487E" w:rsidRPr="00F07F68" w:rsidRDefault="002F487E" w:rsidP="004C747D">
            <w:pPr>
              <w:jc w:val="center"/>
              <w:rPr>
                <w:rFonts w:ascii="宋体" w:hAnsi="宋体"/>
                <w:szCs w:val="21"/>
              </w:rPr>
            </w:pPr>
            <w:r w:rsidRPr="00F07F68">
              <w:rPr>
                <w:rFonts w:ascii="宋体" w:hAnsi="宋体" w:hint="eastAsia"/>
                <w:szCs w:val="21"/>
              </w:rPr>
              <w:t>序号</w:t>
            </w:r>
          </w:p>
        </w:tc>
        <w:tc>
          <w:tcPr>
            <w:tcW w:w="855" w:type="pct"/>
          </w:tcPr>
          <w:p w:rsidR="002F487E" w:rsidRPr="00F07F68" w:rsidRDefault="002F487E" w:rsidP="004C747D">
            <w:pPr>
              <w:jc w:val="center"/>
              <w:rPr>
                <w:rFonts w:ascii="宋体" w:hAnsi="宋体"/>
                <w:szCs w:val="21"/>
              </w:rPr>
            </w:pPr>
            <w:r w:rsidRPr="00F07F68">
              <w:rPr>
                <w:rFonts w:ascii="宋体" w:hAnsi="宋体" w:hint="eastAsia"/>
                <w:szCs w:val="21"/>
              </w:rPr>
              <w:t>指标项目</w:t>
            </w:r>
          </w:p>
        </w:tc>
        <w:tc>
          <w:tcPr>
            <w:tcW w:w="512" w:type="pct"/>
          </w:tcPr>
          <w:p w:rsidR="002F487E" w:rsidRPr="00F07F68" w:rsidRDefault="002F487E" w:rsidP="004C747D">
            <w:pPr>
              <w:jc w:val="center"/>
              <w:rPr>
                <w:rFonts w:ascii="宋体" w:hAnsi="宋体"/>
                <w:szCs w:val="21"/>
              </w:rPr>
            </w:pPr>
            <w:r w:rsidRPr="00F07F68">
              <w:rPr>
                <w:rFonts w:ascii="宋体" w:hAnsi="宋体" w:hint="eastAsia"/>
                <w:szCs w:val="21"/>
              </w:rPr>
              <w:t>重要性</w:t>
            </w:r>
          </w:p>
        </w:tc>
        <w:tc>
          <w:tcPr>
            <w:tcW w:w="2564" w:type="pct"/>
          </w:tcPr>
          <w:p w:rsidR="002F487E" w:rsidRPr="00F07F68" w:rsidRDefault="002F487E" w:rsidP="004C747D">
            <w:pPr>
              <w:jc w:val="center"/>
              <w:rPr>
                <w:rFonts w:ascii="宋体" w:hAnsi="宋体"/>
                <w:szCs w:val="21"/>
              </w:rPr>
            </w:pPr>
            <w:r w:rsidRPr="00F07F68">
              <w:rPr>
                <w:rFonts w:ascii="宋体" w:hAnsi="宋体" w:hint="eastAsia"/>
                <w:szCs w:val="21"/>
              </w:rPr>
              <w:t>具体要求</w:t>
            </w:r>
          </w:p>
        </w:tc>
        <w:tc>
          <w:tcPr>
            <w:tcW w:w="645" w:type="pct"/>
          </w:tcPr>
          <w:p w:rsidR="002F487E" w:rsidRPr="00F07F68" w:rsidRDefault="002F487E" w:rsidP="004C747D">
            <w:pPr>
              <w:jc w:val="center"/>
              <w:rPr>
                <w:rFonts w:ascii="宋体" w:hAnsi="宋体"/>
                <w:szCs w:val="21"/>
              </w:rPr>
            </w:pPr>
            <w:r w:rsidRPr="00F07F68">
              <w:rPr>
                <w:rFonts w:ascii="宋体" w:hAnsi="宋体" w:hint="eastAsia"/>
                <w:szCs w:val="21"/>
              </w:rPr>
              <w:t>证明材料</w:t>
            </w: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1</w:t>
            </w:r>
          </w:p>
        </w:tc>
        <w:tc>
          <w:tcPr>
            <w:tcW w:w="855" w:type="pct"/>
          </w:tcPr>
          <w:p w:rsidR="002F487E" w:rsidRPr="009D7FE6" w:rsidRDefault="002F487E" w:rsidP="004C747D">
            <w:pPr>
              <w:rPr>
                <w:rFonts w:ascii="宋体" w:hAnsi="宋体"/>
                <w:szCs w:val="21"/>
              </w:rPr>
            </w:pPr>
            <w:r w:rsidRPr="009D7FE6">
              <w:rPr>
                <w:rFonts w:ascii="宋体" w:hAnsi="宋体" w:hint="eastAsia"/>
                <w:szCs w:val="21"/>
              </w:rPr>
              <w:t>规格要求</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szCs w:val="21"/>
              </w:rPr>
              <w:t>网络层吞吐量</w:t>
            </w:r>
            <w:r w:rsidRPr="009D7FE6">
              <w:rPr>
                <w:rFonts w:ascii="宋体" w:hAnsi="宋体" w:hint="eastAsia"/>
                <w:szCs w:val="21"/>
              </w:rPr>
              <w:t>至少</w:t>
            </w:r>
            <w:r w:rsidRPr="009D7FE6">
              <w:rPr>
                <w:rFonts w:ascii="宋体" w:hAnsi="宋体"/>
                <w:szCs w:val="21"/>
              </w:rPr>
              <w:t>8G，并发连接≥210万，每秒新建连接数≥10万，标准2U机箱，冗余电源，</w:t>
            </w:r>
            <w:r w:rsidRPr="009D7FE6">
              <w:rPr>
                <w:rFonts w:ascii="宋体" w:hAnsi="宋体" w:hint="eastAsia"/>
                <w:szCs w:val="21"/>
              </w:rPr>
              <w:t>至少支持</w:t>
            </w:r>
            <w:r w:rsidRPr="009D7FE6">
              <w:rPr>
                <w:rFonts w:ascii="宋体" w:hAnsi="宋体"/>
                <w:szCs w:val="21"/>
              </w:rPr>
              <w:t>6个10/100/1000M自适应电口</w:t>
            </w:r>
            <w:r w:rsidRPr="009D7FE6">
              <w:rPr>
                <w:rFonts w:ascii="宋体" w:hAnsi="宋体" w:hint="eastAsia"/>
                <w:szCs w:val="21"/>
              </w:rPr>
              <w:t>、</w:t>
            </w:r>
            <w:r w:rsidRPr="009D7FE6">
              <w:rPr>
                <w:rFonts w:ascii="宋体" w:hAnsi="宋体"/>
                <w:szCs w:val="21"/>
              </w:rPr>
              <w:t>2个SFP插槽</w:t>
            </w:r>
            <w:r w:rsidRPr="009D7FE6">
              <w:rPr>
                <w:rFonts w:ascii="宋体" w:hAnsi="宋体" w:hint="eastAsia"/>
                <w:szCs w:val="21"/>
              </w:rPr>
              <w:t>、</w:t>
            </w:r>
            <w:r w:rsidRPr="009D7FE6">
              <w:rPr>
                <w:rFonts w:ascii="宋体" w:hAnsi="宋体"/>
                <w:szCs w:val="21"/>
              </w:rPr>
              <w:t>1个扩展槽</w:t>
            </w:r>
            <w:r w:rsidRPr="009D7FE6">
              <w:rPr>
                <w:rFonts w:ascii="宋体" w:hAnsi="宋体" w:hint="eastAsia"/>
                <w:szCs w:val="21"/>
              </w:rPr>
              <w:t>以及</w:t>
            </w:r>
            <w:r w:rsidRPr="009D7FE6">
              <w:rPr>
                <w:rFonts w:ascii="宋体" w:hAnsi="宋体"/>
                <w:szCs w:val="21"/>
              </w:rPr>
              <w:t>1个Console</w:t>
            </w:r>
            <w:r>
              <w:rPr>
                <w:rFonts w:ascii="宋体" w:hAnsi="宋体"/>
                <w:szCs w:val="21"/>
              </w:rPr>
              <w:t>口</w:t>
            </w:r>
            <w:r w:rsidRPr="009D7FE6">
              <w:rPr>
                <w:rFonts w:ascii="宋体" w:hAnsi="宋体" w:hint="eastAsia"/>
                <w:szCs w:val="21"/>
              </w:rPr>
              <w:t>；至少含</w:t>
            </w:r>
            <w:r w:rsidRPr="009D7FE6">
              <w:rPr>
                <w:rFonts w:ascii="宋体" w:hAnsi="宋体"/>
                <w:szCs w:val="21"/>
              </w:rPr>
              <w:t>3年应用识别库、URL分类特征库、病毒防护特征库、入侵防御特征库升级服务</w:t>
            </w:r>
            <w:r w:rsidRPr="009D7FE6">
              <w:rPr>
                <w:rFonts w:ascii="宋体" w:hAnsi="宋体" w:hint="eastAsia"/>
                <w:szCs w:val="21"/>
              </w:rPr>
              <w:t>。</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2</w:t>
            </w:r>
          </w:p>
        </w:tc>
        <w:tc>
          <w:tcPr>
            <w:tcW w:w="855" w:type="pct"/>
          </w:tcPr>
          <w:p w:rsidR="002F487E" w:rsidRPr="009D7FE6" w:rsidRDefault="002F487E" w:rsidP="004C747D">
            <w:pPr>
              <w:rPr>
                <w:rFonts w:ascii="宋体" w:hAnsi="宋体"/>
                <w:szCs w:val="21"/>
              </w:rPr>
            </w:pPr>
            <w:r w:rsidRPr="009D7FE6">
              <w:rPr>
                <w:rFonts w:ascii="宋体" w:hAnsi="宋体" w:hint="eastAsia"/>
                <w:szCs w:val="21"/>
              </w:rPr>
              <w:t>部署方式</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产品支持路由、透明、交换以及混合模式接入，满足复杂应用环境的接入需求。支持旁路模式；</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3</w:t>
            </w:r>
          </w:p>
        </w:tc>
        <w:tc>
          <w:tcPr>
            <w:tcW w:w="855" w:type="pct"/>
          </w:tcPr>
          <w:p w:rsidR="002F487E" w:rsidRPr="009D7FE6" w:rsidRDefault="002F487E" w:rsidP="004C747D">
            <w:pPr>
              <w:rPr>
                <w:rFonts w:ascii="宋体" w:hAnsi="宋体"/>
                <w:szCs w:val="21"/>
              </w:rPr>
            </w:pPr>
            <w:r w:rsidRPr="009D7FE6">
              <w:rPr>
                <w:rFonts w:ascii="宋体" w:hAnsi="宋体" w:hint="eastAsia"/>
                <w:szCs w:val="21"/>
              </w:rPr>
              <w:t>网络协议</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w:t>
            </w:r>
            <w:r w:rsidRPr="009D7FE6">
              <w:rPr>
                <w:rFonts w:ascii="宋体" w:hAnsi="宋体"/>
                <w:szCs w:val="21"/>
              </w:rPr>
              <w:t>VTEP（VxLan Tunnel EndPoint）模式接入VxLAN网络，并可作为VXLAN二层、三层网关实现VxLan网络与传统以太网的相同子网内、跨子网间互联互通；支持通过绑定VLAN、VNI（VXLAN Network Identifier）、远程VTEP，手动管理VxLan网络；支持MAC、VNI、VTEP静态绑定；</w:t>
            </w:r>
          </w:p>
        </w:tc>
        <w:tc>
          <w:tcPr>
            <w:tcW w:w="645" w:type="pct"/>
          </w:tcPr>
          <w:p w:rsidR="002F487E" w:rsidRPr="00C9095E"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lastRenderedPageBreak/>
              <w:t>4</w:t>
            </w:r>
          </w:p>
        </w:tc>
        <w:tc>
          <w:tcPr>
            <w:tcW w:w="855" w:type="pct"/>
            <w:vMerge w:val="restart"/>
          </w:tcPr>
          <w:p w:rsidR="002F487E" w:rsidRPr="009D7FE6" w:rsidRDefault="002F487E" w:rsidP="004C747D">
            <w:pPr>
              <w:rPr>
                <w:rFonts w:ascii="宋体" w:hAnsi="宋体"/>
                <w:szCs w:val="21"/>
              </w:rPr>
            </w:pPr>
            <w:r w:rsidRPr="009D7FE6">
              <w:rPr>
                <w:rFonts w:ascii="宋体" w:hAnsi="宋体" w:hint="eastAsia"/>
                <w:szCs w:val="21"/>
              </w:rPr>
              <w:t>路由协议</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所投产品必须支持支持静态路由、策略路由及动态路由。策略路由支持用户自定义其优先级，动态路由应至少支持</w:t>
            </w:r>
            <w:r w:rsidRPr="009D7FE6">
              <w:rPr>
                <w:rFonts w:ascii="宋体" w:hAnsi="宋体"/>
                <w:szCs w:val="21"/>
              </w:rPr>
              <w:t>RIP v1/v2/ng， OSPFv2/v3，BGP4/4+协议；必须支持静态和动态多播路由，动态多播路由必须支持PIM-SM（稀疏模式）</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5</w:t>
            </w:r>
          </w:p>
        </w:tc>
        <w:tc>
          <w:tcPr>
            <w:tcW w:w="855" w:type="pct"/>
            <w:vMerge/>
          </w:tcPr>
          <w:p w:rsidR="002F487E" w:rsidRPr="009D7FE6" w:rsidRDefault="002F487E" w:rsidP="004C747D">
            <w:pPr>
              <w:rPr>
                <w:rFonts w:ascii="宋体" w:hAnsi="宋体"/>
                <w:szCs w:val="21"/>
              </w:rPr>
            </w:pP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基于策略的路由负载，支持根据应用和服务进行智能选路，支持源地址目的地址哈希、源地址哈希、轮询、时延负载、备份、随机、流量均衡、源地址轮询、目的地址哈希、最优链路带宽负载、最优链路带宽备份、</w:t>
            </w:r>
            <w:proofErr w:type="gramStart"/>
            <w:r w:rsidRPr="009D7FE6">
              <w:rPr>
                <w:rFonts w:ascii="宋体" w:hAnsi="宋体" w:hint="eastAsia"/>
                <w:szCs w:val="21"/>
              </w:rPr>
              <w:t>跳数负载</w:t>
            </w:r>
            <w:proofErr w:type="gramEnd"/>
            <w:r w:rsidRPr="009D7FE6">
              <w:rPr>
                <w:rFonts w:ascii="宋体" w:hAnsi="宋体" w:hint="eastAsia"/>
                <w:szCs w:val="21"/>
              </w:rPr>
              <w:t>等不少于</w:t>
            </w:r>
            <w:r w:rsidRPr="009D7FE6">
              <w:rPr>
                <w:rFonts w:ascii="宋体" w:hAnsi="宋体"/>
                <w:szCs w:val="21"/>
              </w:rPr>
              <w:t>12种路由负载均衡方式，支持基于IPv4或IPv6的TCP、HTTP、DNS、ICMP等方式的链路探测，同时TCP与HTTP可使用自定义目标端口进行测试</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6</w:t>
            </w:r>
          </w:p>
        </w:tc>
        <w:tc>
          <w:tcPr>
            <w:tcW w:w="855" w:type="pct"/>
            <w:vMerge w:val="restart"/>
          </w:tcPr>
          <w:p w:rsidR="002F487E" w:rsidRPr="00E07E00" w:rsidRDefault="002F487E" w:rsidP="004C747D">
            <w:pPr>
              <w:rPr>
                <w:rFonts w:ascii="宋体" w:hAnsi="宋体"/>
                <w:szCs w:val="21"/>
                <w:highlight w:val="yellow"/>
              </w:rPr>
            </w:pPr>
            <w:r w:rsidRPr="00E07E00">
              <w:rPr>
                <w:rFonts w:ascii="宋体" w:hAnsi="宋体" w:hint="eastAsia"/>
                <w:szCs w:val="21"/>
                <w:highlight w:val="yellow"/>
              </w:rPr>
              <w:t>虚拟防火墙功能</w:t>
            </w:r>
          </w:p>
        </w:tc>
        <w:tc>
          <w:tcPr>
            <w:tcW w:w="512" w:type="pct"/>
          </w:tcPr>
          <w:p w:rsidR="002F487E" w:rsidRPr="00E07E00" w:rsidRDefault="00E07E00" w:rsidP="004C747D">
            <w:pPr>
              <w:jc w:val="center"/>
              <w:rPr>
                <w:rFonts w:ascii="宋体" w:hAnsi="宋体"/>
                <w:b/>
                <w:szCs w:val="21"/>
                <w:highlight w:val="yellow"/>
              </w:rPr>
            </w:pPr>
            <w:r w:rsidRPr="00E07E00">
              <w:rPr>
                <w:rFonts w:ascii="宋体" w:hAnsi="宋体" w:cs="宋体" w:hint="eastAsia"/>
                <w:kern w:val="0"/>
                <w:szCs w:val="21"/>
                <w:highlight w:val="yellow"/>
              </w:rPr>
              <w:t>#</w:t>
            </w:r>
          </w:p>
        </w:tc>
        <w:tc>
          <w:tcPr>
            <w:tcW w:w="2564" w:type="pct"/>
          </w:tcPr>
          <w:p w:rsidR="002F487E" w:rsidRPr="00E07E00" w:rsidRDefault="002F487E" w:rsidP="004C747D">
            <w:pPr>
              <w:rPr>
                <w:rFonts w:ascii="宋体" w:hAnsi="宋体"/>
                <w:szCs w:val="21"/>
                <w:highlight w:val="yellow"/>
              </w:rPr>
            </w:pPr>
            <w:r w:rsidRPr="00E07E00">
              <w:rPr>
                <w:rFonts w:ascii="宋体" w:hAnsi="宋体" w:hint="eastAsia"/>
                <w:szCs w:val="21"/>
                <w:highlight w:val="yellow"/>
              </w:rPr>
              <w:t>所投产品必须支持将物理防火墙资源，如会话数、安全策略数、源</w:t>
            </w:r>
            <w:r w:rsidRPr="00E07E00">
              <w:rPr>
                <w:rFonts w:ascii="宋体" w:hAnsi="宋体"/>
                <w:szCs w:val="21"/>
                <w:highlight w:val="yellow"/>
              </w:rPr>
              <w:t>NAT数、目的NAT数，日志存储数量以</w:t>
            </w:r>
            <w:proofErr w:type="gramStart"/>
            <w:r w:rsidRPr="00E07E00">
              <w:rPr>
                <w:rFonts w:ascii="宋体" w:hAnsi="宋体"/>
                <w:szCs w:val="21"/>
                <w:highlight w:val="yellow"/>
              </w:rPr>
              <w:t>保留值</w:t>
            </w:r>
            <w:proofErr w:type="gramEnd"/>
            <w:r w:rsidRPr="00E07E00">
              <w:rPr>
                <w:rFonts w:ascii="宋体" w:hAnsi="宋体"/>
                <w:szCs w:val="21"/>
                <w:highlight w:val="yellow"/>
              </w:rPr>
              <w:t>及最大值的形式自动分配。（投标文件需要提供能够体现上述功能及配置选项的截图）</w:t>
            </w:r>
          </w:p>
        </w:tc>
        <w:tc>
          <w:tcPr>
            <w:tcW w:w="645" w:type="pct"/>
          </w:tcPr>
          <w:p w:rsidR="002F487E" w:rsidRPr="00E07E00" w:rsidRDefault="002F487E" w:rsidP="004C747D">
            <w:pPr>
              <w:jc w:val="center"/>
              <w:rPr>
                <w:rFonts w:ascii="宋体" w:hAnsi="宋体"/>
                <w:szCs w:val="21"/>
                <w:highlight w:val="yellow"/>
              </w:rPr>
            </w:pPr>
            <w:r w:rsidRPr="00E07E00">
              <w:rPr>
                <w:rFonts w:ascii="宋体" w:hAnsi="宋体" w:hint="eastAsia"/>
                <w:szCs w:val="21"/>
                <w:highlight w:val="yellow"/>
              </w:rPr>
              <w:t>是</w:t>
            </w: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7</w:t>
            </w:r>
          </w:p>
        </w:tc>
        <w:tc>
          <w:tcPr>
            <w:tcW w:w="855" w:type="pct"/>
            <w:vMerge/>
          </w:tcPr>
          <w:p w:rsidR="002F487E" w:rsidRPr="009D7FE6" w:rsidRDefault="002F487E" w:rsidP="004C747D">
            <w:pPr>
              <w:rPr>
                <w:rFonts w:ascii="宋体" w:hAnsi="宋体"/>
                <w:szCs w:val="21"/>
              </w:rPr>
            </w:pP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所投产品必须支持虚拟防火墙逻辑接口，可以不占用物理网口的情况下实现虚拟系统之间的相互连接、访问。</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8</w:t>
            </w:r>
          </w:p>
        </w:tc>
        <w:tc>
          <w:tcPr>
            <w:tcW w:w="855" w:type="pct"/>
            <w:vMerge w:val="restart"/>
          </w:tcPr>
          <w:p w:rsidR="002F487E" w:rsidRPr="009D7FE6" w:rsidRDefault="002F487E" w:rsidP="004C747D">
            <w:pPr>
              <w:rPr>
                <w:rFonts w:ascii="宋体" w:hAnsi="宋体"/>
                <w:szCs w:val="21"/>
              </w:rPr>
            </w:pPr>
            <w:r w:rsidRPr="009D7FE6">
              <w:rPr>
                <w:rFonts w:ascii="宋体" w:hAnsi="宋体" w:hint="eastAsia"/>
                <w:szCs w:val="21"/>
              </w:rPr>
              <w:t>访问控制</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w:t>
            </w:r>
            <w:proofErr w:type="gramStart"/>
            <w:r w:rsidRPr="009D7FE6">
              <w:rPr>
                <w:rFonts w:ascii="宋体" w:hAnsi="宋体" w:hint="eastAsia"/>
                <w:szCs w:val="21"/>
              </w:rPr>
              <w:t>基于源安</w:t>
            </w:r>
            <w:proofErr w:type="gramEnd"/>
            <w:r w:rsidRPr="009D7FE6">
              <w:rPr>
                <w:rFonts w:ascii="宋体" w:hAnsi="宋体" w:hint="eastAsia"/>
                <w:szCs w:val="21"/>
              </w:rPr>
              <w:t>全域、目的安全域、源用户、源地址、源地区、目的地址、目的地区、服务、应用、隧道、时间、</w:t>
            </w:r>
            <w:r w:rsidRPr="009D7FE6">
              <w:rPr>
                <w:rFonts w:ascii="宋体" w:hAnsi="宋体"/>
                <w:szCs w:val="21"/>
              </w:rPr>
              <w:t>VLAN等多种方式进行访问控制，并支持地理区域对象的导入以及重复策略的检查</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9</w:t>
            </w:r>
          </w:p>
        </w:tc>
        <w:tc>
          <w:tcPr>
            <w:tcW w:w="855" w:type="pct"/>
            <w:vMerge/>
          </w:tcPr>
          <w:p w:rsidR="002F487E" w:rsidRPr="009D7FE6" w:rsidRDefault="002F487E" w:rsidP="004C747D">
            <w:pPr>
              <w:rPr>
                <w:rFonts w:ascii="宋体" w:hAnsi="宋体"/>
                <w:szCs w:val="21"/>
              </w:rPr>
            </w:pP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所投产品比如支持基于</w:t>
            </w:r>
            <w:r w:rsidRPr="009D7FE6">
              <w:rPr>
                <w:rFonts w:ascii="宋体" w:hAnsi="宋体"/>
                <w:szCs w:val="21"/>
              </w:rPr>
              <w:t>IPv4/v6地址、应用的会话限制，限制动作包每IP新建、每IP并发、所有IP新建、所有IP并发，且可以基于安全域指定限制方向</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1</w:t>
            </w:r>
            <w:r w:rsidRPr="009D7FE6">
              <w:rPr>
                <w:rFonts w:ascii="宋体" w:hAnsi="宋体"/>
                <w:szCs w:val="21"/>
              </w:rPr>
              <w:t>0</w:t>
            </w:r>
          </w:p>
        </w:tc>
        <w:tc>
          <w:tcPr>
            <w:tcW w:w="855" w:type="pct"/>
            <w:vMerge w:val="restart"/>
          </w:tcPr>
          <w:p w:rsidR="002F487E" w:rsidRPr="009D7FE6" w:rsidRDefault="002F487E" w:rsidP="004C747D">
            <w:pPr>
              <w:rPr>
                <w:rFonts w:ascii="宋体" w:hAnsi="宋体"/>
                <w:szCs w:val="21"/>
              </w:rPr>
            </w:pPr>
            <w:r w:rsidRPr="009D7FE6">
              <w:rPr>
                <w:rFonts w:ascii="宋体" w:hAnsi="宋体" w:hint="eastAsia"/>
                <w:szCs w:val="21"/>
              </w:rPr>
              <w:t>应用识别与控制</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所投产品必须支持应用识别，应用特征库包含的应用数量（</w:t>
            </w:r>
            <w:proofErr w:type="gramStart"/>
            <w:r w:rsidRPr="009D7FE6">
              <w:rPr>
                <w:rFonts w:ascii="宋体" w:hAnsi="宋体" w:hint="eastAsia"/>
                <w:szCs w:val="21"/>
              </w:rPr>
              <w:t>非应用</w:t>
            </w:r>
            <w:proofErr w:type="gramEnd"/>
            <w:r w:rsidRPr="009D7FE6">
              <w:rPr>
                <w:rFonts w:ascii="宋体" w:hAnsi="宋体" w:hint="eastAsia"/>
                <w:szCs w:val="21"/>
              </w:rPr>
              <w:t>协议的规则总数）大于</w:t>
            </w:r>
            <w:r w:rsidRPr="009D7FE6">
              <w:rPr>
                <w:rFonts w:ascii="宋体" w:hAnsi="宋体"/>
                <w:szCs w:val="21"/>
              </w:rPr>
              <w:t>2800种，可深度识别每种应用的属性，为每种应用提供预定义的风险系数，并将应用基于类型、使用场景、数据传输、风险等级等特征分类</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1</w:t>
            </w:r>
            <w:r w:rsidRPr="009D7FE6">
              <w:rPr>
                <w:rFonts w:ascii="宋体" w:hAnsi="宋体"/>
                <w:szCs w:val="21"/>
              </w:rPr>
              <w:t>1</w:t>
            </w:r>
          </w:p>
        </w:tc>
        <w:tc>
          <w:tcPr>
            <w:tcW w:w="855" w:type="pct"/>
            <w:vMerge/>
          </w:tcPr>
          <w:p w:rsidR="002F487E" w:rsidRPr="009D7FE6" w:rsidRDefault="002F487E" w:rsidP="004C747D">
            <w:pPr>
              <w:rPr>
                <w:rFonts w:ascii="宋体" w:hAnsi="宋体"/>
                <w:szCs w:val="21"/>
              </w:rPr>
            </w:pP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所投产品可直观展示不同风险等级的应用在</w:t>
            </w:r>
            <w:r w:rsidRPr="009D7FE6">
              <w:rPr>
                <w:rFonts w:ascii="宋体" w:hAnsi="宋体"/>
                <w:szCs w:val="21"/>
              </w:rPr>
              <w:t>1天（24小时）或一周（7天）内传输流量的绝对数值及占全网流量的百分比。</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1</w:t>
            </w:r>
            <w:r w:rsidRPr="009D7FE6">
              <w:rPr>
                <w:rFonts w:ascii="宋体" w:hAnsi="宋体"/>
                <w:szCs w:val="21"/>
              </w:rPr>
              <w:t>2</w:t>
            </w:r>
          </w:p>
        </w:tc>
        <w:tc>
          <w:tcPr>
            <w:tcW w:w="855" w:type="pct"/>
            <w:vMerge w:val="restart"/>
          </w:tcPr>
          <w:p w:rsidR="002F487E" w:rsidRPr="009D7FE6" w:rsidRDefault="002F487E" w:rsidP="004C747D">
            <w:pPr>
              <w:rPr>
                <w:rFonts w:ascii="宋体" w:hAnsi="宋体"/>
                <w:szCs w:val="21"/>
              </w:rPr>
            </w:pPr>
            <w:r w:rsidRPr="009D7FE6">
              <w:rPr>
                <w:rFonts w:ascii="宋体" w:hAnsi="宋体" w:hint="eastAsia"/>
                <w:szCs w:val="21"/>
              </w:rPr>
              <w:t>病毒防护</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所投产品必须能够对HTTP/FTP/POP3/SMTP/IMAP/SMB六种协议进行病毒查杀</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lastRenderedPageBreak/>
              <w:t>1</w:t>
            </w:r>
            <w:r>
              <w:rPr>
                <w:rFonts w:ascii="宋体" w:hAnsi="宋体" w:hint="eastAsia"/>
                <w:szCs w:val="21"/>
              </w:rPr>
              <w:t>3</w:t>
            </w:r>
          </w:p>
        </w:tc>
        <w:tc>
          <w:tcPr>
            <w:tcW w:w="855" w:type="pct"/>
            <w:vMerge/>
          </w:tcPr>
          <w:p w:rsidR="002F487E" w:rsidRPr="009D7FE6" w:rsidRDefault="002F487E" w:rsidP="004C747D">
            <w:pPr>
              <w:rPr>
                <w:rFonts w:ascii="宋体" w:hAnsi="宋体"/>
                <w:szCs w:val="21"/>
              </w:rPr>
            </w:pP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所投产品必须支持基于MD5的自定义病毒签名；支持设置例外特征，对特定的病毒特征不进行查杀</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1</w:t>
            </w:r>
            <w:r>
              <w:rPr>
                <w:rFonts w:ascii="宋体" w:hAnsi="宋体" w:hint="eastAsia"/>
                <w:szCs w:val="21"/>
              </w:rPr>
              <w:t>4</w:t>
            </w:r>
          </w:p>
        </w:tc>
        <w:tc>
          <w:tcPr>
            <w:tcW w:w="855" w:type="pct"/>
            <w:vMerge w:val="restart"/>
          </w:tcPr>
          <w:p w:rsidR="002F487E" w:rsidRPr="009D7FE6" w:rsidRDefault="002F487E" w:rsidP="004C747D">
            <w:pPr>
              <w:rPr>
                <w:rFonts w:ascii="宋体" w:hAnsi="宋体"/>
                <w:szCs w:val="21"/>
              </w:rPr>
            </w:pPr>
            <w:r w:rsidRPr="009D7FE6">
              <w:rPr>
                <w:rFonts w:ascii="宋体" w:hAnsi="宋体" w:hint="eastAsia"/>
                <w:szCs w:val="21"/>
              </w:rPr>
              <w:t>入侵防御</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所投产品必须支持漏洞防护功能，同时将漏洞防护特征库分类，至少包括缓冲区溢出、</w:t>
            </w:r>
            <w:proofErr w:type="gramStart"/>
            <w:r w:rsidRPr="009D7FE6">
              <w:rPr>
                <w:rFonts w:ascii="宋体" w:hAnsi="宋体" w:hint="eastAsia"/>
                <w:szCs w:val="21"/>
              </w:rPr>
              <w:t>跨站脚本</w:t>
            </w:r>
            <w:proofErr w:type="gramEnd"/>
            <w:r w:rsidRPr="009D7FE6">
              <w:rPr>
                <w:rFonts w:ascii="宋体" w:hAnsi="宋体" w:hint="eastAsia"/>
                <w:szCs w:val="21"/>
              </w:rPr>
              <w:t>、拒绝服务、恶意扫描、SQL注入、WEB攻击等六种分类；漏洞防护支持日志、阻断、放行、重置等执行动作,可批量设置针对某一分类或全部攻击签名的执行动作；支持基于FTP、HTTP、IMAP、OTHER_APP、POP3、SMB、SMTP等应用协议的漏洞防护</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Pr>
                <w:rFonts w:ascii="宋体" w:hAnsi="宋体" w:hint="eastAsia"/>
                <w:szCs w:val="21"/>
              </w:rPr>
              <w:t>15</w:t>
            </w:r>
          </w:p>
        </w:tc>
        <w:tc>
          <w:tcPr>
            <w:tcW w:w="855" w:type="pct"/>
            <w:vMerge/>
          </w:tcPr>
          <w:p w:rsidR="002F487E" w:rsidRPr="009D7FE6" w:rsidRDefault="002F487E" w:rsidP="004C747D">
            <w:pPr>
              <w:rPr>
                <w:rFonts w:ascii="宋体" w:hAnsi="宋体"/>
                <w:szCs w:val="21"/>
              </w:rPr>
            </w:pP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w:t>
            </w:r>
            <w:proofErr w:type="gramStart"/>
            <w:r w:rsidRPr="009D7FE6">
              <w:rPr>
                <w:rFonts w:ascii="宋体" w:hAnsi="宋体" w:hint="eastAsia"/>
                <w:szCs w:val="21"/>
              </w:rPr>
              <w:t>品具备</w:t>
            </w:r>
            <w:proofErr w:type="gramEnd"/>
            <w:r w:rsidRPr="009D7FE6">
              <w:rPr>
                <w:rFonts w:ascii="宋体" w:hAnsi="宋体" w:hint="eastAsia"/>
                <w:szCs w:val="21"/>
              </w:rPr>
              <w:t>公安部网络安全保卫局颁发的《计算机信息系统安全专用产品销售许可证》（千兆增强级），</w:t>
            </w:r>
            <w:r w:rsidRPr="009D7FE6">
              <w:rPr>
                <w:rFonts w:ascii="宋体" w:hAnsi="宋体" w:hint="eastAsia"/>
                <w:bCs/>
                <w:szCs w:val="21"/>
              </w:rPr>
              <w:t>投标文件需提供证书复印件并加盖厂商公章</w:t>
            </w:r>
            <w:r>
              <w:rPr>
                <w:rFonts w:ascii="宋体" w:hAnsi="宋体" w:hint="eastAsia"/>
                <w:bCs/>
                <w:szCs w:val="21"/>
              </w:rPr>
              <w:t>。</w:t>
            </w:r>
          </w:p>
        </w:tc>
        <w:tc>
          <w:tcPr>
            <w:tcW w:w="645" w:type="pct"/>
          </w:tcPr>
          <w:p w:rsidR="002F487E" w:rsidRPr="009D7FE6" w:rsidRDefault="002F487E" w:rsidP="004C747D">
            <w:pPr>
              <w:jc w:val="center"/>
              <w:rPr>
                <w:rFonts w:ascii="宋体" w:hAnsi="宋体"/>
                <w:szCs w:val="21"/>
              </w:rPr>
            </w:pPr>
          </w:p>
        </w:tc>
      </w:tr>
    </w:tbl>
    <w:p w:rsidR="006D027D" w:rsidRDefault="00366417" w:rsidP="006D027D">
      <w:pPr>
        <w:pStyle w:val="3"/>
        <w:rPr>
          <w:rFonts w:ascii="宋体" w:hAnsi="宋体"/>
          <w:sz w:val="28"/>
          <w:szCs w:val="28"/>
        </w:rPr>
      </w:pPr>
      <w:r>
        <w:rPr>
          <w:rFonts w:ascii="宋体" w:hAnsi="宋体" w:hint="eastAsia"/>
          <w:sz w:val="28"/>
          <w:szCs w:val="28"/>
        </w:rPr>
        <w:t>5、</w:t>
      </w:r>
      <w:r w:rsidR="006D027D" w:rsidRPr="006D027D">
        <w:rPr>
          <w:rFonts w:ascii="宋体" w:hAnsi="宋体" w:hint="eastAsia"/>
          <w:sz w:val="28"/>
          <w:szCs w:val="28"/>
        </w:rPr>
        <w:t>万兆接入交换机</w:t>
      </w:r>
    </w:p>
    <w:tbl>
      <w:tblPr>
        <w:tblW w:w="5057" w:type="pct"/>
        <w:tblLook w:val="04A0" w:firstRow="1" w:lastRow="0" w:firstColumn="1" w:lastColumn="0" w:noHBand="0" w:noVBand="1"/>
      </w:tblPr>
      <w:tblGrid>
        <w:gridCol w:w="866"/>
        <w:gridCol w:w="865"/>
        <w:gridCol w:w="1585"/>
        <w:gridCol w:w="4164"/>
        <w:gridCol w:w="1133"/>
      </w:tblGrid>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F07F68" w:rsidRDefault="00366417" w:rsidP="00F95129">
            <w:pPr>
              <w:widowControl/>
              <w:spacing w:line="276" w:lineRule="auto"/>
              <w:jc w:val="center"/>
              <w:rPr>
                <w:rFonts w:ascii="宋体" w:hAnsi="宋体" w:cs="宋体"/>
                <w:color w:val="000000"/>
                <w:kern w:val="0"/>
                <w:szCs w:val="21"/>
              </w:rPr>
            </w:pPr>
            <w:r w:rsidRPr="00F07F68">
              <w:rPr>
                <w:rFonts w:ascii="宋体" w:hAnsi="宋体" w:cs="宋体" w:hint="eastAsia"/>
                <w:color w:val="000000"/>
                <w:kern w:val="0"/>
                <w:szCs w:val="21"/>
              </w:rPr>
              <w:t>序号</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F07F68" w:rsidRDefault="00366417" w:rsidP="00F95129">
            <w:pPr>
              <w:widowControl/>
              <w:spacing w:line="276" w:lineRule="auto"/>
              <w:jc w:val="center"/>
              <w:rPr>
                <w:rFonts w:ascii="宋体" w:hAnsi="宋体" w:cs="宋体"/>
                <w:color w:val="000000"/>
                <w:kern w:val="0"/>
                <w:szCs w:val="21"/>
              </w:rPr>
            </w:pPr>
            <w:r w:rsidRPr="00F07F68">
              <w:rPr>
                <w:rFonts w:ascii="宋体" w:hAnsi="宋体" w:cs="宋体" w:hint="eastAsia"/>
                <w:color w:val="000000"/>
                <w:kern w:val="0"/>
                <w:szCs w:val="21"/>
              </w:rPr>
              <w:t>重要性</w:t>
            </w:r>
          </w:p>
        </w:tc>
        <w:tc>
          <w:tcPr>
            <w:tcW w:w="920" w:type="pct"/>
            <w:tcBorders>
              <w:top w:val="single" w:sz="4" w:space="0" w:color="auto"/>
              <w:left w:val="nil"/>
              <w:bottom w:val="single" w:sz="4" w:space="0" w:color="auto"/>
              <w:right w:val="single" w:sz="4" w:space="0" w:color="auto"/>
            </w:tcBorders>
            <w:shd w:val="clear" w:color="000000" w:fill="FFFFFF"/>
            <w:vAlign w:val="center"/>
            <w:hideMark/>
          </w:tcPr>
          <w:p w:rsidR="00366417" w:rsidRPr="00F07F68" w:rsidRDefault="00366417" w:rsidP="00F95129">
            <w:pPr>
              <w:widowControl/>
              <w:spacing w:line="276" w:lineRule="auto"/>
              <w:jc w:val="center"/>
              <w:rPr>
                <w:rFonts w:ascii="宋体" w:hAnsi="宋体" w:cs="宋体"/>
                <w:bCs/>
                <w:color w:val="000000"/>
                <w:kern w:val="0"/>
                <w:szCs w:val="21"/>
              </w:rPr>
            </w:pPr>
            <w:r w:rsidRPr="00F07F68">
              <w:rPr>
                <w:rFonts w:ascii="宋体" w:hAnsi="宋体" w:cs="宋体" w:hint="eastAsia"/>
                <w:bCs/>
                <w:color w:val="000000"/>
                <w:kern w:val="0"/>
                <w:szCs w:val="21"/>
              </w:rPr>
              <w:t>指标项</w:t>
            </w:r>
            <w:r w:rsidR="007D6E11">
              <w:rPr>
                <w:rFonts w:ascii="宋体" w:hAnsi="宋体" w:cs="宋体" w:hint="eastAsia"/>
                <w:bCs/>
                <w:color w:val="000000"/>
                <w:kern w:val="0"/>
                <w:szCs w:val="21"/>
              </w:rPr>
              <w:t>目</w:t>
            </w: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F07F68" w:rsidRDefault="007D6E11" w:rsidP="00F95129">
            <w:pPr>
              <w:widowControl/>
              <w:spacing w:line="276" w:lineRule="auto"/>
              <w:jc w:val="center"/>
              <w:rPr>
                <w:rFonts w:ascii="宋体" w:hAnsi="宋体" w:cs="宋体"/>
                <w:bCs/>
                <w:color w:val="000000"/>
                <w:kern w:val="0"/>
                <w:szCs w:val="21"/>
              </w:rPr>
            </w:pPr>
            <w:r>
              <w:rPr>
                <w:rFonts w:ascii="宋体" w:hAnsi="宋体" w:cs="宋体" w:hint="eastAsia"/>
                <w:bCs/>
                <w:color w:val="000000"/>
                <w:kern w:val="0"/>
                <w:szCs w:val="21"/>
              </w:rPr>
              <w:t>具体</w:t>
            </w:r>
            <w:r w:rsidR="00366417" w:rsidRPr="00F07F68">
              <w:rPr>
                <w:rFonts w:ascii="宋体" w:hAnsi="宋体" w:cs="宋体" w:hint="eastAsia"/>
                <w:bCs/>
                <w:color w:val="000000"/>
                <w:kern w:val="0"/>
                <w:szCs w:val="21"/>
              </w:rPr>
              <w:t>要求</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F07F68" w:rsidRDefault="00366417" w:rsidP="00F95129">
            <w:pPr>
              <w:widowControl/>
              <w:spacing w:line="276" w:lineRule="auto"/>
              <w:jc w:val="center"/>
              <w:rPr>
                <w:rFonts w:ascii="宋体" w:hAnsi="宋体" w:cs="宋体"/>
                <w:bCs/>
                <w:color w:val="000000"/>
                <w:kern w:val="0"/>
                <w:szCs w:val="21"/>
              </w:rPr>
            </w:pPr>
            <w:r w:rsidRPr="00F07F68">
              <w:rPr>
                <w:rFonts w:ascii="宋体" w:hAnsi="宋体" w:cs="宋体" w:hint="eastAsia"/>
                <w:bCs/>
                <w:color w:val="000000"/>
                <w:kern w:val="0"/>
                <w:szCs w:val="21"/>
              </w:rPr>
              <w:t>证明材料</w:t>
            </w: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1</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1C7090" w:rsidRDefault="006E2D67" w:rsidP="00F95129">
            <w:pPr>
              <w:widowControl/>
              <w:spacing w:line="276" w:lineRule="auto"/>
              <w:jc w:val="center"/>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w:t>
            </w:r>
          </w:p>
        </w:tc>
        <w:tc>
          <w:tcPr>
            <w:tcW w:w="920" w:type="pct"/>
            <w:vMerge w:val="restart"/>
            <w:tcBorders>
              <w:top w:val="single" w:sz="4" w:space="0" w:color="auto"/>
              <w:left w:val="nil"/>
              <w:right w:val="single" w:sz="4" w:space="0" w:color="auto"/>
            </w:tcBorders>
            <w:shd w:val="clear" w:color="000000" w:fill="FFFFFF"/>
            <w:vAlign w:val="center"/>
            <w:hideMark/>
          </w:tcPr>
          <w:p w:rsidR="00366417" w:rsidRPr="001C7090" w:rsidRDefault="00366417" w:rsidP="00F95129">
            <w:pPr>
              <w:widowControl/>
              <w:spacing w:line="276" w:lineRule="auto"/>
              <w:jc w:val="center"/>
              <w:rPr>
                <w:rFonts w:ascii="宋体" w:hAnsi="宋体" w:cs="宋体"/>
                <w:bCs/>
                <w:color w:val="000000"/>
                <w:kern w:val="0"/>
                <w:szCs w:val="21"/>
              </w:rPr>
            </w:pPr>
            <w:r w:rsidRPr="001C7090">
              <w:rPr>
                <w:rFonts w:ascii="宋体" w:hAnsi="宋体" w:hint="eastAsia"/>
                <w:szCs w:val="21"/>
              </w:rPr>
              <w:t>基本指标</w:t>
            </w: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1C7090" w:rsidRDefault="00366417" w:rsidP="002741A3">
            <w:pPr>
              <w:widowControl/>
              <w:spacing w:line="276" w:lineRule="auto"/>
              <w:jc w:val="left"/>
              <w:rPr>
                <w:rFonts w:ascii="宋体" w:hAnsi="宋体" w:cs="宋体"/>
                <w:bCs/>
                <w:color w:val="000000"/>
                <w:kern w:val="0"/>
                <w:szCs w:val="21"/>
                <w:highlight w:val="yellow"/>
              </w:rPr>
            </w:pPr>
            <w:r w:rsidRPr="001C7090">
              <w:rPr>
                <w:rFonts w:ascii="宋体" w:hAnsi="宋体" w:hint="eastAsia"/>
                <w:szCs w:val="21"/>
                <w:highlight w:val="yellow"/>
              </w:rPr>
              <w:t>交换容量≥</w:t>
            </w:r>
            <w:r w:rsidRPr="001C7090">
              <w:rPr>
                <w:rFonts w:ascii="宋体" w:hAnsi="宋体"/>
                <w:szCs w:val="21"/>
                <w:highlight w:val="yellow"/>
              </w:rPr>
              <w:t>2.56</w:t>
            </w:r>
            <w:r w:rsidRPr="001C7090">
              <w:rPr>
                <w:rFonts w:ascii="宋体" w:hAnsi="宋体" w:hint="eastAsia"/>
                <w:szCs w:val="21"/>
                <w:highlight w:val="yellow"/>
              </w:rPr>
              <w:t>Tbps</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2</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tcBorders>
              <w:left w:val="nil"/>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hint="eastAsia"/>
                <w:szCs w:val="21"/>
              </w:rPr>
              <w:t>包转发率≥</w:t>
            </w:r>
            <w:r w:rsidRPr="002B21A8">
              <w:rPr>
                <w:rFonts w:ascii="宋体" w:hAnsi="宋体"/>
                <w:szCs w:val="21"/>
              </w:rPr>
              <w:t>1080</w:t>
            </w:r>
            <w:r w:rsidRPr="002B21A8">
              <w:rPr>
                <w:rFonts w:ascii="宋体" w:hAnsi="宋体" w:hint="eastAsia"/>
                <w:szCs w:val="21"/>
              </w:rPr>
              <w:t>Mpps</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3</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1C7090" w:rsidRDefault="006E2D67" w:rsidP="00F95129">
            <w:pPr>
              <w:widowControl/>
              <w:spacing w:line="276" w:lineRule="auto"/>
              <w:jc w:val="center"/>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w:t>
            </w:r>
          </w:p>
        </w:tc>
        <w:tc>
          <w:tcPr>
            <w:tcW w:w="920" w:type="pct"/>
            <w:vMerge/>
            <w:tcBorders>
              <w:left w:val="nil"/>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1C7090" w:rsidRDefault="00366417" w:rsidP="002741A3">
            <w:pPr>
              <w:widowControl/>
              <w:spacing w:line="276" w:lineRule="auto"/>
              <w:jc w:val="left"/>
              <w:rPr>
                <w:rFonts w:ascii="宋体" w:hAnsi="宋体" w:cs="宋体"/>
                <w:bCs/>
                <w:color w:val="000000"/>
                <w:kern w:val="0"/>
                <w:szCs w:val="21"/>
                <w:highlight w:val="yellow"/>
              </w:rPr>
            </w:pPr>
            <w:r w:rsidRPr="001C7090">
              <w:rPr>
                <w:rFonts w:ascii="宋体" w:hAnsi="宋体" w:hint="eastAsia"/>
                <w:szCs w:val="21"/>
                <w:highlight w:val="yellow"/>
              </w:rPr>
              <w:t>支持</w:t>
            </w:r>
            <w:r w:rsidRPr="001C7090">
              <w:rPr>
                <w:rFonts w:ascii="宋体" w:hAnsi="宋体"/>
                <w:szCs w:val="21"/>
                <w:highlight w:val="yellow"/>
              </w:rPr>
              <w:t>48个</w:t>
            </w:r>
            <w:r w:rsidR="00E43D9D" w:rsidRPr="001C7090">
              <w:rPr>
                <w:rFonts w:ascii="宋体" w:hAnsi="宋体" w:hint="eastAsia"/>
                <w:color w:val="000000"/>
                <w:szCs w:val="21"/>
                <w:highlight w:val="yellow"/>
              </w:rPr>
              <w:t>10/100/1000/10000BASE-T接口</w:t>
            </w:r>
            <w:r w:rsidRPr="001C7090">
              <w:rPr>
                <w:rFonts w:ascii="宋体" w:hAnsi="宋体"/>
                <w:szCs w:val="21"/>
                <w:highlight w:val="yellow"/>
              </w:rPr>
              <w:t>；</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4</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tcBorders>
              <w:left w:val="nil"/>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szCs w:val="21"/>
              </w:rPr>
              <w:t>支持</w:t>
            </w:r>
            <w:r w:rsidRPr="002B21A8">
              <w:rPr>
                <w:rFonts w:ascii="宋体" w:hAnsi="宋体" w:hint="eastAsia"/>
                <w:szCs w:val="21"/>
              </w:rPr>
              <w:t>≥</w:t>
            </w:r>
            <w:r w:rsidRPr="002B21A8">
              <w:rPr>
                <w:rFonts w:ascii="宋体" w:hAnsi="宋体"/>
                <w:szCs w:val="21"/>
              </w:rPr>
              <w:t>2个</w:t>
            </w:r>
            <w:r w:rsidRPr="002B21A8">
              <w:rPr>
                <w:rFonts w:ascii="宋体" w:hAnsi="宋体" w:hint="eastAsia"/>
                <w:szCs w:val="21"/>
              </w:rPr>
              <w:t>扩展插槽</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5</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tcBorders>
              <w:left w:val="nil"/>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hint="eastAsia"/>
                <w:szCs w:val="21"/>
              </w:rPr>
              <w:t>扩展槽支持万兆、4</w:t>
            </w:r>
            <w:r w:rsidRPr="002B21A8">
              <w:rPr>
                <w:rFonts w:ascii="宋体" w:hAnsi="宋体"/>
                <w:szCs w:val="21"/>
              </w:rPr>
              <w:t>0</w:t>
            </w:r>
            <w:r w:rsidRPr="002B21A8">
              <w:rPr>
                <w:rFonts w:ascii="宋体" w:hAnsi="宋体" w:hint="eastAsia"/>
                <w:szCs w:val="21"/>
              </w:rPr>
              <w:t>G板卡</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6</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tcBorders>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hint="eastAsia"/>
                <w:kern w:val="0"/>
                <w:szCs w:val="21"/>
              </w:rPr>
              <w:t>设备高度≤</w:t>
            </w:r>
            <w:r w:rsidR="007D6E11">
              <w:rPr>
                <w:rFonts w:ascii="宋体" w:hAnsi="宋体" w:hint="eastAsia"/>
                <w:kern w:val="0"/>
                <w:szCs w:val="21"/>
              </w:rPr>
              <w:t>2</w:t>
            </w:r>
            <w:r w:rsidRPr="002B21A8">
              <w:rPr>
                <w:rFonts w:ascii="宋体" w:hAnsi="宋体" w:hint="eastAsia"/>
                <w:kern w:val="0"/>
                <w:szCs w:val="21"/>
              </w:rPr>
              <w:t>U；</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7</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val="restart"/>
            <w:tcBorders>
              <w:top w:val="single" w:sz="4" w:space="0" w:color="auto"/>
              <w:left w:val="nil"/>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r w:rsidRPr="002B21A8">
              <w:rPr>
                <w:rFonts w:ascii="宋体" w:hAnsi="宋体" w:hint="eastAsia"/>
                <w:szCs w:val="21"/>
              </w:rPr>
              <w:t>配置需求</w:t>
            </w: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E43D9D" w:rsidP="002741A3">
            <w:pPr>
              <w:widowControl/>
              <w:spacing w:line="276" w:lineRule="auto"/>
              <w:jc w:val="left"/>
              <w:rPr>
                <w:rFonts w:ascii="宋体" w:hAnsi="宋体" w:cs="宋体"/>
                <w:bCs/>
                <w:color w:val="000000"/>
                <w:kern w:val="0"/>
                <w:szCs w:val="21"/>
              </w:rPr>
            </w:pPr>
            <w:r w:rsidRPr="002B21A8">
              <w:rPr>
                <w:rFonts w:ascii="宋体" w:hAnsi="宋体" w:hint="eastAsia"/>
                <w:szCs w:val="21"/>
              </w:rPr>
              <w:t>配置模块化冗余电源；</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9</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tcBorders>
              <w:left w:val="nil"/>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hint="eastAsia"/>
                <w:szCs w:val="21"/>
              </w:rPr>
              <w:t>配置模块化冗余风扇，且通风方式为后前通风或前后通风；</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10</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tcBorders>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hint="eastAsia"/>
                <w:szCs w:val="21"/>
              </w:rPr>
              <w:t>电源模块与风扇模块均支持热插拔；</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11</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val="restart"/>
            <w:tcBorders>
              <w:top w:val="single" w:sz="4" w:space="0" w:color="auto"/>
              <w:left w:val="nil"/>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r w:rsidRPr="002B21A8">
              <w:rPr>
                <w:rFonts w:ascii="宋体" w:hAnsi="宋体" w:hint="eastAsia"/>
                <w:szCs w:val="21"/>
              </w:rPr>
              <w:t>网络基础功能</w:t>
            </w: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hint="eastAsia"/>
                <w:kern w:val="0"/>
                <w:szCs w:val="21"/>
              </w:rPr>
              <w:t>支持静态路由、RIP、OSPF、BGP；支持等价路由、路由策略、VRRP、策略路由；支持STP/RSTP/MSTP协议；支持STP Root Guard；支持BPDU Guard；</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12</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tcBorders>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hint="eastAsia"/>
                <w:kern w:val="0"/>
                <w:szCs w:val="21"/>
              </w:rPr>
              <w:t>支持对端口接收报文的速率和发送报文的速率进行限制；支持报文重定向；支持灵活的队列调度算法，可以同时基于端口和队列进行设置，支持SP、WRR、SP+WRR、WFQ、SP+WFQ多种模式；支持报文的802.1p和DSCP优先级重新标记；</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13</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val="restart"/>
            <w:tcBorders>
              <w:top w:val="single" w:sz="4" w:space="0" w:color="auto"/>
              <w:left w:val="nil"/>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r w:rsidRPr="002B21A8">
              <w:rPr>
                <w:rFonts w:ascii="宋体" w:hAnsi="宋体" w:hint="eastAsia"/>
                <w:szCs w:val="21"/>
              </w:rPr>
              <w:t>大二层功能</w:t>
            </w: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hint="eastAsia"/>
                <w:kern w:val="0"/>
                <w:szCs w:val="21"/>
              </w:rPr>
              <w:t>支持OpenFlow功能</w:t>
            </w:r>
            <w:r w:rsidRPr="002B21A8">
              <w:rPr>
                <w:rFonts w:ascii="宋体" w:hAnsi="宋体" w:hint="eastAsia"/>
                <w:szCs w:val="21"/>
              </w:rPr>
              <w:t>；</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lastRenderedPageBreak/>
              <w:t>14</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tcBorders>
              <w:left w:val="nil"/>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kern w:val="0"/>
                <w:szCs w:val="21"/>
              </w:rPr>
              <w:t>支持VxLAN二层互通、VxLAN集中式网关三层互通功能</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15</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tcBorders>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kern w:val="0"/>
                <w:szCs w:val="21"/>
              </w:rPr>
              <w:t>支持基于EVPN的分布式二、三层网关功能；</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16</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val="restart"/>
            <w:tcBorders>
              <w:top w:val="single" w:sz="4" w:space="0" w:color="auto"/>
              <w:left w:val="nil"/>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r w:rsidRPr="002B21A8">
              <w:rPr>
                <w:rFonts w:ascii="宋体" w:hAnsi="宋体" w:hint="eastAsia"/>
                <w:szCs w:val="21"/>
              </w:rPr>
              <w:t>虚拟化</w:t>
            </w: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hint="eastAsia"/>
                <w:szCs w:val="21"/>
              </w:rPr>
              <w:t>支持多虚</w:t>
            </w:r>
            <w:proofErr w:type="gramStart"/>
            <w:r w:rsidRPr="002B21A8">
              <w:rPr>
                <w:rFonts w:ascii="宋体" w:hAnsi="宋体" w:hint="eastAsia"/>
                <w:szCs w:val="21"/>
              </w:rPr>
              <w:t>一</w:t>
            </w:r>
            <w:proofErr w:type="gramEnd"/>
            <w:r w:rsidRPr="002B21A8">
              <w:rPr>
                <w:rFonts w:ascii="宋体" w:hAnsi="宋体" w:hint="eastAsia"/>
                <w:szCs w:val="21"/>
              </w:rPr>
              <w:t>技术(N:1)，N≥</w:t>
            </w:r>
            <w:r w:rsidRPr="002B21A8">
              <w:rPr>
                <w:rFonts w:ascii="宋体" w:hAnsi="宋体"/>
                <w:szCs w:val="21"/>
              </w:rPr>
              <w:t>9</w:t>
            </w:r>
            <w:r w:rsidRPr="002B21A8">
              <w:rPr>
                <w:rFonts w:ascii="宋体" w:hAnsi="宋体"/>
                <w:kern w:val="0"/>
                <w:szCs w:val="21"/>
              </w:rPr>
              <w:t>；</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r w:rsidRPr="002B21A8">
              <w:rPr>
                <w:rFonts w:ascii="宋体" w:hAnsi="宋体" w:cs="宋体" w:hint="eastAsia"/>
                <w:color w:val="000000"/>
                <w:kern w:val="0"/>
                <w:szCs w:val="21"/>
              </w:rPr>
              <w:t>17</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vMerge/>
            <w:tcBorders>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hint="eastAsia"/>
                <w:szCs w:val="21"/>
              </w:rPr>
              <w:t>支持纵向虚拟化，能够</w:t>
            </w:r>
            <w:proofErr w:type="gramStart"/>
            <w:r w:rsidRPr="002B21A8">
              <w:rPr>
                <w:rFonts w:ascii="宋体" w:hAnsi="宋体" w:hint="eastAsia"/>
                <w:szCs w:val="21"/>
              </w:rPr>
              <w:t>实现组</w:t>
            </w:r>
            <w:proofErr w:type="gramEnd"/>
            <w:r w:rsidRPr="002B21A8">
              <w:rPr>
                <w:rFonts w:ascii="宋体" w:hAnsi="宋体" w:hint="eastAsia"/>
                <w:szCs w:val="21"/>
              </w:rPr>
              <w:t>网与自动化上线功能、自动配置功能、集中式转发和本地转发功能、</w:t>
            </w:r>
            <w:r w:rsidRPr="002B21A8">
              <w:rPr>
                <w:rFonts w:ascii="宋体" w:hAnsi="宋体"/>
                <w:szCs w:val="21"/>
              </w:rPr>
              <w:t>PE下线后的报文持续转发功能、故障设备替换功能；</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52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366417" w:rsidRPr="002B21A8" w:rsidRDefault="00366417" w:rsidP="00F95129">
            <w:pPr>
              <w:widowControl/>
              <w:spacing w:line="276" w:lineRule="auto"/>
              <w:jc w:val="center"/>
              <w:rPr>
                <w:rFonts w:ascii="宋体" w:hAnsi="宋体" w:cs="宋体"/>
                <w:bCs/>
                <w:color w:val="000000"/>
                <w:kern w:val="0"/>
                <w:szCs w:val="21"/>
              </w:rPr>
            </w:pPr>
            <w:r w:rsidRPr="002B21A8">
              <w:rPr>
                <w:rFonts w:ascii="宋体" w:hAnsi="宋体" w:cs="宋体" w:hint="eastAsia"/>
                <w:bCs/>
                <w:color w:val="000000"/>
                <w:kern w:val="0"/>
                <w:szCs w:val="21"/>
              </w:rPr>
              <w:t>18</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366417" w:rsidRPr="002B21A8" w:rsidRDefault="00366417" w:rsidP="00F95129">
            <w:pPr>
              <w:widowControl/>
              <w:spacing w:line="276" w:lineRule="auto"/>
              <w:jc w:val="center"/>
              <w:rPr>
                <w:rFonts w:ascii="宋体" w:hAnsi="宋体" w:cs="宋体"/>
                <w:bCs/>
                <w:color w:val="000000"/>
                <w:kern w:val="0"/>
                <w:szCs w:val="21"/>
              </w:rPr>
            </w:pPr>
          </w:p>
        </w:tc>
        <w:tc>
          <w:tcPr>
            <w:tcW w:w="920" w:type="pct"/>
            <w:tcBorders>
              <w:top w:val="single" w:sz="4" w:space="0" w:color="auto"/>
              <w:left w:val="single" w:sz="4" w:space="0" w:color="auto"/>
              <w:bottom w:val="single" w:sz="4" w:space="0" w:color="auto"/>
              <w:right w:val="single" w:sz="4" w:space="0" w:color="auto"/>
            </w:tcBorders>
            <w:shd w:val="clear" w:color="auto" w:fill="auto"/>
            <w:vAlign w:val="center"/>
          </w:tcPr>
          <w:p w:rsidR="00366417" w:rsidRPr="002B21A8" w:rsidRDefault="00366417" w:rsidP="00F95129">
            <w:pPr>
              <w:widowControl/>
              <w:spacing w:line="276" w:lineRule="auto"/>
              <w:jc w:val="center"/>
              <w:rPr>
                <w:rFonts w:ascii="宋体" w:hAnsi="宋体" w:cs="宋体"/>
                <w:bCs/>
                <w:color w:val="000000"/>
                <w:kern w:val="0"/>
                <w:szCs w:val="21"/>
              </w:rPr>
            </w:pPr>
            <w:r w:rsidRPr="002B21A8">
              <w:rPr>
                <w:rFonts w:ascii="宋体" w:hAnsi="宋体" w:hint="eastAsia"/>
                <w:szCs w:val="21"/>
              </w:rPr>
              <w:t>管理功能</w:t>
            </w:r>
          </w:p>
        </w:tc>
        <w:tc>
          <w:tcPr>
            <w:tcW w:w="2417" w:type="pct"/>
            <w:tcBorders>
              <w:top w:val="single" w:sz="4" w:space="0" w:color="auto"/>
              <w:left w:val="single" w:sz="4" w:space="0" w:color="auto"/>
              <w:bottom w:val="single" w:sz="4" w:space="0" w:color="auto"/>
              <w:right w:val="single" w:sz="4" w:space="0" w:color="auto"/>
            </w:tcBorders>
            <w:shd w:val="clear" w:color="auto" w:fill="auto"/>
            <w:vAlign w:val="center"/>
          </w:tcPr>
          <w:p w:rsidR="00366417" w:rsidRPr="002B21A8" w:rsidRDefault="00366417" w:rsidP="002741A3">
            <w:pPr>
              <w:widowControl/>
              <w:spacing w:line="276" w:lineRule="auto"/>
              <w:jc w:val="left"/>
              <w:rPr>
                <w:rFonts w:ascii="宋体" w:hAnsi="宋体" w:cs="宋体"/>
                <w:bCs/>
                <w:color w:val="000000"/>
                <w:kern w:val="0"/>
                <w:szCs w:val="21"/>
              </w:rPr>
            </w:pPr>
            <w:r w:rsidRPr="002B21A8">
              <w:rPr>
                <w:rFonts w:ascii="宋体" w:hAnsi="宋体" w:hint="eastAsia"/>
                <w:szCs w:val="21"/>
              </w:rPr>
              <w:t>支持基于Console、SSH、telnet的命令行配置；</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rsidR="00366417" w:rsidRPr="002B21A8" w:rsidRDefault="00366417" w:rsidP="00F95129">
            <w:pPr>
              <w:widowControl/>
              <w:spacing w:line="276" w:lineRule="auto"/>
              <w:jc w:val="center"/>
              <w:rPr>
                <w:rFonts w:ascii="宋体" w:hAnsi="宋体" w:cs="宋体"/>
                <w:bCs/>
                <w:color w:val="000000"/>
                <w:kern w:val="0"/>
                <w:szCs w:val="21"/>
              </w:rPr>
            </w:pPr>
          </w:p>
        </w:tc>
      </w:tr>
      <w:tr w:rsidR="00366417" w:rsidRPr="002B21A8" w:rsidTr="00E2252C">
        <w:trPr>
          <w:trHeight w:val="52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366417" w:rsidRPr="002B21A8" w:rsidRDefault="00366417" w:rsidP="00F95129">
            <w:pPr>
              <w:widowControl/>
              <w:spacing w:line="276" w:lineRule="auto"/>
              <w:jc w:val="center"/>
              <w:rPr>
                <w:rFonts w:ascii="宋体" w:hAnsi="宋体" w:cs="宋体"/>
                <w:bCs/>
                <w:color w:val="000000"/>
                <w:kern w:val="0"/>
                <w:szCs w:val="21"/>
              </w:rPr>
            </w:pPr>
            <w:r w:rsidRPr="002B21A8">
              <w:rPr>
                <w:rFonts w:ascii="宋体" w:hAnsi="宋体" w:cs="宋体" w:hint="eastAsia"/>
                <w:bCs/>
                <w:color w:val="000000"/>
                <w:kern w:val="0"/>
                <w:szCs w:val="21"/>
              </w:rPr>
              <w:t>19</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366417" w:rsidRPr="002B21A8" w:rsidRDefault="00366417" w:rsidP="00F95129">
            <w:pPr>
              <w:widowControl/>
              <w:spacing w:line="276" w:lineRule="auto"/>
              <w:jc w:val="center"/>
              <w:rPr>
                <w:rFonts w:ascii="宋体" w:hAnsi="宋体" w:cs="宋体"/>
                <w:color w:val="000000"/>
                <w:kern w:val="0"/>
                <w:szCs w:val="21"/>
              </w:rPr>
            </w:pPr>
          </w:p>
        </w:tc>
        <w:tc>
          <w:tcPr>
            <w:tcW w:w="920" w:type="pct"/>
            <w:tcBorders>
              <w:top w:val="single" w:sz="4" w:space="0" w:color="auto"/>
              <w:left w:val="single" w:sz="4" w:space="0" w:color="auto"/>
              <w:bottom w:val="single" w:sz="4" w:space="0" w:color="auto"/>
              <w:right w:val="single" w:sz="4" w:space="0" w:color="auto"/>
            </w:tcBorders>
            <w:shd w:val="clear" w:color="auto" w:fill="auto"/>
            <w:vAlign w:val="center"/>
          </w:tcPr>
          <w:p w:rsidR="00366417" w:rsidRPr="002B21A8" w:rsidRDefault="00366417" w:rsidP="00F95129">
            <w:pPr>
              <w:widowControl/>
              <w:spacing w:line="276" w:lineRule="auto"/>
              <w:jc w:val="center"/>
              <w:rPr>
                <w:rFonts w:ascii="宋体" w:hAnsi="宋体" w:cs="宋体"/>
                <w:bCs/>
                <w:color w:val="000000"/>
                <w:kern w:val="0"/>
                <w:szCs w:val="21"/>
              </w:rPr>
            </w:pPr>
            <w:r w:rsidRPr="002B21A8">
              <w:rPr>
                <w:rFonts w:ascii="宋体" w:hAnsi="宋体" w:hint="eastAsia"/>
                <w:szCs w:val="21"/>
              </w:rPr>
              <w:t>安全性</w:t>
            </w:r>
          </w:p>
        </w:tc>
        <w:tc>
          <w:tcPr>
            <w:tcW w:w="2417" w:type="pct"/>
            <w:tcBorders>
              <w:top w:val="single" w:sz="4" w:space="0" w:color="auto"/>
              <w:left w:val="single" w:sz="4" w:space="0" w:color="auto"/>
              <w:bottom w:val="single" w:sz="4" w:space="0" w:color="auto"/>
              <w:right w:val="single" w:sz="4" w:space="0" w:color="auto"/>
            </w:tcBorders>
            <w:shd w:val="clear" w:color="auto" w:fill="auto"/>
            <w:vAlign w:val="center"/>
          </w:tcPr>
          <w:p w:rsidR="00366417" w:rsidRPr="002B21A8" w:rsidRDefault="00366417" w:rsidP="002741A3">
            <w:pPr>
              <w:widowControl/>
              <w:spacing w:line="276" w:lineRule="auto"/>
              <w:jc w:val="left"/>
              <w:rPr>
                <w:rFonts w:ascii="宋体" w:hAnsi="宋体"/>
                <w:szCs w:val="21"/>
              </w:rPr>
            </w:pPr>
            <w:r w:rsidRPr="002B21A8">
              <w:rPr>
                <w:rFonts w:ascii="宋体" w:hAnsi="宋体" w:hint="eastAsia"/>
                <w:szCs w:val="21"/>
              </w:rPr>
              <w:t>支持</w:t>
            </w:r>
            <w:r w:rsidRPr="002B21A8">
              <w:rPr>
                <w:rFonts w:ascii="宋体" w:hAnsi="宋体"/>
                <w:szCs w:val="21"/>
              </w:rPr>
              <w:t>CPU保护功能；</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rsidR="00366417" w:rsidRPr="002B21A8" w:rsidRDefault="00366417" w:rsidP="00F95129">
            <w:pPr>
              <w:widowControl/>
              <w:spacing w:line="276" w:lineRule="auto"/>
              <w:jc w:val="center"/>
              <w:rPr>
                <w:rFonts w:ascii="宋体" w:hAnsi="宋体" w:cs="宋体"/>
                <w:bCs/>
                <w:color w:val="000000"/>
                <w:kern w:val="0"/>
                <w:szCs w:val="21"/>
              </w:rPr>
            </w:pPr>
          </w:p>
        </w:tc>
      </w:tr>
    </w:tbl>
    <w:p w:rsidR="006D027D" w:rsidRDefault="00366417" w:rsidP="006D027D">
      <w:pPr>
        <w:pStyle w:val="3"/>
        <w:rPr>
          <w:rFonts w:ascii="宋体" w:hAnsi="宋体"/>
          <w:sz w:val="28"/>
          <w:szCs w:val="28"/>
        </w:rPr>
      </w:pPr>
      <w:r>
        <w:rPr>
          <w:rFonts w:ascii="宋体" w:hAnsi="宋体" w:hint="eastAsia"/>
          <w:sz w:val="28"/>
          <w:szCs w:val="28"/>
        </w:rPr>
        <w:t>6、</w:t>
      </w:r>
      <w:r w:rsidR="006D027D" w:rsidRPr="006D027D">
        <w:rPr>
          <w:rFonts w:ascii="宋体" w:hAnsi="宋体" w:hint="eastAsia"/>
          <w:sz w:val="28"/>
          <w:szCs w:val="28"/>
        </w:rPr>
        <w:t>光纤存储交换机</w:t>
      </w:r>
    </w:p>
    <w:tbl>
      <w:tblPr>
        <w:tblW w:w="5057" w:type="pct"/>
        <w:tblLook w:val="04A0" w:firstRow="1" w:lastRow="0" w:firstColumn="1" w:lastColumn="0" w:noHBand="0" w:noVBand="1"/>
      </w:tblPr>
      <w:tblGrid>
        <w:gridCol w:w="866"/>
        <w:gridCol w:w="865"/>
        <w:gridCol w:w="1585"/>
        <w:gridCol w:w="4164"/>
        <w:gridCol w:w="1133"/>
      </w:tblGrid>
      <w:tr w:rsidR="00E2252C" w:rsidRPr="002B21A8" w:rsidTr="000F69C5">
        <w:trPr>
          <w:trHeight w:val="315"/>
        </w:trPr>
        <w:tc>
          <w:tcPr>
            <w:tcW w:w="50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2252C" w:rsidRPr="00F07F68" w:rsidRDefault="00E2252C" w:rsidP="00EC0117">
            <w:pPr>
              <w:widowControl/>
              <w:spacing w:line="276" w:lineRule="auto"/>
              <w:jc w:val="center"/>
              <w:rPr>
                <w:rFonts w:ascii="宋体" w:hAnsi="宋体" w:cs="宋体"/>
                <w:color w:val="000000"/>
                <w:kern w:val="0"/>
                <w:szCs w:val="21"/>
              </w:rPr>
            </w:pPr>
            <w:r w:rsidRPr="00F07F68">
              <w:rPr>
                <w:rFonts w:ascii="宋体" w:hAnsi="宋体" w:cs="宋体" w:hint="eastAsia"/>
                <w:color w:val="000000"/>
                <w:kern w:val="0"/>
                <w:szCs w:val="21"/>
              </w:rPr>
              <w:t>序号</w:t>
            </w:r>
          </w:p>
        </w:tc>
        <w:tc>
          <w:tcPr>
            <w:tcW w:w="502" w:type="pct"/>
            <w:tcBorders>
              <w:top w:val="single" w:sz="4" w:space="0" w:color="auto"/>
              <w:left w:val="nil"/>
              <w:bottom w:val="single" w:sz="4" w:space="0" w:color="auto"/>
              <w:right w:val="single" w:sz="4" w:space="0" w:color="auto"/>
            </w:tcBorders>
            <w:shd w:val="clear" w:color="000000" w:fill="FFFFFF"/>
            <w:noWrap/>
            <w:vAlign w:val="center"/>
            <w:hideMark/>
          </w:tcPr>
          <w:p w:rsidR="00E2252C" w:rsidRPr="00F07F68" w:rsidRDefault="00E2252C" w:rsidP="00EC0117">
            <w:pPr>
              <w:widowControl/>
              <w:spacing w:line="276" w:lineRule="auto"/>
              <w:jc w:val="center"/>
              <w:rPr>
                <w:rFonts w:ascii="宋体" w:hAnsi="宋体" w:cs="宋体"/>
                <w:color w:val="000000"/>
                <w:kern w:val="0"/>
                <w:szCs w:val="21"/>
              </w:rPr>
            </w:pPr>
            <w:r w:rsidRPr="00F07F68">
              <w:rPr>
                <w:rFonts w:ascii="宋体" w:hAnsi="宋体" w:cs="宋体" w:hint="eastAsia"/>
                <w:color w:val="000000"/>
                <w:kern w:val="0"/>
                <w:szCs w:val="21"/>
              </w:rPr>
              <w:t>重要性</w:t>
            </w:r>
          </w:p>
        </w:tc>
        <w:tc>
          <w:tcPr>
            <w:tcW w:w="920" w:type="pct"/>
            <w:tcBorders>
              <w:top w:val="single" w:sz="4" w:space="0" w:color="auto"/>
              <w:left w:val="nil"/>
              <w:bottom w:val="single" w:sz="4" w:space="0" w:color="auto"/>
              <w:right w:val="single" w:sz="4" w:space="0" w:color="auto"/>
            </w:tcBorders>
            <w:shd w:val="clear" w:color="000000" w:fill="FFFFFF"/>
            <w:vAlign w:val="center"/>
            <w:hideMark/>
          </w:tcPr>
          <w:p w:rsidR="00E2252C" w:rsidRPr="00F07F68" w:rsidRDefault="00E2252C" w:rsidP="00EC0117">
            <w:pPr>
              <w:widowControl/>
              <w:spacing w:line="276" w:lineRule="auto"/>
              <w:jc w:val="center"/>
              <w:rPr>
                <w:rFonts w:ascii="宋体" w:hAnsi="宋体" w:cs="宋体"/>
                <w:bCs/>
                <w:color w:val="000000"/>
                <w:kern w:val="0"/>
                <w:szCs w:val="21"/>
              </w:rPr>
            </w:pPr>
            <w:r w:rsidRPr="00F07F68">
              <w:rPr>
                <w:rFonts w:ascii="宋体" w:hAnsi="宋体" w:cs="宋体" w:hint="eastAsia"/>
                <w:bCs/>
                <w:color w:val="000000"/>
                <w:kern w:val="0"/>
                <w:szCs w:val="21"/>
              </w:rPr>
              <w:t>指标项</w:t>
            </w:r>
            <w:r>
              <w:rPr>
                <w:rFonts w:ascii="宋体" w:hAnsi="宋体" w:cs="宋体" w:hint="eastAsia"/>
                <w:bCs/>
                <w:color w:val="000000"/>
                <w:kern w:val="0"/>
                <w:szCs w:val="21"/>
              </w:rPr>
              <w:t>目</w:t>
            </w:r>
          </w:p>
        </w:tc>
        <w:tc>
          <w:tcPr>
            <w:tcW w:w="2417" w:type="pct"/>
            <w:tcBorders>
              <w:top w:val="single" w:sz="4" w:space="0" w:color="auto"/>
              <w:left w:val="nil"/>
              <w:bottom w:val="single" w:sz="4" w:space="0" w:color="auto"/>
              <w:right w:val="single" w:sz="4" w:space="0" w:color="auto"/>
            </w:tcBorders>
            <w:shd w:val="clear" w:color="000000" w:fill="FFFFFF"/>
            <w:vAlign w:val="center"/>
            <w:hideMark/>
          </w:tcPr>
          <w:p w:rsidR="00E2252C" w:rsidRPr="00F07F68" w:rsidRDefault="00E2252C" w:rsidP="00EC0117">
            <w:pPr>
              <w:widowControl/>
              <w:spacing w:line="276" w:lineRule="auto"/>
              <w:jc w:val="center"/>
              <w:rPr>
                <w:rFonts w:ascii="宋体" w:hAnsi="宋体" w:cs="宋体"/>
                <w:bCs/>
                <w:color w:val="000000"/>
                <w:kern w:val="0"/>
                <w:szCs w:val="21"/>
              </w:rPr>
            </w:pPr>
            <w:r>
              <w:rPr>
                <w:rFonts w:ascii="宋体" w:hAnsi="宋体" w:cs="宋体" w:hint="eastAsia"/>
                <w:bCs/>
                <w:color w:val="000000"/>
                <w:kern w:val="0"/>
                <w:szCs w:val="21"/>
              </w:rPr>
              <w:t>具体</w:t>
            </w:r>
            <w:r w:rsidRPr="00F07F68">
              <w:rPr>
                <w:rFonts w:ascii="宋体" w:hAnsi="宋体" w:cs="宋体" w:hint="eastAsia"/>
                <w:bCs/>
                <w:color w:val="000000"/>
                <w:kern w:val="0"/>
                <w:szCs w:val="21"/>
              </w:rPr>
              <w:t>要求</w:t>
            </w:r>
          </w:p>
        </w:tc>
        <w:tc>
          <w:tcPr>
            <w:tcW w:w="658" w:type="pct"/>
            <w:tcBorders>
              <w:top w:val="single" w:sz="4" w:space="0" w:color="auto"/>
              <w:left w:val="nil"/>
              <w:bottom w:val="single" w:sz="4" w:space="0" w:color="auto"/>
              <w:right w:val="single" w:sz="4" w:space="0" w:color="auto"/>
            </w:tcBorders>
            <w:shd w:val="clear" w:color="000000" w:fill="FFFFFF"/>
            <w:vAlign w:val="center"/>
            <w:hideMark/>
          </w:tcPr>
          <w:p w:rsidR="00E2252C" w:rsidRPr="00F07F68" w:rsidRDefault="00E2252C" w:rsidP="00EC0117">
            <w:pPr>
              <w:widowControl/>
              <w:spacing w:line="276" w:lineRule="auto"/>
              <w:jc w:val="center"/>
              <w:rPr>
                <w:rFonts w:ascii="宋体" w:hAnsi="宋体" w:cs="宋体"/>
                <w:bCs/>
                <w:color w:val="000000"/>
                <w:kern w:val="0"/>
                <w:szCs w:val="21"/>
              </w:rPr>
            </w:pPr>
            <w:r w:rsidRPr="00F07F68">
              <w:rPr>
                <w:rFonts w:ascii="宋体" w:hAnsi="宋体" w:cs="宋体" w:hint="eastAsia"/>
                <w:bCs/>
                <w:color w:val="000000"/>
                <w:kern w:val="0"/>
                <w:szCs w:val="21"/>
              </w:rPr>
              <w:t>证明材料</w:t>
            </w:r>
          </w:p>
        </w:tc>
      </w:tr>
      <w:tr w:rsidR="000F69C5" w:rsidRPr="002B21A8" w:rsidTr="000F69C5">
        <w:trPr>
          <w:trHeight w:val="52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2B21A8" w:rsidRDefault="000F69C5" w:rsidP="00EC0117">
            <w:pPr>
              <w:widowControl/>
              <w:spacing w:line="276" w:lineRule="auto"/>
              <w:jc w:val="center"/>
              <w:rPr>
                <w:rFonts w:ascii="宋体" w:hAnsi="宋体" w:cs="宋体"/>
                <w:bCs/>
                <w:color w:val="000000"/>
                <w:kern w:val="0"/>
                <w:szCs w:val="21"/>
              </w:rPr>
            </w:pPr>
            <w:r>
              <w:rPr>
                <w:rFonts w:ascii="宋体" w:hAnsi="宋体" w:cs="宋体" w:hint="eastAsia"/>
                <w:bCs/>
                <w:color w:val="000000"/>
                <w:kern w:val="0"/>
                <w:szCs w:val="21"/>
              </w:rPr>
              <w:t>1</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1C7090" w:rsidRDefault="000216CA" w:rsidP="00EC0117">
            <w:pPr>
              <w:widowControl/>
              <w:spacing w:line="276" w:lineRule="auto"/>
              <w:jc w:val="center"/>
              <w:rPr>
                <w:rFonts w:ascii="宋体" w:hAnsi="宋体" w:cs="宋体"/>
                <w:bCs/>
                <w:color w:val="000000"/>
                <w:kern w:val="0"/>
                <w:szCs w:val="21"/>
                <w:highlight w:val="yellow"/>
              </w:rPr>
            </w:pPr>
            <w:r w:rsidRPr="001C7090">
              <w:rPr>
                <w:rFonts w:ascii="宋体" w:hAnsi="宋体" w:cs="宋体"/>
                <w:bCs/>
                <w:color w:val="000000"/>
                <w:kern w:val="0"/>
                <w:szCs w:val="21"/>
                <w:highlight w:val="yellow"/>
              </w:rPr>
              <w:t>#</w:t>
            </w:r>
          </w:p>
        </w:tc>
        <w:tc>
          <w:tcPr>
            <w:tcW w:w="920"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1C7090" w:rsidRDefault="000F69C5" w:rsidP="00EC0117">
            <w:pPr>
              <w:jc w:val="center"/>
              <w:rPr>
                <w:rFonts w:ascii="宋体" w:hAnsi="宋体"/>
                <w:szCs w:val="21"/>
                <w:highlight w:val="yellow"/>
              </w:rPr>
            </w:pPr>
            <w:r w:rsidRPr="001C7090">
              <w:rPr>
                <w:rFonts w:ascii="宋体" w:hAnsi="宋体" w:hint="eastAsia"/>
                <w:szCs w:val="21"/>
                <w:highlight w:val="yellow"/>
              </w:rPr>
              <w:t>端口</w:t>
            </w:r>
          </w:p>
        </w:tc>
        <w:tc>
          <w:tcPr>
            <w:tcW w:w="2417"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1C7090" w:rsidRDefault="000F69C5" w:rsidP="00EC0117">
            <w:pPr>
              <w:rPr>
                <w:rFonts w:ascii="宋体" w:hAnsi="宋体"/>
                <w:szCs w:val="21"/>
                <w:highlight w:val="yellow"/>
              </w:rPr>
            </w:pPr>
            <w:r w:rsidRPr="001C7090">
              <w:rPr>
                <w:rFonts w:ascii="宋体" w:hAnsi="宋体" w:hint="eastAsia"/>
                <w:szCs w:val="21"/>
                <w:highlight w:val="yellow"/>
              </w:rPr>
              <w:t>24端口交换机，8端口激活；</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2B21A8" w:rsidRDefault="000F69C5" w:rsidP="00EC0117">
            <w:pPr>
              <w:widowControl/>
              <w:spacing w:line="276" w:lineRule="auto"/>
              <w:jc w:val="center"/>
              <w:rPr>
                <w:rFonts w:ascii="宋体" w:hAnsi="宋体" w:cs="宋体"/>
                <w:bCs/>
                <w:color w:val="000000"/>
                <w:kern w:val="0"/>
                <w:szCs w:val="21"/>
              </w:rPr>
            </w:pPr>
          </w:p>
        </w:tc>
      </w:tr>
      <w:tr w:rsidR="000F69C5" w:rsidRPr="002B21A8" w:rsidTr="000F69C5">
        <w:trPr>
          <w:trHeight w:val="52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2B21A8" w:rsidRDefault="000F69C5" w:rsidP="00EC0117">
            <w:pPr>
              <w:widowControl/>
              <w:spacing w:line="276" w:lineRule="auto"/>
              <w:jc w:val="center"/>
              <w:rPr>
                <w:rFonts w:ascii="宋体" w:hAnsi="宋体" w:cs="宋体"/>
                <w:bCs/>
                <w:color w:val="000000"/>
                <w:kern w:val="0"/>
                <w:szCs w:val="21"/>
              </w:rPr>
            </w:pPr>
            <w:r>
              <w:rPr>
                <w:rFonts w:ascii="宋体" w:hAnsi="宋体" w:cs="宋体" w:hint="eastAsia"/>
                <w:bCs/>
                <w:color w:val="000000"/>
                <w:kern w:val="0"/>
                <w:szCs w:val="21"/>
              </w:rPr>
              <w:t>2</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1C7090" w:rsidRDefault="000216CA" w:rsidP="00EC0117">
            <w:pPr>
              <w:widowControl/>
              <w:spacing w:line="276" w:lineRule="auto"/>
              <w:jc w:val="center"/>
              <w:rPr>
                <w:rFonts w:ascii="宋体" w:hAnsi="宋体" w:cs="宋体"/>
                <w:color w:val="000000"/>
                <w:kern w:val="0"/>
                <w:szCs w:val="21"/>
                <w:highlight w:val="yellow"/>
              </w:rPr>
            </w:pPr>
            <w:r w:rsidRPr="001C7090">
              <w:rPr>
                <w:rFonts w:ascii="宋体" w:hAnsi="宋体" w:cs="宋体"/>
                <w:color w:val="000000"/>
                <w:kern w:val="0"/>
                <w:szCs w:val="21"/>
                <w:highlight w:val="yellow"/>
              </w:rPr>
              <w:t>#</w:t>
            </w:r>
          </w:p>
        </w:tc>
        <w:tc>
          <w:tcPr>
            <w:tcW w:w="920"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1C7090" w:rsidRDefault="000F69C5" w:rsidP="00EC0117">
            <w:pPr>
              <w:jc w:val="center"/>
              <w:rPr>
                <w:rFonts w:ascii="宋体" w:hAnsi="宋体"/>
                <w:szCs w:val="21"/>
                <w:highlight w:val="yellow"/>
              </w:rPr>
            </w:pPr>
            <w:r w:rsidRPr="001C7090">
              <w:rPr>
                <w:rFonts w:ascii="宋体" w:hAnsi="宋体" w:hint="eastAsia"/>
                <w:szCs w:val="21"/>
                <w:highlight w:val="yellow"/>
              </w:rPr>
              <w:t>接口模块</w:t>
            </w:r>
          </w:p>
        </w:tc>
        <w:tc>
          <w:tcPr>
            <w:tcW w:w="2417"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1C7090" w:rsidRDefault="000F69C5" w:rsidP="00EC0117">
            <w:pPr>
              <w:rPr>
                <w:rFonts w:ascii="宋体" w:hAnsi="宋体" w:cs="宋体"/>
                <w:szCs w:val="21"/>
                <w:highlight w:val="yellow"/>
              </w:rPr>
            </w:pPr>
            <w:r w:rsidRPr="001C7090">
              <w:rPr>
                <w:rFonts w:ascii="宋体" w:hAnsi="宋体" w:hint="eastAsia"/>
                <w:szCs w:val="21"/>
                <w:highlight w:val="yellow"/>
              </w:rPr>
              <w:t>8个8Gb短波SFP；</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2B21A8" w:rsidRDefault="000F69C5" w:rsidP="00EC0117">
            <w:pPr>
              <w:widowControl/>
              <w:spacing w:line="276" w:lineRule="auto"/>
              <w:jc w:val="center"/>
              <w:rPr>
                <w:rFonts w:ascii="宋体" w:hAnsi="宋体" w:cs="宋体"/>
                <w:bCs/>
                <w:color w:val="000000"/>
                <w:kern w:val="0"/>
                <w:szCs w:val="21"/>
              </w:rPr>
            </w:pPr>
          </w:p>
        </w:tc>
      </w:tr>
      <w:tr w:rsidR="000F69C5" w:rsidRPr="002B21A8" w:rsidTr="000F69C5">
        <w:trPr>
          <w:trHeight w:val="52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2B21A8" w:rsidRDefault="000F69C5" w:rsidP="00EC0117">
            <w:pPr>
              <w:widowControl/>
              <w:spacing w:line="276" w:lineRule="auto"/>
              <w:jc w:val="center"/>
              <w:rPr>
                <w:rFonts w:ascii="宋体" w:hAnsi="宋体" w:cs="宋体"/>
                <w:bCs/>
                <w:color w:val="000000"/>
                <w:kern w:val="0"/>
                <w:szCs w:val="21"/>
              </w:rPr>
            </w:pPr>
            <w:r>
              <w:rPr>
                <w:rFonts w:ascii="宋体" w:hAnsi="宋体" w:cs="宋体" w:hint="eastAsia"/>
                <w:bCs/>
                <w:color w:val="000000"/>
                <w:kern w:val="0"/>
                <w:szCs w:val="21"/>
              </w:rPr>
              <w:t>3</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2B21A8" w:rsidRDefault="000F69C5" w:rsidP="00EC0117">
            <w:pPr>
              <w:widowControl/>
              <w:spacing w:line="276" w:lineRule="auto"/>
              <w:jc w:val="center"/>
              <w:rPr>
                <w:rFonts w:ascii="宋体" w:hAnsi="宋体"/>
                <w:szCs w:val="21"/>
              </w:rPr>
            </w:pPr>
          </w:p>
        </w:tc>
        <w:tc>
          <w:tcPr>
            <w:tcW w:w="920"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0F0F33" w:rsidRDefault="000F69C5" w:rsidP="00EC0117">
            <w:pPr>
              <w:jc w:val="center"/>
              <w:rPr>
                <w:rFonts w:ascii="宋体" w:hAnsi="宋体"/>
                <w:szCs w:val="21"/>
              </w:rPr>
            </w:pPr>
            <w:r w:rsidRPr="000F0F33">
              <w:rPr>
                <w:rFonts w:ascii="宋体" w:hAnsi="宋体" w:hint="eastAsia"/>
                <w:szCs w:val="21"/>
              </w:rPr>
              <w:t>电源</w:t>
            </w:r>
          </w:p>
        </w:tc>
        <w:tc>
          <w:tcPr>
            <w:tcW w:w="2417"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0F0F33" w:rsidRDefault="000216CA" w:rsidP="000216CA">
            <w:pPr>
              <w:rPr>
                <w:rFonts w:ascii="宋体" w:hAnsi="宋体"/>
                <w:szCs w:val="21"/>
              </w:rPr>
            </w:pPr>
            <w:r>
              <w:rPr>
                <w:rFonts w:ascii="宋体" w:hAnsi="宋体" w:hint="eastAsia"/>
                <w:szCs w:val="21"/>
              </w:rPr>
              <w:t>单</w:t>
            </w:r>
            <w:r w:rsidR="000F69C5" w:rsidRPr="000F0F33">
              <w:rPr>
                <w:rFonts w:ascii="宋体" w:hAnsi="宋体" w:hint="eastAsia"/>
                <w:szCs w:val="21"/>
              </w:rPr>
              <w:t>电源；</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2B21A8" w:rsidRDefault="000F69C5" w:rsidP="00EC0117">
            <w:pPr>
              <w:widowControl/>
              <w:spacing w:line="276" w:lineRule="auto"/>
              <w:jc w:val="center"/>
              <w:rPr>
                <w:rFonts w:ascii="宋体" w:hAnsi="宋体" w:cs="宋体"/>
                <w:bCs/>
                <w:color w:val="000000"/>
                <w:kern w:val="0"/>
                <w:szCs w:val="21"/>
              </w:rPr>
            </w:pPr>
          </w:p>
        </w:tc>
      </w:tr>
      <w:tr w:rsidR="000F69C5" w:rsidRPr="002B21A8" w:rsidTr="000F69C5">
        <w:trPr>
          <w:trHeight w:val="52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2B21A8" w:rsidRDefault="000F69C5" w:rsidP="00EC0117">
            <w:pPr>
              <w:widowControl/>
              <w:spacing w:line="276" w:lineRule="auto"/>
              <w:jc w:val="center"/>
              <w:rPr>
                <w:rFonts w:ascii="宋体" w:hAnsi="宋体" w:cs="宋体"/>
                <w:bCs/>
                <w:color w:val="000000"/>
                <w:kern w:val="0"/>
                <w:szCs w:val="21"/>
              </w:rPr>
            </w:pPr>
            <w:r>
              <w:rPr>
                <w:rFonts w:ascii="宋体" w:hAnsi="宋体" w:cs="宋体" w:hint="eastAsia"/>
                <w:bCs/>
                <w:color w:val="000000"/>
                <w:kern w:val="0"/>
                <w:szCs w:val="21"/>
              </w:rPr>
              <w:t>4</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2B21A8" w:rsidRDefault="000F69C5" w:rsidP="00EC0117">
            <w:pPr>
              <w:widowControl/>
              <w:spacing w:line="276" w:lineRule="auto"/>
              <w:jc w:val="center"/>
              <w:rPr>
                <w:rFonts w:ascii="宋体" w:hAnsi="宋体"/>
                <w:szCs w:val="21"/>
              </w:rPr>
            </w:pPr>
          </w:p>
        </w:tc>
        <w:tc>
          <w:tcPr>
            <w:tcW w:w="920"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0F0F33" w:rsidRDefault="000F69C5" w:rsidP="00EC0117">
            <w:pPr>
              <w:jc w:val="center"/>
              <w:rPr>
                <w:rFonts w:ascii="宋体" w:hAnsi="宋体"/>
                <w:szCs w:val="21"/>
              </w:rPr>
            </w:pPr>
            <w:r w:rsidRPr="000F0F33">
              <w:rPr>
                <w:rFonts w:ascii="宋体" w:hAnsi="宋体" w:hint="eastAsia"/>
                <w:szCs w:val="21"/>
              </w:rPr>
              <w:t>软件支持</w:t>
            </w:r>
          </w:p>
        </w:tc>
        <w:tc>
          <w:tcPr>
            <w:tcW w:w="2417"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0F0F33" w:rsidRDefault="000F69C5" w:rsidP="00EC0117">
            <w:pPr>
              <w:rPr>
                <w:rFonts w:ascii="宋体" w:hAnsi="宋体" w:cs="宋体"/>
                <w:szCs w:val="21"/>
              </w:rPr>
            </w:pPr>
            <w:r w:rsidRPr="000F0F33">
              <w:rPr>
                <w:rFonts w:ascii="宋体" w:hAnsi="宋体" w:hint="eastAsia"/>
                <w:szCs w:val="21"/>
              </w:rPr>
              <w:t>含Web tools、Zoning软件授权；</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rsidR="000F69C5" w:rsidRPr="002B21A8" w:rsidRDefault="000F69C5" w:rsidP="00EC0117">
            <w:pPr>
              <w:widowControl/>
              <w:spacing w:line="276" w:lineRule="auto"/>
              <w:jc w:val="center"/>
              <w:rPr>
                <w:rFonts w:ascii="宋体" w:hAnsi="宋体" w:cs="宋体"/>
                <w:bCs/>
                <w:color w:val="000000"/>
                <w:kern w:val="0"/>
                <w:szCs w:val="21"/>
              </w:rPr>
            </w:pPr>
          </w:p>
        </w:tc>
      </w:tr>
      <w:tr w:rsidR="006B7E6E" w:rsidRPr="002B21A8" w:rsidTr="000F69C5">
        <w:trPr>
          <w:trHeight w:val="525"/>
        </w:trPr>
        <w:tc>
          <w:tcPr>
            <w:tcW w:w="503" w:type="pct"/>
            <w:tcBorders>
              <w:top w:val="single" w:sz="4" w:space="0" w:color="auto"/>
              <w:left w:val="single" w:sz="4" w:space="0" w:color="auto"/>
              <w:bottom w:val="single" w:sz="4" w:space="0" w:color="auto"/>
              <w:right w:val="single" w:sz="4" w:space="0" w:color="auto"/>
            </w:tcBorders>
            <w:shd w:val="clear" w:color="auto" w:fill="auto"/>
            <w:vAlign w:val="center"/>
          </w:tcPr>
          <w:p w:rsidR="006B7E6E" w:rsidRPr="000216CA" w:rsidRDefault="000216CA" w:rsidP="00EC0117">
            <w:pPr>
              <w:widowControl/>
              <w:spacing w:line="276" w:lineRule="auto"/>
              <w:jc w:val="center"/>
              <w:rPr>
                <w:rFonts w:ascii="宋体" w:hAnsi="宋体" w:cs="宋体"/>
                <w:bCs/>
                <w:color w:val="000000"/>
                <w:kern w:val="0"/>
                <w:szCs w:val="21"/>
              </w:rPr>
            </w:pPr>
            <w:r>
              <w:rPr>
                <w:rFonts w:ascii="宋体" w:hAnsi="宋体" w:cs="宋体" w:hint="eastAsia"/>
                <w:bCs/>
                <w:color w:val="000000"/>
                <w:kern w:val="0"/>
                <w:szCs w:val="21"/>
              </w:rPr>
              <w:t>5</w:t>
            </w:r>
          </w:p>
        </w:tc>
        <w:tc>
          <w:tcPr>
            <w:tcW w:w="502" w:type="pct"/>
            <w:tcBorders>
              <w:top w:val="single" w:sz="4" w:space="0" w:color="auto"/>
              <w:left w:val="single" w:sz="4" w:space="0" w:color="auto"/>
              <w:bottom w:val="single" w:sz="4" w:space="0" w:color="auto"/>
              <w:right w:val="single" w:sz="4" w:space="0" w:color="auto"/>
            </w:tcBorders>
            <w:shd w:val="clear" w:color="auto" w:fill="auto"/>
            <w:vAlign w:val="center"/>
          </w:tcPr>
          <w:p w:rsidR="006B7E6E" w:rsidRPr="001C7090" w:rsidRDefault="006B7E6E" w:rsidP="00EC0117">
            <w:pPr>
              <w:widowControl/>
              <w:spacing w:line="276" w:lineRule="auto"/>
              <w:jc w:val="center"/>
              <w:rPr>
                <w:rFonts w:ascii="宋体" w:hAnsi="宋体"/>
                <w:color w:val="FF0000"/>
                <w:szCs w:val="21"/>
                <w:highlight w:val="yellow"/>
              </w:rPr>
            </w:pPr>
            <w:r w:rsidRPr="001C7090">
              <w:rPr>
                <w:rFonts w:hint="eastAsia"/>
                <w:color w:val="FF0000"/>
                <w:szCs w:val="21"/>
                <w:highlight w:val="yellow"/>
              </w:rPr>
              <w:t>★</w:t>
            </w:r>
          </w:p>
        </w:tc>
        <w:tc>
          <w:tcPr>
            <w:tcW w:w="920" w:type="pct"/>
            <w:tcBorders>
              <w:top w:val="single" w:sz="4" w:space="0" w:color="auto"/>
              <w:left w:val="single" w:sz="4" w:space="0" w:color="auto"/>
              <w:bottom w:val="single" w:sz="4" w:space="0" w:color="auto"/>
              <w:right w:val="single" w:sz="4" w:space="0" w:color="auto"/>
            </w:tcBorders>
            <w:shd w:val="clear" w:color="auto" w:fill="auto"/>
            <w:vAlign w:val="center"/>
          </w:tcPr>
          <w:p w:rsidR="006B7E6E" w:rsidRPr="001C7090" w:rsidRDefault="006B7E6E" w:rsidP="00EC0117">
            <w:pPr>
              <w:jc w:val="center"/>
              <w:rPr>
                <w:rFonts w:ascii="宋体" w:hAnsi="宋体"/>
                <w:color w:val="FF0000"/>
                <w:szCs w:val="21"/>
                <w:highlight w:val="yellow"/>
              </w:rPr>
            </w:pPr>
            <w:r w:rsidRPr="001C7090">
              <w:rPr>
                <w:rFonts w:ascii="宋体" w:hAnsi="宋体" w:hint="eastAsia"/>
                <w:color w:val="FF0000"/>
                <w:szCs w:val="21"/>
                <w:highlight w:val="yellow"/>
              </w:rPr>
              <w:t>双机</w:t>
            </w:r>
          </w:p>
        </w:tc>
        <w:tc>
          <w:tcPr>
            <w:tcW w:w="2417" w:type="pct"/>
            <w:tcBorders>
              <w:top w:val="single" w:sz="4" w:space="0" w:color="auto"/>
              <w:left w:val="single" w:sz="4" w:space="0" w:color="auto"/>
              <w:bottom w:val="single" w:sz="4" w:space="0" w:color="auto"/>
              <w:right w:val="single" w:sz="4" w:space="0" w:color="auto"/>
            </w:tcBorders>
            <w:shd w:val="clear" w:color="auto" w:fill="auto"/>
            <w:vAlign w:val="center"/>
          </w:tcPr>
          <w:p w:rsidR="006B7E6E" w:rsidRPr="001C7090" w:rsidRDefault="006B7E6E" w:rsidP="00EC0117">
            <w:pPr>
              <w:rPr>
                <w:rFonts w:ascii="宋体" w:hAnsi="宋体"/>
                <w:color w:val="FF0000"/>
                <w:szCs w:val="21"/>
                <w:highlight w:val="yellow"/>
              </w:rPr>
            </w:pPr>
            <w:r w:rsidRPr="001C7090">
              <w:rPr>
                <w:rFonts w:ascii="宋体" w:hAnsi="宋体" w:hint="eastAsia"/>
                <w:color w:val="FF0000"/>
                <w:szCs w:val="21"/>
                <w:highlight w:val="yellow"/>
              </w:rPr>
              <w:t>与采购人现有</w:t>
            </w:r>
            <w:r w:rsidR="000216CA" w:rsidRPr="001C7090">
              <w:rPr>
                <w:rFonts w:ascii="宋体" w:hAnsi="宋体" w:hint="eastAsia"/>
                <w:color w:val="FF0000"/>
                <w:szCs w:val="21"/>
                <w:highlight w:val="yellow"/>
              </w:rPr>
              <w:t>博科</w:t>
            </w:r>
            <w:r w:rsidR="00A42B04" w:rsidRPr="001C7090">
              <w:rPr>
                <w:rFonts w:ascii="宋体" w:hAnsi="宋体" w:hint="eastAsia"/>
                <w:color w:val="FF0000"/>
                <w:szCs w:val="21"/>
                <w:highlight w:val="yellow"/>
              </w:rPr>
              <w:t>Brocade</w:t>
            </w:r>
            <w:r w:rsidR="000216CA" w:rsidRPr="001C7090">
              <w:rPr>
                <w:rFonts w:ascii="宋体" w:hAnsi="宋体" w:hint="eastAsia"/>
                <w:color w:val="FF0000"/>
                <w:szCs w:val="21"/>
                <w:highlight w:val="yellow"/>
              </w:rPr>
              <w:t>300</w:t>
            </w:r>
            <w:r w:rsidRPr="001C7090">
              <w:rPr>
                <w:rFonts w:ascii="宋体" w:hAnsi="宋体" w:hint="eastAsia"/>
                <w:color w:val="FF0000"/>
                <w:szCs w:val="21"/>
                <w:highlight w:val="yellow"/>
              </w:rPr>
              <w:t>型号光纤存储交换机组成双机，统一对外提供服务。</w:t>
            </w:r>
          </w:p>
        </w:tc>
        <w:tc>
          <w:tcPr>
            <w:tcW w:w="658" w:type="pct"/>
            <w:tcBorders>
              <w:top w:val="single" w:sz="4" w:space="0" w:color="auto"/>
              <w:left w:val="single" w:sz="4" w:space="0" w:color="auto"/>
              <w:bottom w:val="single" w:sz="4" w:space="0" w:color="auto"/>
              <w:right w:val="single" w:sz="4" w:space="0" w:color="auto"/>
            </w:tcBorders>
            <w:shd w:val="clear" w:color="auto" w:fill="auto"/>
            <w:vAlign w:val="center"/>
          </w:tcPr>
          <w:p w:rsidR="006B7E6E" w:rsidRPr="002B21A8" w:rsidRDefault="006B7E6E" w:rsidP="00EC0117">
            <w:pPr>
              <w:widowControl/>
              <w:spacing w:line="276" w:lineRule="auto"/>
              <w:jc w:val="center"/>
              <w:rPr>
                <w:rFonts w:ascii="宋体" w:hAnsi="宋体" w:cs="宋体"/>
                <w:bCs/>
                <w:color w:val="000000"/>
                <w:kern w:val="0"/>
                <w:szCs w:val="21"/>
              </w:rPr>
            </w:pPr>
          </w:p>
        </w:tc>
      </w:tr>
    </w:tbl>
    <w:p w:rsidR="006D027D" w:rsidRDefault="00366417" w:rsidP="006D027D">
      <w:pPr>
        <w:pStyle w:val="3"/>
        <w:rPr>
          <w:rFonts w:ascii="宋体" w:hAnsi="宋体"/>
          <w:sz w:val="28"/>
          <w:szCs w:val="28"/>
        </w:rPr>
      </w:pPr>
      <w:r>
        <w:rPr>
          <w:rFonts w:ascii="宋体" w:hAnsi="宋体" w:hint="eastAsia"/>
          <w:sz w:val="28"/>
          <w:szCs w:val="28"/>
        </w:rPr>
        <w:t>7、</w:t>
      </w:r>
      <w:r w:rsidR="006D027D" w:rsidRPr="006D027D">
        <w:rPr>
          <w:rFonts w:ascii="宋体" w:hAnsi="宋体" w:hint="eastAsia"/>
          <w:sz w:val="28"/>
          <w:szCs w:val="28"/>
        </w:rPr>
        <w:t>磁盘阵列</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51"/>
        <w:gridCol w:w="1530"/>
        <w:gridCol w:w="4394"/>
        <w:gridCol w:w="1134"/>
      </w:tblGrid>
      <w:tr w:rsidR="00366417" w:rsidRPr="00FB213C" w:rsidTr="0093232D">
        <w:trPr>
          <w:trHeight w:val="610"/>
        </w:trPr>
        <w:tc>
          <w:tcPr>
            <w:tcW w:w="704" w:type="dxa"/>
            <w:shd w:val="clear" w:color="auto" w:fill="auto"/>
            <w:vAlign w:val="center"/>
            <w:hideMark/>
          </w:tcPr>
          <w:p w:rsidR="00366417" w:rsidRPr="0093232D" w:rsidRDefault="00366417" w:rsidP="00F95129">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序号</w:t>
            </w:r>
          </w:p>
        </w:tc>
        <w:tc>
          <w:tcPr>
            <w:tcW w:w="851" w:type="dxa"/>
            <w:shd w:val="clear" w:color="auto" w:fill="auto"/>
            <w:vAlign w:val="center"/>
            <w:hideMark/>
          </w:tcPr>
          <w:p w:rsidR="00366417" w:rsidRPr="0093232D" w:rsidRDefault="00366417" w:rsidP="00F95129">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重要性</w:t>
            </w:r>
          </w:p>
        </w:tc>
        <w:tc>
          <w:tcPr>
            <w:tcW w:w="1530" w:type="dxa"/>
            <w:shd w:val="clear" w:color="auto" w:fill="auto"/>
            <w:vAlign w:val="center"/>
            <w:hideMark/>
          </w:tcPr>
          <w:p w:rsidR="00366417" w:rsidRPr="0093232D" w:rsidRDefault="00366417" w:rsidP="00F95129">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指标项</w:t>
            </w:r>
            <w:r w:rsidR="007D6E11" w:rsidRPr="0093232D">
              <w:rPr>
                <w:rFonts w:ascii="宋体" w:hAnsi="宋体" w:cs="宋体" w:hint="eastAsia"/>
                <w:bCs/>
                <w:color w:val="000000"/>
                <w:kern w:val="0"/>
                <w:szCs w:val="21"/>
              </w:rPr>
              <w:t>目</w:t>
            </w:r>
          </w:p>
        </w:tc>
        <w:tc>
          <w:tcPr>
            <w:tcW w:w="4394" w:type="dxa"/>
            <w:shd w:val="clear" w:color="auto" w:fill="auto"/>
            <w:vAlign w:val="center"/>
            <w:hideMark/>
          </w:tcPr>
          <w:p w:rsidR="00366417" w:rsidRPr="0093232D" w:rsidRDefault="007D6E11" w:rsidP="00F95129">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具体</w:t>
            </w:r>
            <w:r w:rsidR="00366417" w:rsidRPr="0093232D">
              <w:rPr>
                <w:rFonts w:ascii="宋体" w:hAnsi="宋体" w:cs="宋体" w:hint="eastAsia"/>
                <w:bCs/>
                <w:color w:val="000000"/>
                <w:kern w:val="0"/>
                <w:szCs w:val="21"/>
              </w:rPr>
              <w:t>要求</w:t>
            </w:r>
          </w:p>
        </w:tc>
        <w:tc>
          <w:tcPr>
            <w:tcW w:w="1134" w:type="dxa"/>
            <w:shd w:val="clear" w:color="auto" w:fill="auto"/>
            <w:vAlign w:val="center"/>
            <w:hideMark/>
          </w:tcPr>
          <w:p w:rsidR="00366417" w:rsidRPr="0093232D" w:rsidRDefault="00366417" w:rsidP="00F95129">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证明材料</w:t>
            </w:r>
          </w:p>
        </w:tc>
      </w:tr>
      <w:tr w:rsidR="00366417" w:rsidRPr="00FB213C" w:rsidTr="0093232D">
        <w:trPr>
          <w:trHeight w:val="607"/>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品牌</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知名存储品牌，具有自主研发能力，非OEM产品，存储软件具有软件著作权证书</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79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产品描述</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多控制器SAN+NAS一体化光纤存储阵列，同时支持SAN和NAS功能（不允许通过额外配置NAS网关方式实现）</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131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1C7090" w:rsidRDefault="007D6E11" w:rsidP="00F95129">
            <w:pPr>
              <w:widowControl/>
              <w:jc w:val="center"/>
              <w:rPr>
                <w:rFonts w:ascii="宋体" w:hAnsi="宋体" w:cs="宋体"/>
                <w:color w:val="000000"/>
                <w:kern w:val="0"/>
                <w:szCs w:val="21"/>
                <w:highlight w:val="yellow"/>
              </w:rPr>
            </w:pPr>
            <w:r w:rsidRPr="001C7090">
              <w:rPr>
                <w:rFonts w:ascii="宋体" w:hAnsi="宋体" w:cs="宋体"/>
                <w:color w:val="000000"/>
                <w:kern w:val="0"/>
                <w:szCs w:val="21"/>
                <w:highlight w:val="yellow"/>
              </w:rPr>
              <w:t>#</w:t>
            </w:r>
          </w:p>
        </w:tc>
        <w:tc>
          <w:tcPr>
            <w:tcW w:w="1530"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体系架构</w:t>
            </w:r>
          </w:p>
        </w:tc>
        <w:tc>
          <w:tcPr>
            <w:tcW w:w="4394"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proofErr w:type="gramStart"/>
            <w:r w:rsidRPr="001C7090">
              <w:rPr>
                <w:rFonts w:ascii="宋体" w:hAnsi="宋体" w:cs="宋体" w:hint="eastAsia"/>
                <w:color w:val="000000"/>
                <w:kern w:val="0"/>
                <w:szCs w:val="21"/>
                <w:highlight w:val="yellow"/>
              </w:rPr>
              <w:t>盘控分离</w:t>
            </w:r>
            <w:proofErr w:type="gramEnd"/>
            <w:r w:rsidRPr="001C7090">
              <w:rPr>
                <w:rFonts w:ascii="宋体" w:hAnsi="宋体" w:cs="宋体" w:hint="eastAsia"/>
                <w:color w:val="000000"/>
                <w:kern w:val="0"/>
                <w:szCs w:val="21"/>
                <w:highlight w:val="yellow"/>
              </w:rPr>
              <w:t>；控制器冗余设计，支持在线更换控制器；在线升级存储系统，无须停机，具备控制器故障自动切换和自动重建功能，无单点故障影响数据的有效性。</w:t>
            </w:r>
          </w:p>
        </w:tc>
        <w:tc>
          <w:tcPr>
            <w:tcW w:w="1134" w:type="dxa"/>
            <w:shd w:val="clear" w:color="auto" w:fill="auto"/>
            <w:vAlign w:val="center"/>
            <w:hideMark/>
          </w:tcPr>
          <w:p w:rsidR="00366417" w:rsidRPr="001C7090" w:rsidRDefault="00366417" w:rsidP="00F95129">
            <w:pPr>
              <w:widowControl/>
              <w:jc w:val="center"/>
              <w:rPr>
                <w:rFonts w:ascii="宋体" w:hAnsi="宋体" w:cs="宋体"/>
                <w:color w:val="000000"/>
                <w:kern w:val="0"/>
                <w:szCs w:val="21"/>
                <w:highlight w:val="yellow"/>
              </w:rPr>
            </w:pPr>
          </w:p>
        </w:tc>
      </w:tr>
      <w:tr w:rsidR="00366417" w:rsidRPr="00FB213C" w:rsidTr="0093232D">
        <w:trPr>
          <w:trHeight w:val="53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1C7090" w:rsidRDefault="00366417" w:rsidP="00F95129">
            <w:pPr>
              <w:widowControl/>
              <w:jc w:val="center"/>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w:t>
            </w:r>
          </w:p>
        </w:tc>
        <w:tc>
          <w:tcPr>
            <w:tcW w:w="1530"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控制器</w:t>
            </w:r>
          </w:p>
        </w:tc>
        <w:tc>
          <w:tcPr>
            <w:tcW w:w="4394"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本次配置控制器数量≥2，控制器扩展能力≥16</w:t>
            </w:r>
            <w:r w:rsidR="0058389A" w:rsidRPr="001C7090">
              <w:rPr>
                <w:rFonts w:ascii="宋体" w:hAnsi="宋体" w:cs="宋体" w:hint="eastAsia"/>
                <w:color w:val="000000"/>
                <w:kern w:val="0"/>
                <w:szCs w:val="21"/>
                <w:highlight w:val="yellow"/>
              </w:rPr>
              <w:t>，提供</w:t>
            </w:r>
            <w:r w:rsidR="00A42B04" w:rsidRPr="001C7090">
              <w:rPr>
                <w:rFonts w:ascii="宋体" w:hAnsi="宋体" w:cs="宋体" w:hint="eastAsia"/>
                <w:color w:val="000000"/>
                <w:kern w:val="0"/>
                <w:szCs w:val="21"/>
                <w:highlight w:val="yellow"/>
              </w:rPr>
              <w:t>控制器扩展能力</w:t>
            </w:r>
            <w:r w:rsidR="0058389A" w:rsidRPr="001C7090">
              <w:rPr>
                <w:rFonts w:ascii="宋体" w:hAnsi="宋体" w:cs="宋体" w:hint="eastAsia"/>
                <w:color w:val="000000"/>
                <w:kern w:val="0"/>
                <w:szCs w:val="21"/>
                <w:highlight w:val="yellow"/>
              </w:rPr>
              <w:t>截图。</w:t>
            </w:r>
          </w:p>
        </w:tc>
        <w:tc>
          <w:tcPr>
            <w:tcW w:w="1134" w:type="dxa"/>
            <w:shd w:val="clear" w:color="auto" w:fill="auto"/>
            <w:vAlign w:val="center"/>
            <w:hideMark/>
          </w:tcPr>
          <w:p w:rsidR="00366417" w:rsidRPr="001C7090" w:rsidRDefault="00366417" w:rsidP="00F95129">
            <w:pPr>
              <w:widowControl/>
              <w:jc w:val="center"/>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是</w:t>
            </w:r>
          </w:p>
        </w:tc>
      </w:tr>
      <w:tr w:rsidR="00366417" w:rsidRPr="00FB213C" w:rsidTr="0093232D">
        <w:trPr>
          <w:trHeight w:val="105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掉电保护</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支持缓存保护，并配置BBU电池保护模组，保证掉电时Cache数据可安全写入Flash或内置SSD硬盘永久保存，实现无限时断电保护Cache数据的目的。</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79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数据一致性检测</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从主机端口到硬盘全路径支持基于硬件的并符合业界标准的T10-PI</w:t>
            </w:r>
            <w:r w:rsidRPr="003A42A1">
              <w:rPr>
                <w:rFonts w:ascii="宋体" w:hAnsi="宋体" w:cs="宋体" w:hint="eastAsia"/>
                <w:color w:val="000000"/>
                <w:kern w:val="0"/>
                <w:szCs w:val="21"/>
              </w:rPr>
              <w:t>数据一致性检测</w:t>
            </w:r>
            <w:r w:rsidRPr="00FB213C">
              <w:rPr>
                <w:rFonts w:ascii="宋体" w:hAnsi="宋体" w:cs="宋体" w:hint="eastAsia"/>
                <w:color w:val="000000"/>
                <w:kern w:val="0"/>
                <w:szCs w:val="21"/>
              </w:rPr>
              <w:t>，保障数据的一致性</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741"/>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1C7090" w:rsidRDefault="007D6E11" w:rsidP="00F95129">
            <w:pPr>
              <w:widowControl/>
              <w:jc w:val="center"/>
              <w:rPr>
                <w:rFonts w:ascii="宋体" w:hAnsi="宋体" w:cs="宋体"/>
                <w:color w:val="000000"/>
                <w:kern w:val="0"/>
                <w:szCs w:val="21"/>
                <w:highlight w:val="yellow"/>
              </w:rPr>
            </w:pPr>
            <w:r w:rsidRPr="001C7090">
              <w:rPr>
                <w:rFonts w:ascii="宋体" w:hAnsi="宋体" w:cs="宋体"/>
                <w:color w:val="000000"/>
                <w:kern w:val="0"/>
                <w:szCs w:val="21"/>
                <w:highlight w:val="yellow"/>
              </w:rPr>
              <w:t>#</w:t>
            </w:r>
          </w:p>
        </w:tc>
        <w:tc>
          <w:tcPr>
            <w:tcW w:w="1530"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系统缓存</w:t>
            </w:r>
          </w:p>
        </w:tc>
        <w:tc>
          <w:tcPr>
            <w:tcW w:w="4394"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双控配置高速缓存≥</w:t>
            </w:r>
            <w:r w:rsidRPr="001C7090">
              <w:rPr>
                <w:rFonts w:ascii="宋体" w:hAnsi="宋体" w:cs="宋体"/>
                <w:color w:val="000000"/>
                <w:kern w:val="0"/>
                <w:szCs w:val="21"/>
                <w:highlight w:val="yellow"/>
              </w:rPr>
              <w:t>128G</w:t>
            </w:r>
            <w:r w:rsidRPr="001C7090">
              <w:rPr>
                <w:rFonts w:ascii="宋体" w:hAnsi="宋体" w:cs="宋体" w:hint="eastAsia"/>
                <w:color w:val="000000"/>
                <w:kern w:val="0"/>
                <w:szCs w:val="21"/>
                <w:highlight w:val="yellow"/>
              </w:rPr>
              <w:t>B（缓存不包含SSD磁盘、PCI-E SSD、压缩缓存、NAS缓存等）</w:t>
            </w:r>
          </w:p>
        </w:tc>
        <w:tc>
          <w:tcPr>
            <w:tcW w:w="1134" w:type="dxa"/>
            <w:shd w:val="clear" w:color="auto" w:fill="auto"/>
            <w:vAlign w:val="center"/>
            <w:hideMark/>
          </w:tcPr>
          <w:p w:rsidR="00366417" w:rsidRPr="001C7090" w:rsidRDefault="00366417" w:rsidP="00F95129">
            <w:pPr>
              <w:widowControl/>
              <w:jc w:val="center"/>
              <w:rPr>
                <w:rFonts w:ascii="宋体" w:hAnsi="宋体" w:cs="宋体"/>
                <w:color w:val="000000"/>
                <w:kern w:val="0"/>
                <w:szCs w:val="21"/>
                <w:highlight w:val="yellow"/>
              </w:rPr>
            </w:pPr>
          </w:p>
        </w:tc>
      </w:tr>
      <w:tr w:rsidR="00366417" w:rsidRPr="00FB213C" w:rsidTr="0093232D">
        <w:trPr>
          <w:trHeight w:val="411"/>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后端接口</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双控配置8个48Gbps SAS3.0磁盘接口</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274"/>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主机接口</w:t>
            </w:r>
          </w:p>
        </w:tc>
        <w:tc>
          <w:tcPr>
            <w:tcW w:w="4394" w:type="dxa"/>
            <w:shd w:val="clear" w:color="000000" w:fill="FFFFFF"/>
            <w:vAlign w:val="center"/>
            <w:hideMark/>
          </w:tcPr>
          <w:p w:rsidR="00366417" w:rsidRPr="00FB213C" w:rsidRDefault="00366417" w:rsidP="00C8727C">
            <w:pPr>
              <w:widowControl/>
              <w:rPr>
                <w:rFonts w:ascii="宋体" w:hAnsi="宋体" w:cs="宋体"/>
                <w:color w:val="000000"/>
                <w:kern w:val="0"/>
                <w:szCs w:val="21"/>
              </w:rPr>
            </w:pPr>
            <w:r w:rsidRPr="002C5080">
              <w:rPr>
                <w:rFonts w:ascii="宋体" w:hAnsi="宋体" w:cs="宋体" w:hint="eastAsia"/>
                <w:color w:val="000000"/>
                <w:kern w:val="0"/>
                <w:szCs w:val="21"/>
              </w:rPr>
              <w:t>本次配置</w:t>
            </w:r>
            <w:r w:rsidR="006E2D67">
              <w:rPr>
                <w:rFonts w:ascii="宋体" w:hAnsi="宋体" w:cs="宋体" w:hint="eastAsia"/>
                <w:color w:val="000000"/>
                <w:kern w:val="0"/>
                <w:szCs w:val="21"/>
              </w:rPr>
              <w:t>4</w:t>
            </w:r>
            <w:r w:rsidR="006E2D67" w:rsidRPr="002C5080">
              <w:rPr>
                <w:rFonts w:ascii="宋体" w:hAnsi="宋体" w:cs="宋体" w:hint="eastAsia"/>
                <w:color w:val="000000"/>
                <w:kern w:val="0"/>
                <w:szCs w:val="21"/>
              </w:rPr>
              <w:t>个</w:t>
            </w:r>
            <w:r w:rsidR="006E2D67" w:rsidRPr="006E2D67">
              <w:rPr>
                <w:rFonts w:ascii="宋体" w:hAnsi="宋体" w:cs="宋体" w:hint="eastAsia"/>
                <w:color w:val="000000"/>
                <w:kern w:val="0"/>
                <w:szCs w:val="21"/>
              </w:rPr>
              <w:t>8Gb FC</w:t>
            </w:r>
            <w:r w:rsidR="00C8727C">
              <w:rPr>
                <w:rFonts w:ascii="宋体" w:hAnsi="宋体" w:cs="宋体" w:hint="eastAsia"/>
                <w:color w:val="000000"/>
                <w:kern w:val="0"/>
                <w:szCs w:val="21"/>
              </w:rPr>
              <w:t>主机接口</w:t>
            </w:r>
            <w:r w:rsidR="006E2D67">
              <w:rPr>
                <w:rFonts w:ascii="宋体" w:hAnsi="宋体" w:cs="宋体" w:hint="eastAsia"/>
                <w:color w:val="000000"/>
                <w:kern w:val="0"/>
                <w:szCs w:val="21"/>
              </w:rPr>
              <w:t>,</w:t>
            </w:r>
            <w:r w:rsidRPr="002C5080">
              <w:rPr>
                <w:rFonts w:ascii="宋体" w:hAnsi="宋体" w:cs="宋体" w:hint="eastAsia"/>
                <w:color w:val="000000"/>
                <w:kern w:val="0"/>
                <w:szCs w:val="21"/>
              </w:rPr>
              <w:t>8个10Gb iSCSI (SFP+)</w:t>
            </w:r>
            <w:r w:rsidR="006E2D67">
              <w:rPr>
                <w:rFonts w:ascii="宋体" w:hAnsi="宋体" w:cs="宋体" w:hint="eastAsia"/>
                <w:color w:val="000000"/>
                <w:kern w:val="0"/>
                <w:szCs w:val="21"/>
              </w:rPr>
              <w:t>主机接口</w:t>
            </w:r>
            <w:r w:rsidRPr="002C5080">
              <w:rPr>
                <w:rFonts w:ascii="宋体" w:hAnsi="宋体" w:cs="宋体" w:hint="eastAsia"/>
                <w:color w:val="000000"/>
                <w:kern w:val="0"/>
                <w:szCs w:val="21"/>
              </w:rPr>
              <w:t>；配置8个1GE主机接口（电口）</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53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1C7090" w:rsidRDefault="00366417" w:rsidP="00F95129">
            <w:pPr>
              <w:widowControl/>
              <w:jc w:val="center"/>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w:t>
            </w:r>
          </w:p>
        </w:tc>
        <w:tc>
          <w:tcPr>
            <w:tcW w:w="1530"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磁盘配置</w:t>
            </w:r>
          </w:p>
        </w:tc>
        <w:tc>
          <w:tcPr>
            <w:tcW w:w="4394" w:type="dxa"/>
            <w:shd w:val="clear" w:color="000000" w:fill="FFFFFF"/>
            <w:vAlign w:val="center"/>
            <w:hideMark/>
          </w:tcPr>
          <w:p w:rsidR="00366417" w:rsidRPr="001C7090" w:rsidRDefault="00366417" w:rsidP="006E2D67">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配置1</w:t>
            </w:r>
            <w:r w:rsidR="006E2D67" w:rsidRPr="001C7090">
              <w:rPr>
                <w:rFonts w:ascii="宋体" w:hAnsi="宋体" w:cs="宋体" w:hint="eastAsia"/>
                <w:color w:val="000000"/>
                <w:kern w:val="0"/>
                <w:szCs w:val="21"/>
                <w:highlight w:val="yellow"/>
              </w:rPr>
              <w:t>1</w:t>
            </w:r>
            <w:r w:rsidRPr="001C7090">
              <w:rPr>
                <w:rFonts w:ascii="宋体" w:hAnsi="宋体" w:cs="宋体" w:hint="eastAsia"/>
                <w:color w:val="000000"/>
                <w:kern w:val="0"/>
                <w:szCs w:val="21"/>
                <w:highlight w:val="yellow"/>
              </w:rPr>
              <w:t>块2.5寸10000转2.4TB SAS盘；配置3块960GB SSD盘</w:t>
            </w:r>
            <w:r w:rsidR="006E2D67" w:rsidRPr="001C7090">
              <w:rPr>
                <w:rFonts w:ascii="宋体" w:hAnsi="宋体" w:cs="宋体" w:hint="eastAsia"/>
                <w:color w:val="000000"/>
                <w:kern w:val="0"/>
                <w:szCs w:val="21"/>
                <w:highlight w:val="yellow"/>
              </w:rPr>
              <w:t>。</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31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磁盘扩展</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双控最大支持≥</w:t>
            </w:r>
            <w:r w:rsidRPr="00FB213C">
              <w:rPr>
                <w:rFonts w:ascii="宋体" w:hAnsi="宋体" w:cs="宋体"/>
                <w:color w:val="000000"/>
                <w:kern w:val="0"/>
                <w:szCs w:val="21"/>
              </w:rPr>
              <w:t>1800</w:t>
            </w:r>
            <w:r w:rsidRPr="00FB213C">
              <w:rPr>
                <w:rFonts w:ascii="宋体" w:hAnsi="宋体" w:cs="宋体" w:hint="eastAsia"/>
                <w:color w:val="000000"/>
                <w:kern w:val="0"/>
                <w:szCs w:val="21"/>
              </w:rPr>
              <w:t>块企业级硬盘</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73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在线实时数据压缩</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支持在线实时压缩功能，必须通过扩展独立压缩卡方式实现</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1193"/>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RAID配置</w:t>
            </w:r>
          </w:p>
        </w:tc>
        <w:tc>
          <w:tcPr>
            <w:tcW w:w="4394" w:type="dxa"/>
            <w:shd w:val="clear" w:color="000000" w:fill="FFFFFF"/>
            <w:vAlign w:val="center"/>
            <w:hideMark/>
          </w:tcPr>
          <w:p w:rsidR="00366417" w:rsidRPr="00FB213C" w:rsidRDefault="00366417" w:rsidP="007D6E11">
            <w:pPr>
              <w:widowControl/>
              <w:rPr>
                <w:rFonts w:ascii="宋体" w:hAnsi="宋体" w:cs="宋体"/>
                <w:color w:val="000000"/>
                <w:kern w:val="0"/>
                <w:szCs w:val="21"/>
              </w:rPr>
            </w:pPr>
            <w:r w:rsidRPr="00FB213C">
              <w:rPr>
                <w:rFonts w:ascii="宋体" w:hAnsi="宋体" w:cs="宋体" w:hint="eastAsia"/>
                <w:color w:val="000000"/>
                <w:kern w:val="0"/>
                <w:szCs w:val="21"/>
              </w:rPr>
              <w:t>支持RAID0/1/5/6/10/50/60及分布式raid，</w:t>
            </w:r>
            <w:proofErr w:type="gramStart"/>
            <w:r w:rsidRPr="00FB213C">
              <w:rPr>
                <w:rFonts w:ascii="宋体" w:hAnsi="宋体" w:cs="宋体" w:hint="eastAsia"/>
                <w:color w:val="000000"/>
                <w:kern w:val="0"/>
                <w:szCs w:val="21"/>
              </w:rPr>
              <w:t>且多种</w:t>
            </w:r>
            <w:proofErr w:type="gramEnd"/>
            <w:r w:rsidRPr="00FB213C">
              <w:rPr>
                <w:rFonts w:ascii="宋体" w:hAnsi="宋体" w:cs="宋体" w:hint="eastAsia"/>
                <w:color w:val="000000"/>
                <w:kern w:val="0"/>
                <w:szCs w:val="21"/>
              </w:rPr>
              <w:t>raid可共存于同一磁盘柜；</w:t>
            </w:r>
            <w:r w:rsidRPr="00FB213C">
              <w:rPr>
                <w:rFonts w:ascii="宋体" w:hAnsi="宋体" w:cs="宋体" w:hint="eastAsia"/>
                <w:color w:val="000000"/>
                <w:kern w:val="0"/>
                <w:szCs w:val="21"/>
              </w:rPr>
              <w:br/>
              <w:t>支持业务无中断的在线转换RAID级别；</w:t>
            </w:r>
            <w:r w:rsidRPr="00FB213C">
              <w:rPr>
                <w:rFonts w:ascii="宋体" w:hAnsi="宋体" w:cs="宋体" w:hint="eastAsia"/>
                <w:color w:val="000000"/>
                <w:kern w:val="0"/>
                <w:szCs w:val="21"/>
              </w:rPr>
              <w:br/>
              <w:t>支持</w:t>
            </w:r>
            <w:proofErr w:type="gramStart"/>
            <w:r w:rsidRPr="00FB213C">
              <w:rPr>
                <w:rFonts w:ascii="宋体" w:hAnsi="宋体" w:cs="宋体" w:hint="eastAsia"/>
                <w:color w:val="000000"/>
                <w:kern w:val="0"/>
                <w:szCs w:val="21"/>
              </w:rPr>
              <w:t>两种热备</w:t>
            </w:r>
            <w:proofErr w:type="gramEnd"/>
            <w:r w:rsidRPr="00FB213C">
              <w:rPr>
                <w:rFonts w:ascii="宋体" w:hAnsi="宋体" w:cs="宋体" w:hint="eastAsia"/>
                <w:color w:val="000000"/>
                <w:kern w:val="0"/>
                <w:szCs w:val="21"/>
              </w:rPr>
              <w:t>技术，热备盘</w:t>
            </w:r>
            <w:proofErr w:type="gramStart"/>
            <w:r w:rsidRPr="00FB213C">
              <w:rPr>
                <w:rFonts w:ascii="宋体" w:hAnsi="宋体" w:cs="宋体" w:hint="eastAsia"/>
                <w:color w:val="000000"/>
                <w:kern w:val="0"/>
                <w:szCs w:val="21"/>
              </w:rPr>
              <w:t>或者热备空间</w:t>
            </w:r>
            <w:proofErr w:type="gramEnd"/>
            <w:r w:rsidRPr="00FB213C">
              <w:rPr>
                <w:rFonts w:ascii="宋体" w:hAnsi="宋体" w:cs="宋体" w:hint="eastAsia"/>
                <w:color w:val="000000"/>
                <w:kern w:val="0"/>
                <w:szCs w:val="21"/>
              </w:rPr>
              <w:t>。</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79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高速磁盘故障恢复</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采用高速多对多磁盘故障恢复方式，提高恢复速度的同时，可保证磁盘</w:t>
            </w:r>
            <w:proofErr w:type="gramStart"/>
            <w:r w:rsidRPr="00FB213C">
              <w:rPr>
                <w:rFonts w:ascii="宋体" w:hAnsi="宋体" w:cs="宋体" w:hint="eastAsia"/>
                <w:color w:val="000000"/>
                <w:kern w:val="0"/>
                <w:szCs w:val="21"/>
              </w:rPr>
              <w:t>复期间</w:t>
            </w:r>
            <w:proofErr w:type="gramEnd"/>
            <w:r w:rsidRPr="00FB213C">
              <w:rPr>
                <w:rFonts w:ascii="宋体" w:hAnsi="宋体" w:cs="宋体" w:hint="eastAsia"/>
                <w:color w:val="000000"/>
                <w:kern w:val="0"/>
                <w:szCs w:val="21"/>
              </w:rPr>
              <w:t>应用的性能。</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155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管理软件</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配置图形界面管理软件，支持多种语言（至少包括简体中文和英文），支持多台设备集中管理，支持存储资源管理分析和资源使用历史记录分析，支持性能管理等功能，支持WEB管理，支持CLI管理。支持多种事件通知功能。</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131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tcPr>
          <w:p w:rsidR="00366417" w:rsidRPr="00FB213C" w:rsidRDefault="00366417" w:rsidP="00F95129">
            <w:pPr>
              <w:widowControl/>
              <w:rPr>
                <w:rFonts w:ascii="宋体" w:hAnsi="宋体" w:cs="宋体"/>
                <w:color w:val="000000"/>
                <w:kern w:val="0"/>
                <w:szCs w:val="21"/>
              </w:rPr>
            </w:pPr>
            <w:r>
              <w:rPr>
                <w:rFonts w:ascii="宋体" w:hAnsi="宋体" w:cs="宋体" w:hint="eastAsia"/>
                <w:color w:val="000000"/>
                <w:kern w:val="0"/>
                <w:szCs w:val="21"/>
              </w:rPr>
              <w:t>多路径软件</w:t>
            </w:r>
          </w:p>
        </w:tc>
        <w:tc>
          <w:tcPr>
            <w:tcW w:w="4394" w:type="dxa"/>
            <w:shd w:val="clear" w:color="000000" w:fill="FFFFFF"/>
            <w:vAlign w:val="center"/>
          </w:tcPr>
          <w:p w:rsidR="00366417" w:rsidRPr="00FB213C" w:rsidRDefault="00366417" w:rsidP="00F95129">
            <w:pPr>
              <w:widowControl/>
              <w:rPr>
                <w:rFonts w:ascii="宋体" w:hAnsi="宋体" w:cs="宋体"/>
                <w:color w:val="000000"/>
                <w:kern w:val="0"/>
                <w:szCs w:val="21"/>
              </w:rPr>
            </w:pPr>
            <w:r>
              <w:rPr>
                <w:rFonts w:ascii="宋体" w:hAnsi="宋体" w:cs="宋体" w:hint="eastAsia"/>
                <w:color w:val="000000"/>
                <w:kern w:val="0"/>
                <w:szCs w:val="21"/>
              </w:rPr>
              <w:t>配置多路径软件授权，支持</w:t>
            </w:r>
            <w:r w:rsidRPr="003D573C">
              <w:rPr>
                <w:rFonts w:ascii="宋体" w:hAnsi="宋体" w:cs="宋体" w:hint="eastAsia"/>
                <w:color w:val="000000"/>
                <w:kern w:val="0"/>
                <w:szCs w:val="21"/>
              </w:rPr>
              <w:t>存储多路径故障切换</w:t>
            </w:r>
            <w:r>
              <w:rPr>
                <w:rFonts w:ascii="宋体" w:hAnsi="宋体" w:cs="宋体" w:hint="eastAsia"/>
                <w:color w:val="000000"/>
                <w:kern w:val="0"/>
                <w:szCs w:val="21"/>
              </w:rPr>
              <w:t>、</w:t>
            </w:r>
            <w:r w:rsidRPr="003D573C">
              <w:rPr>
                <w:rFonts w:ascii="宋体" w:hAnsi="宋体" w:cs="宋体" w:hint="eastAsia"/>
                <w:color w:val="000000"/>
                <w:kern w:val="0"/>
                <w:szCs w:val="21"/>
              </w:rPr>
              <w:t>存储多路径故障恢复</w:t>
            </w:r>
            <w:r>
              <w:rPr>
                <w:rFonts w:ascii="宋体" w:hAnsi="宋体" w:cs="宋体" w:hint="eastAsia"/>
                <w:color w:val="000000"/>
                <w:kern w:val="0"/>
                <w:szCs w:val="21"/>
              </w:rPr>
              <w:t>、</w:t>
            </w:r>
            <w:r w:rsidRPr="003D573C">
              <w:rPr>
                <w:rFonts w:ascii="宋体" w:hAnsi="宋体" w:cs="宋体" w:hint="eastAsia"/>
                <w:color w:val="000000"/>
                <w:kern w:val="0"/>
                <w:szCs w:val="21"/>
              </w:rPr>
              <w:t>存储多路径负载均衡</w:t>
            </w:r>
            <w:r>
              <w:rPr>
                <w:rFonts w:ascii="宋体" w:hAnsi="宋体" w:cs="宋体" w:hint="eastAsia"/>
                <w:color w:val="000000"/>
                <w:kern w:val="0"/>
                <w:szCs w:val="21"/>
              </w:rPr>
              <w:t>，</w:t>
            </w:r>
            <w:r w:rsidRPr="0099412D">
              <w:rPr>
                <w:rFonts w:ascii="宋体" w:hAnsi="宋体" w:cs="宋体" w:hint="eastAsia"/>
                <w:color w:val="000000"/>
                <w:kern w:val="0"/>
                <w:szCs w:val="21"/>
              </w:rPr>
              <w:t>实现主机与存储设备之间的高可用性，高吞吐率</w:t>
            </w:r>
          </w:p>
        </w:tc>
        <w:tc>
          <w:tcPr>
            <w:tcW w:w="1134" w:type="dxa"/>
            <w:shd w:val="clear" w:color="auto" w:fill="auto"/>
            <w:vAlign w:val="center"/>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1042"/>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1C7090" w:rsidRDefault="00366417" w:rsidP="00F95129">
            <w:pPr>
              <w:widowControl/>
              <w:jc w:val="center"/>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w:t>
            </w:r>
          </w:p>
        </w:tc>
        <w:tc>
          <w:tcPr>
            <w:tcW w:w="1530"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自动精简</w:t>
            </w:r>
          </w:p>
        </w:tc>
        <w:tc>
          <w:tcPr>
            <w:tcW w:w="4394"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配置全容量许可精简功能，实现存储空间超分配，精简粒度32K、64K、128K、256K可调节，支持</w:t>
            </w:r>
            <w:proofErr w:type="gramStart"/>
            <w:r w:rsidRPr="001C7090">
              <w:rPr>
                <w:rFonts w:ascii="宋体" w:hAnsi="宋体" w:cs="宋体" w:hint="eastAsia"/>
                <w:color w:val="000000"/>
                <w:kern w:val="0"/>
                <w:szCs w:val="21"/>
                <w:highlight w:val="yellow"/>
              </w:rPr>
              <w:t>创建单卷</w:t>
            </w:r>
            <w:proofErr w:type="gramEnd"/>
            <w:r w:rsidRPr="001C7090">
              <w:rPr>
                <w:rFonts w:ascii="宋体" w:hAnsi="宋体" w:cs="宋体" w:hint="eastAsia"/>
                <w:color w:val="000000"/>
                <w:kern w:val="0"/>
                <w:szCs w:val="21"/>
                <w:highlight w:val="yellow"/>
              </w:rPr>
              <w:t>≥256TB的容量</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31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克隆</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配置全容量许可的克隆功能</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79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快照</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配置全容量许可快照功能，有效预防各种软故障的发生，快照无需预留空间，后续扩容无需额外购买许可</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607"/>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卷备份</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配置全容量许可卷备份功能，有效预防各种软故障的发生，无需预留空间。</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53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1C7090" w:rsidRDefault="00366417" w:rsidP="00F95129">
            <w:pPr>
              <w:widowControl/>
              <w:jc w:val="center"/>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w:t>
            </w:r>
          </w:p>
        </w:tc>
        <w:tc>
          <w:tcPr>
            <w:tcW w:w="1530"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QoS</w:t>
            </w:r>
          </w:p>
        </w:tc>
        <w:tc>
          <w:tcPr>
            <w:tcW w:w="4394"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配置存储QoS授权许可，</w:t>
            </w:r>
            <w:proofErr w:type="gramStart"/>
            <w:r w:rsidRPr="001C7090">
              <w:rPr>
                <w:rFonts w:ascii="宋体" w:hAnsi="宋体" w:cs="宋体" w:hint="eastAsia"/>
                <w:color w:val="000000"/>
                <w:kern w:val="0"/>
                <w:szCs w:val="21"/>
                <w:highlight w:val="yellow"/>
              </w:rPr>
              <w:t>支持单卷的</w:t>
            </w:r>
            <w:proofErr w:type="gramEnd"/>
            <w:r w:rsidRPr="001C7090">
              <w:rPr>
                <w:rFonts w:ascii="宋体" w:hAnsi="宋体" w:cs="宋体" w:hint="eastAsia"/>
                <w:color w:val="000000"/>
                <w:kern w:val="0"/>
                <w:szCs w:val="21"/>
                <w:highlight w:val="yellow"/>
              </w:rPr>
              <w:t>IOPS、Bandwidth的限制设定</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868"/>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卷镜像</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配置卷镜像功能，可实现存储内部，或者不同存储之间的数据同步功能，当其中一个卷离线时，可实现业务无中断。</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954"/>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1C7090" w:rsidRDefault="00366417" w:rsidP="00F95129">
            <w:pPr>
              <w:widowControl/>
              <w:jc w:val="center"/>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w:t>
            </w:r>
          </w:p>
        </w:tc>
        <w:tc>
          <w:tcPr>
            <w:tcW w:w="1530"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自动分层</w:t>
            </w:r>
          </w:p>
        </w:tc>
        <w:tc>
          <w:tcPr>
            <w:tcW w:w="4394"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支持存储4层数据自动分层功能，系统自动将动态热点数据提升至高速盘中，以解决动态数据热点的性能问题。</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587"/>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C5594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C5594C" w:rsidRDefault="00366417" w:rsidP="00F95129">
            <w:pPr>
              <w:widowControl/>
              <w:rPr>
                <w:rFonts w:ascii="宋体" w:hAnsi="宋体" w:cs="宋体"/>
                <w:color w:val="000000"/>
                <w:kern w:val="0"/>
                <w:szCs w:val="21"/>
              </w:rPr>
            </w:pPr>
            <w:r w:rsidRPr="00C5594C">
              <w:rPr>
                <w:rFonts w:ascii="宋体" w:hAnsi="宋体" w:cs="宋体" w:hint="eastAsia"/>
                <w:color w:val="000000"/>
                <w:kern w:val="0"/>
                <w:szCs w:val="21"/>
              </w:rPr>
              <w:t>远程容灾复制</w:t>
            </w:r>
          </w:p>
        </w:tc>
        <w:tc>
          <w:tcPr>
            <w:tcW w:w="4394" w:type="dxa"/>
            <w:shd w:val="clear" w:color="000000" w:fill="FFFFFF"/>
            <w:vAlign w:val="center"/>
            <w:hideMark/>
          </w:tcPr>
          <w:p w:rsidR="00366417" w:rsidRPr="00C5594C" w:rsidRDefault="00366417" w:rsidP="00F95129">
            <w:pPr>
              <w:widowControl/>
              <w:rPr>
                <w:rFonts w:ascii="宋体" w:hAnsi="宋体" w:cs="宋体"/>
                <w:color w:val="000000"/>
                <w:kern w:val="0"/>
                <w:szCs w:val="21"/>
              </w:rPr>
            </w:pPr>
            <w:r w:rsidRPr="00C5594C">
              <w:rPr>
                <w:rFonts w:ascii="宋体" w:hAnsi="宋体" w:cs="宋体" w:hint="eastAsia"/>
                <w:color w:val="000000"/>
                <w:kern w:val="0"/>
                <w:szCs w:val="21"/>
              </w:rPr>
              <w:t>支持存储远程复制功能，至少必须包含同步、异步周期和异步复制三种主流模式。</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512"/>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存储双活</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支持构建存储双活系统，实现RPO=0,RTO=0，保障数据零丢失，业务零中断。</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79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存储虚拟化</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支持存储虚拟化功能，可以整合异构厂商的存储阵列，通过虚拟化功能将存储资源统一管理和分配。</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53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SSD缓存加速</w:t>
            </w:r>
          </w:p>
        </w:tc>
        <w:tc>
          <w:tcPr>
            <w:tcW w:w="4394" w:type="dxa"/>
            <w:shd w:val="clear" w:color="000000" w:fill="FFFFFF"/>
            <w:vAlign w:val="center"/>
            <w:hideMark/>
          </w:tcPr>
          <w:p w:rsidR="00366417" w:rsidRPr="00FB213C" w:rsidRDefault="00366417" w:rsidP="00F95129">
            <w:pPr>
              <w:widowControl/>
              <w:rPr>
                <w:rFonts w:ascii="宋体" w:hAnsi="宋体" w:cs="宋体"/>
                <w:color w:val="000000"/>
                <w:kern w:val="0"/>
                <w:szCs w:val="21"/>
              </w:rPr>
            </w:pPr>
            <w:r w:rsidRPr="00FB213C">
              <w:rPr>
                <w:rFonts w:ascii="宋体" w:hAnsi="宋体" w:cs="宋体" w:hint="eastAsia"/>
                <w:color w:val="000000"/>
                <w:kern w:val="0"/>
                <w:szCs w:val="21"/>
              </w:rPr>
              <w:t>支持SSD二级缓存加速功能</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p>
        </w:tc>
      </w:tr>
      <w:tr w:rsidR="00366417" w:rsidRPr="00FB213C" w:rsidTr="0093232D">
        <w:trPr>
          <w:trHeight w:val="53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tcPr>
          <w:p w:rsidR="00366417" w:rsidRPr="001C7090" w:rsidRDefault="00366417" w:rsidP="00F95129">
            <w:pPr>
              <w:widowControl/>
              <w:jc w:val="center"/>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w:t>
            </w:r>
          </w:p>
        </w:tc>
        <w:tc>
          <w:tcPr>
            <w:tcW w:w="1530" w:type="dxa"/>
            <w:shd w:val="clear" w:color="000000" w:fill="FFFFFF"/>
            <w:vAlign w:val="center"/>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虚拟</w:t>
            </w:r>
            <w:proofErr w:type="gramStart"/>
            <w:r w:rsidRPr="001C7090">
              <w:rPr>
                <w:rFonts w:ascii="宋体" w:hAnsi="宋体" w:cs="宋体" w:hint="eastAsia"/>
                <w:color w:val="000000"/>
                <w:kern w:val="0"/>
                <w:szCs w:val="21"/>
                <w:highlight w:val="yellow"/>
              </w:rPr>
              <w:t>化支持</w:t>
            </w:r>
            <w:proofErr w:type="gramEnd"/>
          </w:p>
        </w:tc>
        <w:tc>
          <w:tcPr>
            <w:tcW w:w="4394" w:type="dxa"/>
            <w:shd w:val="clear" w:color="000000" w:fill="FFFFFF"/>
            <w:vAlign w:val="center"/>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支持VMware虚拟化场景，获得VAAI/VASA认证，提供vmware</w:t>
            </w:r>
            <w:proofErr w:type="gramStart"/>
            <w:r w:rsidRPr="001C7090">
              <w:rPr>
                <w:rFonts w:ascii="宋体" w:hAnsi="宋体" w:cs="宋体" w:hint="eastAsia"/>
                <w:color w:val="000000"/>
                <w:kern w:val="0"/>
                <w:szCs w:val="21"/>
                <w:highlight w:val="yellow"/>
              </w:rPr>
              <w:t>官网认证</w:t>
            </w:r>
            <w:proofErr w:type="gramEnd"/>
            <w:r w:rsidRPr="001C7090">
              <w:rPr>
                <w:rFonts w:ascii="宋体" w:hAnsi="宋体" w:cs="宋体" w:hint="eastAsia"/>
                <w:color w:val="000000"/>
                <w:kern w:val="0"/>
                <w:szCs w:val="21"/>
                <w:highlight w:val="yellow"/>
              </w:rPr>
              <w:t>截图和链接。</w:t>
            </w:r>
          </w:p>
        </w:tc>
        <w:tc>
          <w:tcPr>
            <w:tcW w:w="1134" w:type="dxa"/>
            <w:shd w:val="clear" w:color="auto" w:fill="auto"/>
            <w:vAlign w:val="center"/>
          </w:tcPr>
          <w:p w:rsidR="00366417" w:rsidRPr="00FB213C" w:rsidRDefault="00366417" w:rsidP="00F95129">
            <w:pPr>
              <w:widowControl/>
              <w:jc w:val="center"/>
              <w:rPr>
                <w:rFonts w:ascii="宋体" w:hAnsi="宋体" w:cs="宋体"/>
                <w:color w:val="000000"/>
                <w:kern w:val="0"/>
                <w:szCs w:val="21"/>
              </w:rPr>
            </w:pPr>
            <w:r w:rsidRPr="00FB213C">
              <w:rPr>
                <w:rFonts w:ascii="宋体" w:hAnsi="宋体" w:cs="宋体" w:hint="eastAsia"/>
                <w:color w:val="000000"/>
                <w:kern w:val="0"/>
                <w:szCs w:val="21"/>
              </w:rPr>
              <w:t>是</w:t>
            </w:r>
          </w:p>
        </w:tc>
      </w:tr>
      <w:tr w:rsidR="00366417" w:rsidRPr="00FB213C" w:rsidTr="0093232D">
        <w:trPr>
          <w:trHeight w:val="53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1C7090" w:rsidRDefault="00366417" w:rsidP="00F95129">
            <w:pPr>
              <w:widowControl/>
              <w:jc w:val="center"/>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w:t>
            </w:r>
          </w:p>
        </w:tc>
        <w:tc>
          <w:tcPr>
            <w:tcW w:w="1530"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OpenStack</w:t>
            </w:r>
          </w:p>
        </w:tc>
        <w:tc>
          <w:tcPr>
            <w:tcW w:w="4394"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获得OpenStack Cinder兼容性认证，提供OpenStack官方</w:t>
            </w:r>
            <w:proofErr w:type="gramStart"/>
            <w:r w:rsidRPr="001C7090">
              <w:rPr>
                <w:rFonts w:ascii="宋体" w:hAnsi="宋体" w:cs="宋体" w:hint="eastAsia"/>
                <w:color w:val="000000"/>
                <w:kern w:val="0"/>
                <w:szCs w:val="21"/>
                <w:highlight w:val="yellow"/>
              </w:rPr>
              <w:t>官网截</w:t>
            </w:r>
            <w:proofErr w:type="gramEnd"/>
            <w:r w:rsidRPr="001C7090">
              <w:rPr>
                <w:rFonts w:ascii="宋体" w:hAnsi="宋体" w:cs="宋体" w:hint="eastAsia"/>
                <w:color w:val="000000"/>
                <w:kern w:val="0"/>
                <w:szCs w:val="21"/>
                <w:highlight w:val="yellow"/>
              </w:rPr>
              <w:t>图及链接。</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r w:rsidRPr="00FB213C">
              <w:rPr>
                <w:rFonts w:ascii="宋体" w:hAnsi="宋体" w:cs="宋体" w:hint="eastAsia"/>
                <w:color w:val="000000"/>
                <w:kern w:val="0"/>
                <w:szCs w:val="21"/>
              </w:rPr>
              <w:t>是</w:t>
            </w:r>
          </w:p>
        </w:tc>
      </w:tr>
      <w:tr w:rsidR="00366417" w:rsidRPr="00FB213C" w:rsidTr="0093232D">
        <w:trPr>
          <w:trHeight w:val="53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366417" w:rsidRPr="001C7090" w:rsidRDefault="00366417" w:rsidP="00F95129">
            <w:pPr>
              <w:widowControl/>
              <w:jc w:val="center"/>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w:t>
            </w:r>
          </w:p>
        </w:tc>
        <w:tc>
          <w:tcPr>
            <w:tcW w:w="1530"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SMI-S</w:t>
            </w:r>
          </w:p>
        </w:tc>
        <w:tc>
          <w:tcPr>
            <w:tcW w:w="4394" w:type="dxa"/>
            <w:shd w:val="clear" w:color="000000" w:fill="FFFFFF"/>
            <w:vAlign w:val="center"/>
            <w:hideMark/>
          </w:tcPr>
          <w:p w:rsidR="00366417" w:rsidRPr="001C7090" w:rsidRDefault="00366417" w:rsidP="00F95129">
            <w:pPr>
              <w:widowControl/>
              <w:rPr>
                <w:rFonts w:ascii="宋体" w:hAnsi="宋体" w:cs="宋体"/>
                <w:color w:val="000000"/>
                <w:kern w:val="0"/>
                <w:szCs w:val="21"/>
                <w:highlight w:val="yellow"/>
              </w:rPr>
            </w:pPr>
            <w:r w:rsidRPr="001C7090">
              <w:rPr>
                <w:rFonts w:ascii="宋体" w:hAnsi="宋体" w:cs="宋体" w:hint="eastAsia"/>
                <w:color w:val="000000"/>
                <w:kern w:val="0"/>
                <w:szCs w:val="21"/>
                <w:highlight w:val="yellow"/>
              </w:rPr>
              <w:t>获得SMI-S v1.6或以上版本的CTP认证并提供截图证明。</w:t>
            </w:r>
          </w:p>
        </w:tc>
        <w:tc>
          <w:tcPr>
            <w:tcW w:w="1134" w:type="dxa"/>
            <w:shd w:val="clear" w:color="auto" w:fill="auto"/>
            <w:vAlign w:val="center"/>
            <w:hideMark/>
          </w:tcPr>
          <w:p w:rsidR="00366417" w:rsidRPr="00FB213C" w:rsidRDefault="00366417" w:rsidP="00F95129">
            <w:pPr>
              <w:widowControl/>
              <w:jc w:val="center"/>
              <w:rPr>
                <w:rFonts w:ascii="宋体" w:hAnsi="宋体" w:cs="宋体"/>
                <w:color w:val="000000"/>
                <w:kern w:val="0"/>
                <w:szCs w:val="21"/>
              </w:rPr>
            </w:pPr>
            <w:r w:rsidRPr="00FB213C">
              <w:rPr>
                <w:rFonts w:ascii="宋体" w:hAnsi="宋体" w:cs="宋体" w:hint="eastAsia"/>
                <w:color w:val="000000"/>
                <w:kern w:val="0"/>
                <w:szCs w:val="21"/>
              </w:rPr>
              <w:t>是</w:t>
            </w:r>
          </w:p>
        </w:tc>
      </w:tr>
      <w:tr w:rsidR="00366417" w:rsidRPr="00FB213C" w:rsidTr="0093232D">
        <w:trPr>
          <w:trHeight w:val="530"/>
        </w:trPr>
        <w:tc>
          <w:tcPr>
            <w:tcW w:w="704" w:type="dxa"/>
            <w:shd w:val="clear" w:color="auto" w:fill="auto"/>
            <w:vAlign w:val="center"/>
          </w:tcPr>
          <w:p w:rsidR="00366417" w:rsidRPr="002A2D92" w:rsidRDefault="00366417" w:rsidP="00F95129">
            <w:pPr>
              <w:pStyle w:val="a3"/>
              <w:widowControl/>
              <w:numPr>
                <w:ilvl w:val="0"/>
                <w:numId w:val="2"/>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tcPr>
          <w:p w:rsidR="00366417" w:rsidRPr="00FB213C" w:rsidRDefault="00366417" w:rsidP="00F95129">
            <w:pPr>
              <w:widowControl/>
              <w:jc w:val="center"/>
              <w:rPr>
                <w:rFonts w:ascii="宋体" w:hAnsi="宋体" w:cs="宋体"/>
                <w:color w:val="000000"/>
                <w:kern w:val="0"/>
                <w:szCs w:val="21"/>
              </w:rPr>
            </w:pPr>
          </w:p>
        </w:tc>
        <w:tc>
          <w:tcPr>
            <w:tcW w:w="1530" w:type="dxa"/>
            <w:shd w:val="clear" w:color="000000" w:fill="FFFFFF"/>
            <w:vAlign w:val="center"/>
          </w:tcPr>
          <w:p w:rsidR="00366417" w:rsidRPr="00FB213C" w:rsidRDefault="00366417" w:rsidP="00F95129">
            <w:pPr>
              <w:widowControl/>
              <w:rPr>
                <w:rFonts w:ascii="宋体" w:hAnsi="宋体" w:cs="宋体"/>
                <w:color w:val="000000"/>
                <w:kern w:val="0"/>
                <w:szCs w:val="21"/>
              </w:rPr>
            </w:pPr>
            <w:r>
              <w:rPr>
                <w:rFonts w:ascii="宋体" w:hAnsi="宋体" w:cs="宋体" w:hint="eastAsia"/>
                <w:color w:val="000000"/>
                <w:kern w:val="0"/>
                <w:szCs w:val="21"/>
              </w:rPr>
              <w:t>电源风扇</w:t>
            </w:r>
          </w:p>
        </w:tc>
        <w:tc>
          <w:tcPr>
            <w:tcW w:w="4394" w:type="dxa"/>
            <w:shd w:val="clear" w:color="000000" w:fill="FFFFFF"/>
            <w:vAlign w:val="center"/>
          </w:tcPr>
          <w:p w:rsidR="00366417" w:rsidRPr="00FB213C" w:rsidRDefault="00366417" w:rsidP="00F95129">
            <w:pPr>
              <w:widowControl/>
              <w:rPr>
                <w:rFonts w:ascii="宋体" w:hAnsi="宋体" w:cs="宋体"/>
                <w:color w:val="000000"/>
                <w:kern w:val="0"/>
                <w:szCs w:val="21"/>
              </w:rPr>
            </w:pPr>
            <w:r>
              <w:rPr>
                <w:rFonts w:ascii="宋体" w:hAnsi="宋体" w:cs="宋体" w:hint="eastAsia"/>
                <w:color w:val="000000"/>
                <w:kern w:val="0"/>
                <w:szCs w:val="21"/>
              </w:rPr>
              <w:t>配置冗余电源、风扇</w:t>
            </w:r>
          </w:p>
        </w:tc>
        <w:tc>
          <w:tcPr>
            <w:tcW w:w="1134" w:type="dxa"/>
            <w:shd w:val="clear" w:color="auto" w:fill="auto"/>
            <w:vAlign w:val="center"/>
          </w:tcPr>
          <w:p w:rsidR="00366417" w:rsidRPr="00FB213C" w:rsidRDefault="00366417" w:rsidP="00F95129">
            <w:pPr>
              <w:widowControl/>
              <w:jc w:val="center"/>
              <w:rPr>
                <w:rFonts w:ascii="宋体" w:hAnsi="宋体" w:cs="宋体"/>
                <w:color w:val="000000"/>
                <w:kern w:val="0"/>
                <w:szCs w:val="21"/>
              </w:rPr>
            </w:pPr>
          </w:p>
        </w:tc>
      </w:tr>
    </w:tbl>
    <w:p w:rsidR="006D027D" w:rsidRDefault="00366417" w:rsidP="006D027D">
      <w:pPr>
        <w:pStyle w:val="3"/>
        <w:rPr>
          <w:rFonts w:ascii="宋体" w:hAnsi="宋体"/>
          <w:sz w:val="28"/>
          <w:szCs w:val="28"/>
        </w:rPr>
      </w:pPr>
      <w:r>
        <w:rPr>
          <w:rFonts w:ascii="宋体" w:hAnsi="宋体" w:hint="eastAsia"/>
          <w:sz w:val="28"/>
          <w:szCs w:val="28"/>
        </w:rPr>
        <w:t>8、高性能</w:t>
      </w:r>
      <w:r w:rsidR="006D027D" w:rsidRPr="006D027D">
        <w:rPr>
          <w:rFonts w:ascii="宋体" w:hAnsi="宋体" w:hint="eastAsia"/>
          <w:sz w:val="28"/>
          <w:szCs w:val="28"/>
        </w:rPr>
        <w:t>服务器</w:t>
      </w:r>
    </w:p>
    <w:tbl>
      <w:tblPr>
        <w:tblW w:w="5057" w:type="pct"/>
        <w:tblLook w:val="04A0" w:firstRow="1" w:lastRow="0" w:firstColumn="1" w:lastColumn="0" w:noHBand="0" w:noVBand="1"/>
      </w:tblPr>
      <w:tblGrid>
        <w:gridCol w:w="673"/>
        <w:gridCol w:w="853"/>
        <w:gridCol w:w="1557"/>
        <w:gridCol w:w="4474"/>
        <w:gridCol w:w="1056"/>
      </w:tblGrid>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366417" w:rsidRPr="007D6E11" w:rsidRDefault="00366417" w:rsidP="00F95129">
            <w:pPr>
              <w:widowControl/>
              <w:jc w:val="center"/>
              <w:rPr>
                <w:rFonts w:ascii="宋体" w:hAnsi="宋体" w:cs="宋体"/>
                <w:bCs/>
                <w:color w:val="000000"/>
                <w:kern w:val="0"/>
                <w:szCs w:val="21"/>
              </w:rPr>
            </w:pPr>
            <w:r w:rsidRPr="007D6E11">
              <w:rPr>
                <w:rFonts w:ascii="宋体" w:hAnsi="宋体" w:cs="宋体" w:hint="eastAsia"/>
                <w:bCs/>
                <w:color w:val="000000"/>
                <w:kern w:val="0"/>
                <w:szCs w:val="21"/>
              </w:rPr>
              <w:t>序号</w:t>
            </w:r>
          </w:p>
        </w:tc>
        <w:tc>
          <w:tcPr>
            <w:tcW w:w="495" w:type="pct"/>
            <w:tcBorders>
              <w:top w:val="single" w:sz="8" w:space="0" w:color="auto"/>
              <w:left w:val="nil"/>
              <w:bottom w:val="single" w:sz="8" w:space="0" w:color="auto"/>
              <w:right w:val="single" w:sz="8" w:space="0" w:color="auto"/>
            </w:tcBorders>
            <w:shd w:val="clear" w:color="000000" w:fill="FFFFFF" w:themeFill="background1"/>
            <w:vAlign w:val="center"/>
            <w:hideMark/>
          </w:tcPr>
          <w:p w:rsidR="00366417" w:rsidRPr="007D6E11" w:rsidRDefault="00366417" w:rsidP="00F95129">
            <w:pPr>
              <w:widowControl/>
              <w:jc w:val="center"/>
              <w:rPr>
                <w:rFonts w:ascii="宋体" w:hAnsi="宋体" w:cs="宋体"/>
                <w:bCs/>
                <w:color w:val="000000"/>
                <w:kern w:val="0"/>
                <w:szCs w:val="21"/>
              </w:rPr>
            </w:pPr>
            <w:r w:rsidRPr="007D6E11">
              <w:rPr>
                <w:rFonts w:ascii="宋体" w:hAnsi="宋体" w:cs="宋体" w:hint="eastAsia"/>
                <w:bCs/>
                <w:color w:val="000000"/>
                <w:kern w:val="0"/>
                <w:szCs w:val="21"/>
              </w:rPr>
              <w:t>重要性</w:t>
            </w:r>
          </w:p>
        </w:tc>
        <w:tc>
          <w:tcPr>
            <w:tcW w:w="904" w:type="pct"/>
            <w:tcBorders>
              <w:top w:val="single" w:sz="8" w:space="0" w:color="auto"/>
              <w:left w:val="nil"/>
              <w:bottom w:val="single" w:sz="8" w:space="0" w:color="auto"/>
              <w:right w:val="single" w:sz="8" w:space="0" w:color="auto"/>
            </w:tcBorders>
            <w:shd w:val="clear" w:color="000000" w:fill="FFFFFF" w:themeFill="background1"/>
            <w:vAlign w:val="center"/>
            <w:hideMark/>
          </w:tcPr>
          <w:p w:rsidR="00366417" w:rsidRPr="007D6E11" w:rsidRDefault="00366417" w:rsidP="00F95129">
            <w:pPr>
              <w:widowControl/>
              <w:jc w:val="center"/>
              <w:rPr>
                <w:rFonts w:ascii="宋体" w:hAnsi="宋体" w:cs="宋体"/>
                <w:bCs/>
                <w:color w:val="000000"/>
                <w:kern w:val="0"/>
                <w:szCs w:val="21"/>
              </w:rPr>
            </w:pPr>
            <w:r w:rsidRPr="007D6E11">
              <w:rPr>
                <w:rFonts w:ascii="宋体" w:hAnsi="宋体" w:cs="宋体" w:hint="eastAsia"/>
                <w:bCs/>
                <w:color w:val="000000"/>
                <w:kern w:val="0"/>
                <w:szCs w:val="21"/>
              </w:rPr>
              <w:t>指标项</w:t>
            </w:r>
          </w:p>
        </w:tc>
        <w:tc>
          <w:tcPr>
            <w:tcW w:w="2597" w:type="pct"/>
            <w:tcBorders>
              <w:top w:val="single" w:sz="8" w:space="0" w:color="auto"/>
              <w:left w:val="nil"/>
              <w:bottom w:val="single" w:sz="8" w:space="0" w:color="auto"/>
              <w:right w:val="single" w:sz="8" w:space="0" w:color="auto"/>
            </w:tcBorders>
            <w:shd w:val="clear" w:color="000000" w:fill="FFFFFF" w:themeFill="background1"/>
            <w:vAlign w:val="center"/>
            <w:hideMark/>
          </w:tcPr>
          <w:p w:rsidR="00366417" w:rsidRPr="007D6E11" w:rsidRDefault="007D6E11" w:rsidP="00F95129">
            <w:pPr>
              <w:widowControl/>
              <w:jc w:val="center"/>
              <w:rPr>
                <w:rFonts w:ascii="宋体" w:hAnsi="宋体" w:cs="宋体"/>
                <w:bCs/>
                <w:color w:val="000000"/>
                <w:kern w:val="0"/>
                <w:szCs w:val="21"/>
              </w:rPr>
            </w:pPr>
            <w:r w:rsidRPr="007D6E11">
              <w:rPr>
                <w:rFonts w:ascii="宋体" w:hAnsi="宋体" w:cs="宋体" w:hint="eastAsia"/>
                <w:bCs/>
                <w:color w:val="000000"/>
                <w:kern w:val="0"/>
                <w:szCs w:val="21"/>
              </w:rPr>
              <w:t>具体</w:t>
            </w:r>
            <w:r w:rsidR="00366417" w:rsidRPr="007D6E11">
              <w:rPr>
                <w:rFonts w:ascii="宋体" w:hAnsi="宋体" w:cs="宋体" w:hint="eastAsia"/>
                <w:bCs/>
                <w:color w:val="000000"/>
                <w:kern w:val="0"/>
                <w:szCs w:val="21"/>
              </w:rPr>
              <w:t>要求</w:t>
            </w:r>
          </w:p>
        </w:tc>
        <w:tc>
          <w:tcPr>
            <w:tcW w:w="613" w:type="pct"/>
            <w:tcBorders>
              <w:top w:val="single" w:sz="8" w:space="0" w:color="auto"/>
              <w:left w:val="nil"/>
              <w:bottom w:val="single" w:sz="8" w:space="0" w:color="auto"/>
              <w:right w:val="single" w:sz="8" w:space="0" w:color="auto"/>
            </w:tcBorders>
            <w:shd w:val="clear" w:color="000000" w:fill="FFFFFF" w:themeFill="background1"/>
            <w:vAlign w:val="center"/>
            <w:hideMark/>
          </w:tcPr>
          <w:p w:rsidR="00366417" w:rsidRPr="007D6E11" w:rsidRDefault="00366417" w:rsidP="00F95129">
            <w:pPr>
              <w:widowControl/>
              <w:jc w:val="center"/>
              <w:rPr>
                <w:rFonts w:ascii="宋体" w:hAnsi="宋体" w:cs="宋体"/>
                <w:bCs/>
                <w:color w:val="000000"/>
                <w:kern w:val="0"/>
                <w:szCs w:val="21"/>
              </w:rPr>
            </w:pPr>
            <w:r w:rsidRPr="007D6E11">
              <w:rPr>
                <w:rFonts w:ascii="宋体" w:hAnsi="宋体" w:cs="宋体" w:hint="eastAsia"/>
                <w:bCs/>
                <w:color w:val="000000"/>
                <w:kern w:val="0"/>
                <w:szCs w:val="21"/>
              </w:rPr>
              <w:t>证明材料</w:t>
            </w:r>
          </w:p>
        </w:tc>
      </w:tr>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b/>
                <w:bCs/>
                <w:color w:val="000000"/>
                <w:kern w:val="0"/>
                <w:szCs w:val="21"/>
              </w:rPr>
              <w:t>1</w:t>
            </w:r>
          </w:p>
        </w:tc>
        <w:tc>
          <w:tcPr>
            <w:tcW w:w="495"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c>
          <w:tcPr>
            <w:tcW w:w="904"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kern w:val="0"/>
                <w:szCs w:val="21"/>
              </w:rPr>
              <w:t>类型</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kern w:val="0"/>
                <w:szCs w:val="21"/>
              </w:rPr>
              <w:t>4路2</w:t>
            </w:r>
            <w:r w:rsidRPr="007D6E11">
              <w:rPr>
                <w:rFonts w:ascii="宋体" w:hAnsi="宋体" w:cs="宋体"/>
                <w:kern w:val="0"/>
                <w:szCs w:val="21"/>
              </w:rPr>
              <w:t>U</w:t>
            </w:r>
            <w:r w:rsidRPr="007D6E11">
              <w:rPr>
                <w:rFonts w:ascii="宋体" w:hAnsi="宋体" w:cs="宋体" w:hint="eastAsia"/>
                <w:kern w:val="0"/>
                <w:szCs w:val="21"/>
              </w:rPr>
              <w:t>机架式服务器</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b/>
                <w:bCs/>
                <w:color w:val="000000"/>
                <w:kern w:val="0"/>
                <w:szCs w:val="21"/>
              </w:rPr>
              <w:t>2</w:t>
            </w:r>
          </w:p>
        </w:tc>
        <w:tc>
          <w:tcPr>
            <w:tcW w:w="495"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FF0000"/>
                <w:kern w:val="0"/>
                <w:szCs w:val="21"/>
                <w:highlight w:val="yellow"/>
              </w:rPr>
            </w:pPr>
            <w:r w:rsidRPr="001C7090">
              <w:rPr>
                <w:rFonts w:hint="eastAsia"/>
                <w:color w:val="FF0000"/>
                <w:szCs w:val="21"/>
                <w:highlight w:val="yellow"/>
              </w:rPr>
              <w:t>★</w:t>
            </w:r>
          </w:p>
        </w:tc>
        <w:tc>
          <w:tcPr>
            <w:tcW w:w="904"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FF0000"/>
                <w:kern w:val="0"/>
                <w:szCs w:val="21"/>
                <w:highlight w:val="yellow"/>
              </w:rPr>
            </w:pPr>
            <w:r w:rsidRPr="001C7090">
              <w:rPr>
                <w:rFonts w:ascii="宋体" w:hAnsi="宋体" w:cs="宋体"/>
                <w:color w:val="FF0000"/>
                <w:kern w:val="0"/>
                <w:szCs w:val="21"/>
                <w:highlight w:val="yellow"/>
              </w:rPr>
              <w:t>CPU</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117D38">
            <w:pPr>
              <w:widowControl/>
              <w:jc w:val="center"/>
              <w:rPr>
                <w:rFonts w:ascii="宋体" w:hAnsi="宋体" w:cs="宋体"/>
                <w:b/>
                <w:bCs/>
                <w:color w:val="FF0000"/>
                <w:kern w:val="0"/>
                <w:szCs w:val="21"/>
                <w:highlight w:val="yellow"/>
              </w:rPr>
            </w:pPr>
            <w:r w:rsidRPr="001C7090">
              <w:rPr>
                <w:rFonts w:ascii="宋体" w:hAnsi="宋体" w:cs="宋体" w:hint="eastAsia"/>
                <w:color w:val="FF0000"/>
                <w:kern w:val="0"/>
                <w:szCs w:val="21"/>
                <w:highlight w:val="yellow"/>
              </w:rPr>
              <w:t>核数≥16，</w:t>
            </w:r>
            <w:r w:rsidRPr="001C7090">
              <w:rPr>
                <w:rFonts w:ascii="宋体" w:hAnsi="宋体" w:cs="宋体"/>
                <w:color w:val="FF0000"/>
                <w:kern w:val="0"/>
                <w:szCs w:val="21"/>
                <w:highlight w:val="yellow"/>
              </w:rPr>
              <w:t>主频</w:t>
            </w:r>
            <w:r w:rsidRPr="001C7090">
              <w:rPr>
                <w:rFonts w:ascii="宋体" w:hAnsi="宋体" w:cs="宋体" w:hint="eastAsia"/>
                <w:color w:val="FF0000"/>
                <w:kern w:val="0"/>
                <w:szCs w:val="21"/>
                <w:highlight w:val="yellow"/>
              </w:rPr>
              <w:t>≥</w:t>
            </w:r>
            <w:r w:rsidRPr="001C7090">
              <w:rPr>
                <w:rFonts w:ascii="宋体" w:hAnsi="宋体" w:cs="宋体"/>
                <w:color w:val="FF0000"/>
                <w:kern w:val="0"/>
                <w:szCs w:val="21"/>
                <w:highlight w:val="yellow"/>
              </w:rPr>
              <w:t>2.1G</w:t>
            </w:r>
            <w:r w:rsidRPr="001C7090">
              <w:rPr>
                <w:rFonts w:ascii="宋体" w:hAnsi="宋体" w:cs="宋体" w:hint="eastAsia"/>
                <w:color w:val="FF0000"/>
                <w:kern w:val="0"/>
                <w:szCs w:val="21"/>
                <w:highlight w:val="yellow"/>
              </w:rPr>
              <w:t>H</w:t>
            </w:r>
            <w:r w:rsidRPr="001C7090">
              <w:rPr>
                <w:rFonts w:ascii="宋体" w:hAnsi="宋体" w:cs="宋体"/>
                <w:color w:val="FF0000"/>
                <w:kern w:val="0"/>
                <w:szCs w:val="21"/>
                <w:highlight w:val="yellow"/>
              </w:rPr>
              <w:t>z</w:t>
            </w:r>
            <w:r w:rsidRPr="001C7090">
              <w:rPr>
                <w:rFonts w:ascii="宋体" w:hAnsi="宋体" w:cs="宋体" w:hint="eastAsia"/>
                <w:color w:val="FF0000"/>
                <w:kern w:val="0"/>
                <w:szCs w:val="21"/>
                <w:highlight w:val="yellow"/>
              </w:rPr>
              <w:t>，性能不低于</w:t>
            </w:r>
            <w:r w:rsidRPr="001C7090">
              <w:rPr>
                <w:rFonts w:ascii="宋体" w:hAnsi="宋体" w:cs="宋体"/>
                <w:color w:val="FF0000"/>
                <w:kern w:val="0"/>
                <w:szCs w:val="21"/>
                <w:highlight w:val="yellow"/>
              </w:rPr>
              <w:t>Xeon SP Gold 6130</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b/>
                <w:bCs/>
                <w:color w:val="000000"/>
                <w:kern w:val="0"/>
                <w:szCs w:val="21"/>
              </w:rPr>
              <w:t>3</w:t>
            </w:r>
          </w:p>
        </w:tc>
        <w:tc>
          <w:tcPr>
            <w:tcW w:w="495"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550DEB" w:rsidP="00F95129">
            <w:pPr>
              <w:widowControl/>
              <w:jc w:val="center"/>
              <w:rPr>
                <w:rFonts w:ascii="宋体" w:hAnsi="宋体" w:cs="宋体"/>
                <w:b/>
                <w:bCs/>
                <w:color w:val="FF0000"/>
                <w:kern w:val="0"/>
                <w:szCs w:val="21"/>
                <w:highlight w:val="yellow"/>
              </w:rPr>
            </w:pPr>
            <w:r w:rsidRPr="001C7090">
              <w:rPr>
                <w:rFonts w:hint="eastAsia"/>
                <w:color w:val="FF0000"/>
                <w:szCs w:val="21"/>
                <w:highlight w:val="yellow"/>
              </w:rPr>
              <w:t>★</w:t>
            </w:r>
          </w:p>
        </w:tc>
        <w:tc>
          <w:tcPr>
            <w:tcW w:w="904"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FF0000"/>
                <w:kern w:val="0"/>
                <w:szCs w:val="21"/>
                <w:highlight w:val="yellow"/>
              </w:rPr>
            </w:pPr>
            <w:r w:rsidRPr="001C7090">
              <w:rPr>
                <w:rFonts w:ascii="宋体" w:hAnsi="宋体" w:cs="宋体" w:hint="eastAsia"/>
                <w:color w:val="FF0000"/>
                <w:kern w:val="0"/>
                <w:szCs w:val="21"/>
                <w:highlight w:val="yellow"/>
              </w:rPr>
              <w:t>CPU数量</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4EEE" w:rsidP="00F95129">
            <w:pPr>
              <w:widowControl/>
              <w:jc w:val="center"/>
              <w:rPr>
                <w:rFonts w:ascii="宋体" w:hAnsi="宋体" w:cs="宋体"/>
                <w:b/>
                <w:bCs/>
                <w:color w:val="FF0000"/>
                <w:kern w:val="0"/>
                <w:szCs w:val="21"/>
                <w:highlight w:val="yellow"/>
              </w:rPr>
            </w:pPr>
            <w:r w:rsidRPr="001C7090">
              <w:rPr>
                <w:rFonts w:ascii="宋体" w:hAnsi="宋体" w:cs="宋体" w:hint="eastAsia"/>
                <w:color w:val="FF0000"/>
                <w:kern w:val="0"/>
                <w:szCs w:val="21"/>
                <w:highlight w:val="yellow"/>
              </w:rPr>
              <w:t>共配置</w:t>
            </w:r>
            <w:r w:rsidR="00366417" w:rsidRPr="001C7090">
              <w:rPr>
                <w:rFonts w:ascii="宋体" w:hAnsi="宋体" w:cs="宋体" w:hint="eastAsia"/>
                <w:color w:val="FF0000"/>
                <w:kern w:val="0"/>
                <w:szCs w:val="21"/>
                <w:highlight w:val="yellow"/>
              </w:rPr>
              <w:t>4颗</w:t>
            </w:r>
            <w:r w:rsidRPr="001C7090">
              <w:rPr>
                <w:rFonts w:ascii="宋体" w:hAnsi="宋体" w:cs="宋体" w:hint="eastAsia"/>
                <w:color w:val="FF0000"/>
                <w:kern w:val="0"/>
                <w:szCs w:val="21"/>
                <w:highlight w:val="yellow"/>
              </w:rPr>
              <w:t>CPU</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b/>
                <w:bCs/>
                <w:color w:val="000000"/>
                <w:kern w:val="0"/>
                <w:szCs w:val="21"/>
              </w:rPr>
              <w:t>4</w:t>
            </w:r>
          </w:p>
        </w:tc>
        <w:tc>
          <w:tcPr>
            <w:tcW w:w="495"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550DEB" w:rsidP="00F95129">
            <w:pPr>
              <w:widowControl/>
              <w:jc w:val="center"/>
              <w:rPr>
                <w:rFonts w:ascii="宋体" w:hAnsi="宋体" w:cs="宋体"/>
                <w:b/>
                <w:bCs/>
                <w:color w:val="000000"/>
                <w:kern w:val="0"/>
                <w:szCs w:val="21"/>
                <w:highlight w:val="yellow"/>
              </w:rPr>
            </w:pPr>
            <w:r w:rsidRPr="001C7090">
              <w:rPr>
                <w:rFonts w:hint="eastAsia"/>
                <w:szCs w:val="21"/>
                <w:highlight w:val="yellow"/>
              </w:rPr>
              <w:t>#</w:t>
            </w:r>
          </w:p>
        </w:tc>
        <w:tc>
          <w:tcPr>
            <w:tcW w:w="904"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000000"/>
                <w:kern w:val="0"/>
                <w:szCs w:val="21"/>
                <w:highlight w:val="yellow"/>
              </w:rPr>
            </w:pPr>
            <w:r w:rsidRPr="001C7090">
              <w:rPr>
                <w:rFonts w:ascii="宋体" w:hAnsi="宋体" w:cs="宋体" w:hint="eastAsia"/>
                <w:kern w:val="0"/>
                <w:szCs w:val="21"/>
                <w:highlight w:val="yellow"/>
              </w:rPr>
              <w:t>内存</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000000"/>
                <w:kern w:val="0"/>
                <w:szCs w:val="21"/>
                <w:highlight w:val="yellow"/>
              </w:rPr>
            </w:pPr>
            <w:r w:rsidRPr="001C7090">
              <w:rPr>
                <w:rFonts w:ascii="宋体" w:hAnsi="宋体" w:cs="宋体" w:hint="eastAsia"/>
                <w:kern w:val="0"/>
                <w:szCs w:val="21"/>
                <w:highlight w:val="yellow"/>
              </w:rPr>
              <w:t>DDR4带ECC，主频</w:t>
            </w:r>
            <w:r w:rsidRPr="001C7090">
              <w:rPr>
                <w:rFonts w:ascii="宋体" w:hAnsi="宋体" w:cs="宋体"/>
                <w:kern w:val="0"/>
                <w:szCs w:val="21"/>
                <w:highlight w:val="yellow"/>
              </w:rPr>
              <w:t>需</w:t>
            </w:r>
            <w:r w:rsidRPr="001C7090">
              <w:rPr>
                <w:rFonts w:ascii="宋体" w:hAnsi="宋体" w:cs="宋体" w:hint="eastAsia"/>
                <w:kern w:val="0"/>
                <w:szCs w:val="21"/>
                <w:highlight w:val="yellow"/>
              </w:rPr>
              <w:t>&gt;=2666MHz，单条</w:t>
            </w:r>
            <w:r w:rsidRPr="001C7090">
              <w:rPr>
                <w:rFonts w:ascii="宋体" w:hAnsi="宋体" w:cs="宋体"/>
                <w:kern w:val="0"/>
                <w:szCs w:val="21"/>
                <w:highlight w:val="yellow"/>
              </w:rPr>
              <w:t>32GB，</w:t>
            </w:r>
            <w:r w:rsidRPr="001C7090">
              <w:rPr>
                <w:rFonts w:ascii="宋体" w:hAnsi="宋体" w:cs="宋体" w:hint="eastAsia"/>
                <w:kern w:val="0"/>
                <w:szCs w:val="21"/>
                <w:highlight w:val="yellow"/>
              </w:rPr>
              <w:t>容量&gt;=</w:t>
            </w:r>
            <w:r w:rsidRPr="001C7090">
              <w:rPr>
                <w:rFonts w:ascii="宋体" w:hAnsi="宋体" w:cs="宋体"/>
                <w:kern w:val="0"/>
                <w:szCs w:val="21"/>
                <w:highlight w:val="yellow"/>
              </w:rPr>
              <w:t>256GB</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b/>
                <w:bCs/>
                <w:color w:val="000000"/>
                <w:kern w:val="0"/>
                <w:szCs w:val="21"/>
              </w:rPr>
              <w:t>5</w:t>
            </w:r>
          </w:p>
        </w:tc>
        <w:tc>
          <w:tcPr>
            <w:tcW w:w="495"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c>
          <w:tcPr>
            <w:tcW w:w="904"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kern w:val="0"/>
                <w:szCs w:val="21"/>
              </w:rPr>
              <w:t>内存</w:t>
            </w:r>
            <w:r w:rsidRPr="007D6E11">
              <w:rPr>
                <w:rFonts w:ascii="宋体" w:hAnsi="宋体" w:cs="宋体"/>
                <w:kern w:val="0"/>
                <w:szCs w:val="21"/>
              </w:rPr>
              <w:t>扩展</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kern w:val="0"/>
                <w:szCs w:val="21"/>
              </w:rPr>
              <w:t>内存</w:t>
            </w:r>
            <w:r w:rsidRPr="007D6E11">
              <w:rPr>
                <w:rFonts w:ascii="宋体" w:hAnsi="宋体" w:cs="宋体"/>
                <w:kern w:val="0"/>
                <w:szCs w:val="21"/>
              </w:rPr>
              <w:t>插槽最大</w:t>
            </w:r>
            <w:r w:rsidRPr="007D6E11">
              <w:rPr>
                <w:rFonts w:ascii="宋体" w:hAnsi="宋体" w:cs="宋体" w:hint="eastAsia"/>
                <w:kern w:val="0"/>
                <w:szCs w:val="21"/>
              </w:rPr>
              <w:t>可</w:t>
            </w:r>
            <w:r w:rsidRPr="007D6E11">
              <w:rPr>
                <w:rFonts w:ascii="宋体" w:hAnsi="宋体" w:cs="宋体"/>
                <w:kern w:val="0"/>
                <w:szCs w:val="21"/>
              </w:rPr>
              <w:t>支持</w:t>
            </w:r>
            <w:r w:rsidRPr="007D6E11">
              <w:rPr>
                <w:rFonts w:ascii="宋体" w:hAnsi="宋体" w:cs="宋体" w:hint="eastAsia"/>
                <w:kern w:val="0"/>
                <w:szCs w:val="21"/>
              </w:rPr>
              <w:t>&gt;=48</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vMerge w:val="restart"/>
            <w:tcBorders>
              <w:top w:val="single" w:sz="8" w:space="0" w:color="auto"/>
              <w:left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b/>
                <w:bCs/>
                <w:color w:val="000000"/>
                <w:kern w:val="0"/>
                <w:szCs w:val="21"/>
              </w:rPr>
              <w:t>6</w:t>
            </w:r>
          </w:p>
        </w:tc>
        <w:tc>
          <w:tcPr>
            <w:tcW w:w="495" w:type="pct"/>
            <w:vMerge w:val="restart"/>
            <w:tcBorders>
              <w:top w:val="single" w:sz="8" w:space="0" w:color="auto"/>
              <w:left w:val="nil"/>
              <w:right w:val="single" w:sz="8" w:space="0" w:color="auto"/>
            </w:tcBorders>
            <w:shd w:val="clear" w:color="auto" w:fill="auto"/>
            <w:vAlign w:val="center"/>
          </w:tcPr>
          <w:p w:rsidR="00366417" w:rsidRPr="001C7090" w:rsidRDefault="00685BC7" w:rsidP="00F95129">
            <w:pPr>
              <w:widowControl/>
              <w:jc w:val="center"/>
              <w:rPr>
                <w:rFonts w:ascii="宋体" w:hAnsi="宋体" w:cs="宋体"/>
                <w:bCs/>
                <w:color w:val="000000"/>
                <w:kern w:val="0"/>
                <w:szCs w:val="21"/>
                <w:highlight w:val="yellow"/>
              </w:rPr>
            </w:pPr>
            <w:r w:rsidRPr="001C7090">
              <w:rPr>
                <w:rFonts w:ascii="宋体" w:hAnsi="宋体" w:cs="宋体"/>
                <w:bCs/>
                <w:color w:val="000000"/>
                <w:kern w:val="0"/>
                <w:szCs w:val="21"/>
                <w:highlight w:val="yellow"/>
              </w:rPr>
              <w:t>#</w:t>
            </w:r>
          </w:p>
        </w:tc>
        <w:tc>
          <w:tcPr>
            <w:tcW w:w="904" w:type="pct"/>
            <w:vMerge w:val="restart"/>
            <w:tcBorders>
              <w:top w:val="single" w:sz="8" w:space="0" w:color="auto"/>
              <w:left w:val="nil"/>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000000"/>
                <w:kern w:val="0"/>
                <w:szCs w:val="21"/>
                <w:highlight w:val="yellow"/>
              </w:rPr>
            </w:pPr>
            <w:r w:rsidRPr="001C7090">
              <w:rPr>
                <w:rFonts w:ascii="宋体" w:hAnsi="宋体" w:cs="宋体" w:hint="eastAsia"/>
                <w:kern w:val="0"/>
                <w:szCs w:val="21"/>
                <w:highlight w:val="yellow"/>
              </w:rPr>
              <w:t>硬盘</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000000"/>
                <w:kern w:val="0"/>
                <w:szCs w:val="21"/>
                <w:highlight w:val="yellow"/>
              </w:rPr>
            </w:pPr>
            <w:r w:rsidRPr="001C7090">
              <w:rPr>
                <w:rFonts w:ascii="宋体" w:hAnsi="宋体" w:cs="宋体"/>
                <w:kern w:val="0"/>
                <w:szCs w:val="21"/>
                <w:highlight w:val="yellow"/>
              </w:rPr>
              <w:t>每台配置：</w:t>
            </w:r>
            <w:r w:rsidRPr="001C7090">
              <w:rPr>
                <w:rFonts w:ascii="宋体" w:hAnsi="宋体" w:cs="宋体" w:hint="eastAsia"/>
                <w:kern w:val="0"/>
                <w:szCs w:val="21"/>
                <w:highlight w:val="yellow"/>
              </w:rPr>
              <w:t>SAS硬盘&gt;=300GB*2, &gt;=15000RPM;支持热插拔。</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vMerge/>
            <w:tcBorders>
              <w:left w:val="single" w:sz="8" w:space="0" w:color="auto"/>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c>
          <w:tcPr>
            <w:tcW w:w="495" w:type="pct"/>
            <w:vMerge/>
            <w:tcBorders>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kern w:val="0"/>
                <w:szCs w:val="21"/>
                <w:highlight w:val="yellow"/>
              </w:rPr>
            </w:pPr>
          </w:p>
        </w:tc>
        <w:tc>
          <w:tcPr>
            <w:tcW w:w="904" w:type="pct"/>
            <w:vMerge/>
            <w:tcBorders>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kern w:val="0"/>
                <w:szCs w:val="21"/>
                <w:highlight w:val="yellow"/>
              </w:rPr>
            </w:pP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kern w:val="0"/>
                <w:szCs w:val="21"/>
                <w:highlight w:val="yellow"/>
              </w:rPr>
            </w:pPr>
            <w:r w:rsidRPr="001C7090">
              <w:rPr>
                <w:rFonts w:ascii="宋体" w:hAnsi="宋体" w:cs="宋体" w:hint="eastAsia"/>
                <w:kern w:val="0"/>
                <w:szCs w:val="21"/>
                <w:highlight w:val="yellow"/>
              </w:rPr>
              <w:t>硬盘</w:t>
            </w:r>
            <w:r w:rsidRPr="001C7090">
              <w:rPr>
                <w:rFonts w:ascii="宋体" w:hAnsi="宋体" w:cs="宋体"/>
                <w:kern w:val="0"/>
                <w:szCs w:val="21"/>
                <w:highlight w:val="yellow"/>
              </w:rPr>
              <w:t>槽</w:t>
            </w:r>
            <w:proofErr w:type="gramStart"/>
            <w:r w:rsidRPr="001C7090">
              <w:rPr>
                <w:rFonts w:ascii="宋体" w:hAnsi="宋体" w:cs="宋体"/>
                <w:kern w:val="0"/>
                <w:szCs w:val="21"/>
                <w:highlight w:val="yellow"/>
              </w:rPr>
              <w:t>位最大</w:t>
            </w:r>
            <w:proofErr w:type="gramEnd"/>
            <w:r w:rsidRPr="001C7090">
              <w:rPr>
                <w:rFonts w:ascii="宋体" w:hAnsi="宋体" w:cs="宋体"/>
                <w:kern w:val="0"/>
                <w:szCs w:val="21"/>
                <w:highlight w:val="yellow"/>
              </w:rPr>
              <w:t>可支持</w:t>
            </w:r>
            <w:r w:rsidRPr="001C7090">
              <w:rPr>
                <w:rFonts w:ascii="宋体" w:hAnsi="宋体" w:cs="宋体" w:hint="eastAsia"/>
                <w:kern w:val="0"/>
                <w:szCs w:val="21"/>
                <w:highlight w:val="yellow"/>
              </w:rPr>
              <w:t>&gt;=26</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b/>
                <w:bCs/>
                <w:color w:val="000000"/>
                <w:kern w:val="0"/>
                <w:szCs w:val="21"/>
              </w:rPr>
              <w:t>7</w:t>
            </w:r>
          </w:p>
        </w:tc>
        <w:tc>
          <w:tcPr>
            <w:tcW w:w="495"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000000"/>
                <w:kern w:val="0"/>
                <w:szCs w:val="21"/>
                <w:highlight w:val="yellow"/>
              </w:rPr>
            </w:pPr>
            <w:r w:rsidRPr="001C7090">
              <w:rPr>
                <w:rFonts w:hint="eastAsia"/>
                <w:szCs w:val="21"/>
                <w:highlight w:val="yellow"/>
              </w:rPr>
              <w:t>#</w:t>
            </w:r>
          </w:p>
        </w:tc>
        <w:tc>
          <w:tcPr>
            <w:tcW w:w="904"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000000"/>
                <w:kern w:val="0"/>
                <w:szCs w:val="21"/>
                <w:highlight w:val="yellow"/>
              </w:rPr>
            </w:pPr>
            <w:r w:rsidRPr="001C7090">
              <w:rPr>
                <w:rFonts w:ascii="宋体" w:hAnsi="宋体" w:cs="宋体" w:hint="eastAsia"/>
                <w:kern w:val="0"/>
                <w:szCs w:val="21"/>
                <w:highlight w:val="yellow"/>
              </w:rPr>
              <w:t>SAS RAID控制器</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000000"/>
                <w:kern w:val="0"/>
                <w:szCs w:val="21"/>
                <w:highlight w:val="yellow"/>
              </w:rPr>
            </w:pPr>
            <w:r w:rsidRPr="001C7090">
              <w:rPr>
                <w:rFonts w:ascii="宋体" w:hAnsi="宋体" w:cs="宋体" w:hint="eastAsia"/>
                <w:kern w:val="0"/>
                <w:szCs w:val="21"/>
                <w:highlight w:val="yellow"/>
              </w:rPr>
              <w:t>&gt;=</w:t>
            </w:r>
            <w:r w:rsidRPr="001C7090">
              <w:rPr>
                <w:rFonts w:ascii="宋体" w:hAnsi="宋体" w:cs="宋体"/>
                <w:kern w:val="0"/>
                <w:szCs w:val="21"/>
                <w:highlight w:val="yellow"/>
              </w:rPr>
              <w:t>4GB</w:t>
            </w:r>
            <w:r w:rsidRPr="001C7090">
              <w:rPr>
                <w:rFonts w:ascii="宋体" w:hAnsi="宋体" w:cs="宋体" w:hint="eastAsia"/>
                <w:kern w:val="0"/>
                <w:szCs w:val="21"/>
                <w:highlight w:val="yellow"/>
              </w:rPr>
              <w:t>缓存，带Flash或</w:t>
            </w:r>
            <w:r w:rsidRPr="001C7090">
              <w:rPr>
                <w:rFonts w:ascii="宋体" w:hAnsi="宋体" w:cs="宋体"/>
                <w:kern w:val="0"/>
                <w:szCs w:val="21"/>
                <w:highlight w:val="yellow"/>
              </w:rPr>
              <w:t>cache</w:t>
            </w:r>
            <w:r w:rsidRPr="001C7090">
              <w:rPr>
                <w:rFonts w:ascii="宋体" w:hAnsi="宋体" w:cs="宋体" w:hint="eastAsia"/>
                <w:kern w:val="0"/>
                <w:szCs w:val="21"/>
                <w:highlight w:val="yellow"/>
              </w:rPr>
              <w:t>备份功能，支持RAID 0/1/5/0+1</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b/>
                <w:bCs/>
                <w:color w:val="000000"/>
                <w:kern w:val="0"/>
                <w:szCs w:val="21"/>
              </w:rPr>
              <w:lastRenderedPageBreak/>
              <w:t>8</w:t>
            </w:r>
          </w:p>
        </w:tc>
        <w:tc>
          <w:tcPr>
            <w:tcW w:w="495"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c>
          <w:tcPr>
            <w:tcW w:w="904"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kern w:val="0"/>
                <w:szCs w:val="21"/>
              </w:rPr>
              <w:t>网卡</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18224F">
            <w:pPr>
              <w:widowControl/>
              <w:jc w:val="center"/>
              <w:rPr>
                <w:rFonts w:ascii="宋体" w:hAnsi="宋体" w:cs="宋体"/>
                <w:b/>
                <w:bCs/>
                <w:color w:val="000000"/>
                <w:kern w:val="0"/>
                <w:szCs w:val="21"/>
              </w:rPr>
            </w:pPr>
            <w:r w:rsidRPr="007D6E11">
              <w:rPr>
                <w:rFonts w:ascii="宋体" w:hAnsi="宋体" w:cs="宋体" w:hint="eastAsia"/>
                <w:kern w:val="0"/>
                <w:szCs w:val="21"/>
              </w:rPr>
              <w:t>4个</w:t>
            </w:r>
            <w:proofErr w:type="gramStart"/>
            <w:r w:rsidRPr="007D6E11">
              <w:rPr>
                <w:rFonts w:ascii="宋体" w:hAnsi="宋体" w:cs="宋体" w:hint="eastAsia"/>
                <w:kern w:val="0"/>
                <w:szCs w:val="21"/>
              </w:rPr>
              <w:t>万兆</w:t>
            </w:r>
            <w:r w:rsidR="00E63EF6">
              <w:rPr>
                <w:rFonts w:ascii="宋体" w:hAnsi="宋体" w:cs="宋体" w:hint="eastAsia"/>
                <w:kern w:val="0"/>
                <w:szCs w:val="21"/>
              </w:rPr>
              <w:t>电口网卡</w:t>
            </w:r>
            <w:proofErr w:type="gramEnd"/>
            <w:r w:rsidRPr="007D6E11">
              <w:rPr>
                <w:rFonts w:ascii="宋体" w:hAnsi="宋体" w:cs="宋体" w:hint="eastAsia"/>
                <w:kern w:val="0"/>
                <w:szCs w:val="21"/>
              </w:rPr>
              <w:t>，4口</w:t>
            </w:r>
            <w:proofErr w:type="gramStart"/>
            <w:r w:rsidRPr="007D6E11">
              <w:rPr>
                <w:rFonts w:ascii="宋体" w:hAnsi="宋体" w:cs="宋体" w:hint="eastAsia"/>
                <w:kern w:val="0"/>
                <w:szCs w:val="21"/>
              </w:rPr>
              <w:t>千兆</w:t>
            </w:r>
            <w:r w:rsidR="0018224F">
              <w:rPr>
                <w:rFonts w:ascii="宋体" w:hAnsi="宋体" w:cs="宋体" w:hint="eastAsia"/>
                <w:kern w:val="0"/>
                <w:szCs w:val="21"/>
              </w:rPr>
              <w:t>电口</w:t>
            </w:r>
            <w:proofErr w:type="gramEnd"/>
            <w:r w:rsidRPr="007D6E11">
              <w:rPr>
                <w:rFonts w:ascii="宋体" w:hAnsi="宋体" w:cs="宋体"/>
                <w:kern w:val="0"/>
                <w:szCs w:val="21"/>
              </w:rPr>
              <w:t>网卡</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C8727C"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C8727C" w:rsidRPr="007D6E11" w:rsidRDefault="00C8727C" w:rsidP="00F95129">
            <w:pPr>
              <w:widowControl/>
              <w:jc w:val="center"/>
              <w:rPr>
                <w:rFonts w:ascii="宋体" w:hAnsi="宋体" w:cs="宋体"/>
                <w:b/>
                <w:bCs/>
                <w:color w:val="000000"/>
                <w:kern w:val="0"/>
                <w:szCs w:val="21"/>
              </w:rPr>
            </w:pPr>
            <w:r>
              <w:rPr>
                <w:rFonts w:ascii="宋体" w:hAnsi="宋体" w:cs="宋体" w:hint="eastAsia"/>
                <w:b/>
                <w:bCs/>
                <w:color w:val="000000"/>
                <w:kern w:val="0"/>
                <w:szCs w:val="21"/>
              </w:rPr>
              <w:t>9</w:t>
            </w:r>
          </w:p>
        </w:tc>
        <w:tc>
          <w:tcPr>
            <w:tcW w:w="495" w:type="pct"/>
            <w:tcBorders>
              <w:top w:val="single" w:sz="8" w:space="0" w:color="auto"/>
              <w:left w:val="nil"/>
              <w:bottom w:val="single" w:sz="8" w:space="0" w:color="auto"/>
              <w:right w:val="single" w:sz="8" w:space="0" w:color="auto"/>
            </w:tcBorders>
            <w:shd w:val="clear" w:color="auto" w:fill="auto"/>
            <w:vAlign w:val="center"/>
          </w:tcPr>
          <w:p w:rsidR="00C8727C" w:rsidRPr="007D6E11" w:rsidRDefault="00C8727C" w:rsidP="00F95129">
            <w:pPr>
              <w:widowControl/>
              <w:jc w:val="center"/>
              <w:rPr>
                <w:szCs w:val="21"/>
              </w:rPr>
            </w:pPr>
          </w:p>
        </w:tc>
        <w:tc>
          <w:tcPr>
            <w:tcW w:w="904" w:type="pct"/>
            <w:tcBorders>
              <w:top w:val="single" w:sz="8" w:space="0" w:color="auto"/>
              <w:left w:val="nil"/>
              <w:bottom w:val="single" w:sz="8" w:space="0" w:color="auto"/>
              <w:right w:val="single" w:sz="8" w:space="0" w:color="auto"/>
            </w:tcBorders>
            <w:shd w:val="clear" w:color="auto" w:fill="auto"/>
            <w:vAlign w:val="center"/>
          </w:tcPr>
          <w:p w:rsidR="00C8727C" w:rsidRPr="007D6E11" w:rsidRDefault="00C8727C" w:rsidP="00F95129">
            <w:pPr>
              <w:widowControl/>
              <w:jc w:val="center"/>
              <w:rPr>
                <w:rFonts w:ascii="宋体" w:hAnsi="宋体" w:cs="宋体"/>
                <w:kern w:val="0"/>
                <w:szCs w:val="21"/>
              </w:rPr>
            </w:pPr>
            <w:r>
              <w:rPr>
                <w:rFonts w:ascii="宋体" w:hAnsi="宋体" w:cs="宋体" w:hint="eastAsia"/>
                <w:kern w:val="0"/>
                <w:szCs w:val="21"/>
              </w:rPr>
              <w:t>HBA卡</w:t>
            </w:r>
          </w:p>
        </w:tc>
        <w:tc>
          <w:tcPr>
            <w:tcW w:w="2597" w:type="pct"/>
            <w:tcBorders>
              <w:top w:val="single" w:sz="8" w:space="0" w:color="auto"/>
              <w:left w:val="nil"/>
              <w:bottom w:val="single" w:sz="8" w:space="0" w:color="auto"/>
              <w:right w:val="single" w:sz="8" w:space="0" w:color="auto"/>
            </w:tcBorders>
            <w:shd w:val="clear" w:color="auto" w:fill="auto"/>
            <w:vAlign w:val="center"/>
          </w:tcPr>
          <w:p w:rsidR="00C8727C" w:rsidRPr="007D6E11" w:rsidRDefault="00C8727C" w:rsidP="0018224F">
            <w:pPr>
              <w:widowControl/>
              <w:jc w:val="center"/>
              <w:rPr>
                <w:rFonts w:ascii="宋体" w:hAnsi="宋体" w:cs="宋体"/>
                <w:kern w:val="0"/>
                <w:szCs w:val="21"/>
              </w:rPr>
            </w:pPr>
            <w:r w:rsidRPr="00B2761E">
              <w:rPr>
                <w:rFonts w:ascii="宋体" w:hAnsi="宋体" w:hint="eastAsia"/>
                <w:szCs w:val="21"/>
                <w:lang w:bidi="en-US"/>
              </w:rPr>
              <w:t>配置双</w:t>
            </w:r>
            <w:r w:rsidRPr="000F0F33">
              <w:rPr>
                <w:rFonts w:ascii="宋体" w:hAnsi="宋体" w:hint="eastAsia"/>
                <w:szCs w:val="21"/>
              </w:rPr>
              <w:t>8Gb</w:t>
            </w:r>
            <w:r>
              <w:rPr>
                <w:rFonts w:ascii="宋体" w:hAnsi="宋体" w:hint="eastAsia"/>
                <w:szCs w:val="21"/>
              </w:rPr>
              <w:t>接口，配置光模块</w:t>
            </w:r>
          </w:p>
        </w:tc>
        <w:tc>
          <w:tcPr>
            <w:tcW w:w="613" w:type="pct"/>
            <w:tcBorders>
              <w:top w:val="single" w:sz="8" w:space="0" w:color="auto"/>
              <w:left w:val="nil"/>
              <w:bottom w:val="single" w:sz="8" w:space="0" w:color="auto"/>
              <w:right w:val="single" w:sz="8" w:space="0" w:color="auto"/>
            </w:tcBorders>
            <w:shd w:val="clear" w:color="auto" w:fill="auto"/>
            <w:vAlign w:val="center"/>
          </w:tcPr>
          <w:p w:rsidR="00C8727C" w:rsidRPr="007D6E11" w:rsidRDefault="00C8727C"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7D6E11" w:rsidRDefault="00C8727C" w:rsidP="00F95129">
            <w:pPr>
              <w:widowControl/>
              <w:jc w:val="center"/>
              <w:rPr>
                <w:rFonts w:ascii="宋体" w:hAnsi="宋体" w:cs="宋体"/>
                <w:b/>
                <w:bCs/>
                <w:color w:val="000000"/>
                <w:kern w:val="0"/>
                <w:szCs w:val="21"/>
              </w:rPr>
            </w:pPr>
            <w:r>
              <w:rPr>
                <w:rFonts w:ascii="宋体" w:hAnsi="宋体" w:cs="宋体" w:hint="eastAsia"/>
                <w:b/>
                <w:bCs/>
                <w:color w:val="000000"/>
                <w:kern w:val="0"/>
                <w:szCs w:val="21"/>
              </w:rPr>
              <w:t>10</w:t>
            </w:r>
          </w:p>
        </w:tc>
        <w:tc>
          <w:tcPr>
            <w:tcW w:w="495"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000000"/>
                <w:kern w:val="0"/>
                <w:szCs w:val="21"/>
                <w:highlight w:val="yellow"/>
              </w:rPr>
            </w:pPr>
            <w:r w:rsidRPr="001C7090">
              <w:rPr>
                <w:rFonts w:ascii="宋体" w:hAnsi="宋体" w:cs="宋体"/>
                <w:kern w:val="0"/>
                <w:szCs w:val="21"/>
                <w:highlight w:val="yellow"/>
              </w:rPr>
              <w:t>#</w:t>
            </w:r>
          </w:p>
        </w:tc>
        <w:tc>
          <w:tcPr>
            <w:tcW w:w="904"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000000"/>
                <w:kern w:val="0"/>
                <w:szCs w:val="21"/>
                <w:highlight w:val="yellow"/>
              </w:rPr>
            </w:pPr>
            <w:r w:rsidRPr="001C7090">
              <w:rPr>
                <w:rFonts w:ascii="宋体" w:hAnsi="宋体" w:cs="宋体" w:hint="eastAsia"/>
                <w:kern w:val="0"/>
                <w:szCs w:val="21"/>
                <w:highlight w:val="yellow"/>
              </w:rPr>
              <w:t>PCI-E 扩展槽</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000000"/>
                <w:kern w:val="0"/>
                <w:szCs w:val="21"/>
                <w:highlight w:val="yellow"/>
              </w:rPr>
            </w:pPr>
            <w:r w:rsidRPr="001C7090">
              <w:rPr>
                <w:rFonts w:ascii="宋体" w:hAnsi="宋体" w:cs="宋体" w:hint="eastAsia"/>
                <w:kern w:val="0"/>
                <w:szCs w:val="21"/>
                <w:highlight w:val="yellow"/>
              </w:rPr>
              <w:t>最大</w:t>
            </w:r>
            <w:r w:rsidRPr="001C7090">
              <w:rPr>
                <w:rFonts w:ascii="宋体" w:hAnsi="宋体" w:cs="宋体"/>
                <w:kern w:val="0"/>
                <w:szCs w:val="21"/>
                <w:highlight w:val="yellow"/>
              </w:rPr>
              <w:t>可支持</w:t>
            </w:r>
            <w:r w:rsidRPr="001C7090">
              <w:rPr>
                <w:rFonts w:ascii="宋体" w:hAnsi="宋体" w:cs="宋体" w:hint="eastAsia"/>
                <w:kern w:val="0"/>
                <w:szCs w:val="21"/>
                <w:highlight w:val="yellow"/>
              </w:rPr>
              <w:t>10个</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7D6E11" w:rsidRDefault="00366417" w:rsidP="00C8727C">
            <w:pPr>
              <w:widowControl/>
              <w:jc w:val="center"/>
              <w:rPr>
                <w:rFonts w:ascii="宋体" w:hAnsi="宋体" w:cs="宋体"/>
                <w:b/>
                <w:bCs/>
                <w:color w:val="000000"/>
                <w:kern w:val="0"/>
                <w:szCs w:val="21"/>
              </w:rPr>
            </w:pPr>
            <w:r w:rsidRPr="007D6E11">
              <w:rPr>
                <w:rFonts w:ascii="宋体" w:hAnsi="宋体" w:cs="宋体" w:hint="eastAsia"/>
                <w:b/>
                <w:bCs/>
                <w:color w:val="000000"/>
                <w:kern w:val="0"/>
                <w:szCs w:val="21"/>
              </w:rPr>
              <w:t>1</w:t>
            </w:r>
            <w:r w:rsidR="00C8727C">
              <w:rPr>
                <w:rFonts w:ascii="宋体" w:hAnsi="宋体" w:cs="宋体" w:hint="eastAsia"/>
                <w:b/>
                <w:bCs/>
                <w:color w:val="000000"/>
                <w:kern w:val="0"/>
                <w:szCs w:val="21"/>
              </w:rPr>
              <w:t>1</w:t>
            </w:r>
          </w:p>
        </w:tc>
        <w:tc>
          <w:tcPr>
            <w:tcW w:w="495"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000000"/>
                <w:kern w:val="0"/>
                <w:szCs w:val="21"/>
                <w:highlight w:val="yellow"/>
              </w:rPr>
            </w:pPr>
            <w:r w:rsidRPr="001C7090">
              <w:rPr>
                <w:rFonts w:ascii="宋体" w:hAnsi="宋体" w:cs="宋体"/>
                <w:kern w:val="0"/>
                <w:szCs w:val="21"/>
                <w:highlight w:val="yellow"/>
              </w:rPr>
              <w:t>#</w:t>
            </w:r>
          </w:p>
        </w:tc>
        <w:tc>
          <w:tcPr>
            <w:tcW w:w="904"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000000"/>
                <w:kern w:val="0"/>
                <w:szCs w:val="21"/>
                <w:highlight w:val="yellow"/>
              </w:rPr>
            </w:pPr>
            <w:r w:rsidRPr="001C7090">
              <w:rPr>
                <w:rFonts w:ascii="宋体" w:hAnsi="宋体" w:cs="宋体" w:hint="eastAsia"/>
                <w:kern w:val="0"/>
                <w:szCs w:val="21"/>
                <w:highlight w:val="yellow"/>
              </w:rPr>
              <w:t>GPU卡</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
                <w:bCs/>
                <w:color w:val="000000"/>
                <w:kern w:val="0"/>
                <w:szCs w:val="21"/>
                <w:highlight w:val="yellow"/>
              </w:rPr>
            </w:pPr>
            <w:r w:rsidRPr="001C7090">
              <w:rPr>
                <w:rFonts w:ascii="宋体" w:hAnsi="宋体" w:cs="宋体" w:hint="eastAsia"/>
                <w:kern w:val="0"/>
                <w:szCs w:val="21"/>
                <w:highlight w:val="yellow"/>
              </w:rPr>
              <w:t>最大</w:t>
            </w:r>
            <w:r w:rsidRPr="001C7090">
              <w:rPr>
                <w:rFonts w:ascii="宋体" w:hAnsi="宋体" w:cs="宋体"/>
                <w:kern w:val="0"/>
                <w:szCs w:val="21"/>
                <w:highlight w:val="yellow"/>
              </w:rPr>
              <w:t>支持</w:t>
            </w:r>
            <w:proofErr w:type="gramStart"/>
            <w:r w:rsidRPr="001C7090">
              <w:rPr>
                <w:rFonts w:ascii="宋体" w:hAnsi="宋体" w:cs="宋体" w:hint="eastAsia"/>
                <w:kern w:val="0"/>
                <w:szCs w:val="21"/>
                <w:highlight w:val="yellow"/>
              </w:rPr>
              <w:t>4块</w:t>
            </w:r>
            <w:r w:rsidRPr="001C7090">
              <w:rPr>
                <w:rFonts w:ascii="宋体" w:hAnsi="宋体" w:cs="宋体"/>
                <w:kern w:val="0"/>
                <w:szCs w:val="21"/>
                <w:highlight w:val="yellow"/>
              </w:rPr>
              <w:t>单宽</w:t>
            </w:r>
            <w:proofErr w:type="gramEnd"/>
            <w:r w:rsidRPr="001C7090">
              <w:rPr>
                <w:rFonts w:ascii="宋体" w:hAnsi="宋体" w:cs="宋体" w:hint="eastAsia"/>
                <w:kern w:val="0"/>
                <w:szCs w:val="21"/>
                <w:highlight w:val="yellow"/>
              </w:rPr>
              <w:t>GPU卡</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7D6E11" w:rsidRDefault="00366417" w:rsidP="00C8727C">
            <w:pPr>
              <w:widowControl/>
              <w:jc w:val="center"/>
              <w:rPr>
                <w:rFonts w:ascii="宋体" w:hAnsi="宋体" w:cs="宋体"/>
                <w:b/>
                <w:bCs/>
                <w:color w:val="000000"/>
                <w:kern w:val="0"/>
                <w:szCs w:val="21"/>
              </w:rPr>
            </w:pPr>
            <w:r w:rsidRPr="007D6E11">
              <w:rPr>
                <w:rFonts w:ascii="宋体" w:hAnsi="宋体" w:cs="宋体" w:hint="eastAsia"/>
                <w:b/>
                <w:bCs/>
                <w:color w:val="000000"/>
                <w:kern w:val="0"/>
                <w:szCs w:val="21"/>
              </w:rPr>
              <w:t>1</w:t>
            </w:r>
            <w:r w:rsidR="00C8727C">
              <w:rPr>
                <w:rFonts w:ascii="宋体" w:hAnsi="宋体" w:cs="宋体" w:hint="eastAsia"/>
                <w:b/>
                <w:bCs/>
                <w:color w:val="000000"/>
                <w:kern w:val="0"/>
                <w:szCs w:val="21"/>
              </w:rPr>
              <w:t>2</w:t>
            </w:r>
          </w:p>
        </w:tc>
        <w:tc>
          <w:tcPr>
            <w:tcW w:w="495"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c>
          <w:tcPr>
            <w:tcW w:w="904"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kern w:val="0"/>
                <w:szCs w:val="21"/>
              </w:rPr>
              <w:t>冗余电源</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kern w:val="0"/>
                <w:szCs w:val="21"/>
              </w:rPr>
              <w:t>满配电源，通过80 Plus认证，高达94%/能效转换率</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7D6E11" w:rsidRDefault="00366417" w:rsidP="00C8727C">
            <w:pPr>
              <w:widowControl/>
              <w:jc w:val="center"/>
              <w:rPr>
                <w:rFonts w:ascii="宋体" w:hAnsi="宋体" w:cs="宋体"/>
                <w:b/>
                <w:bCs/>
                <w:color w:val="000000"/>
                <w:kern w:val="0"/>
                <w:szCs w:val="21"/>
              </w:rPr>
            </w:pPr>
            <w:r w:rsidRPr="007D6E11">
              <w:rPr>
                <w:rFonts w:ascii="宋体" w:hAnsi="宋体" w:cs="宋体" w:hint="eastAsia"/>
                <w:b/>
                <w:bCs/>
                <w:color w:val="000000"/>
                <w:kern w:val="0"/>
                <w:szCs w:val="21"/>
              </w:rPr>
              <w:t>1</w:t>
            </w:r>
            <w:r w:rsidR="00C8727C">
              <w:rPr>
                <w:rFonts w:ascii="宋体" w:hAnsi="宋体" w:cs="宋体" w:hint="eastAsia"/>
                <w:b/>
                <w:bCs/>
                <w:color w:val="000000"/>
                <w:kern w:val="0"/>
                <w:szCs w:val="21"/>
              </w:rPr>
              <w:t>3</w:t>
            </w:r>
          </w:p>
        </w:tc>
        <w:tc>
          <w:tcPr>
            <w:tcW w:w="495"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c>
          <w:tcPr>
            <w:tcW w:w="904"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kern w:val="0"/>
                <w:szCs w:val="21"/>
              </w:rPr>
              <w:t>冗余风扇</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roofErr w:type="gramStart"/>
            <w:r w:rsidRPr="007D6E11">
              <w:rPr>
                <w:rFonts w:ascii="宋体" w:hAnsi="宋体" w:cs="宋体" w:hint="eastAsia"/>
                <w:kern w:val="0"/>
                <w:szCs w:val="21"/>
              </w:rPr>
              <w:t>满配风扇</w:t>
            </w:r>
            <w:proofErr w:type="gramEnd"/>
            <w:r w:rsidRPr="007D6E11">
              <w:rPr>
                <w:rFonts w:ascii="宋体" w:hAnsi="宋体" w:cs="宋体" w:hint="eastAsia"/>
                <w:kern w:val="0"/>
                <w:szCs w:val="21"/>
              </w:rPr>
              <w:t>，</w:t>
            </w:r>
            <w:r w:rsidRPr="007D6E11">
              <w:rPr>
                <w:rFonts w:ascii="宋体" w:hAnsi="宋体" w:cs="宋体"/>
                <w:kern w:val="0"/>
                <w:szCs w:val="21"/>
              </w:rPr>
              <w:t>最大支持</w:t>
            </w:r>
            <w:r w:rsidRPr="007D6E11">
              <w:rPr>
                <w:rFonts w:ascii="宋体" w:hAnsi="宋体" w:cs="宋体" w:hint="eastAsia"/>
                <w:kern w:val="0"/>
                <w:szCs w:val="21"/>
              </w:rPr>
              <w:t>6个N+1冗余热插拔风扇</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7D6E11" w:rsidRDefault="00366417" w:rsidP="00C8727C">
            <w:pPr>
              <w:widowControl/>
              <w:jc w:val="center"/>
              <w:rPr>
                <w:rFonts w:ascii="宋体" w:hAnsi="宋体" w:cs="宋体"/>
                <w:b/>
                <w:bCs/>
                <w:color w:val="000000"/>
                <w:kern w:val="0"/>
                <w:szCs w:val="21"/>
              </w:rPr>
            </w:pPr>
            <w:r w:rsidRPr="007D6E11">
              <w:rPr>
                <w:rFonts w:ascii="宋体" w:hAnsi="宋体" w:cs="宋体" w:hint="eastAsia"/>
                <w:b/>
                <w:bCs/>
                <w:color w:val="000000"/>
                <w:kern w:val="0"/>
                <w:szCs w:val="21"/>
              </w:rPr>
              <w:t>1</w:t>
            </w:r>
            <w:r w:rsidR="00C8727C">
              <w:rPr>
                <w:rFonts w:ascii="宋体" w:hAnsi="宋体" w:cs="宋体" w:hint="eastAsia"/>
                <w:b/>
                <w:bCs/>
                <w:color w:val="000000"/>
                <w:kern w:val="0"/>
                <w:szCs w:val="21"/>
              </w:rPr>
              <w:t>4</w:t>
            </w:r>
          </w:p>
        </w:tc>
        <w:tc>
          <w:tcPr>
            <w:tcW w:w="495"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c>
          <w:tcPr>
            <w:tcW w:w="904"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kern w:val="0"/>
                <w:szCs w:val="21"/>
              </w:rPr>
              <w:t>远程管理卡</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kern w:val="0"/>
                <w:szCs w:val="21"/>
              </w:rPr>
              <w:t>配置独立的远程管理控制端口，支持远程监控图形界面, 可实现与操作系统无关的</w:t>
            </w:r>
            <w:proofErr w:type="gramStart"/>
            <w:r w:rsidRPr="007D6E11">
              <w:rPr>
                <w:rFonts w:ascii="宋体" w:hAnsi="宋体" w:cs="宋体" w:hint="eastAsia"/>
                <w:kern w:val="0"/>
                <w:szCs w:val="21"/>
              </w:rPr>
              <w:t>远程对</w:t>
            </w:r>
            <w:proofErr w:type="gramEnd"/>
            <w:r w:rsidRPr="007D6E11">
              <w:rPr>
                <w:rFonts w:ascii="宋体" w:hAnsi="宋体" w:cs="宋体" w:hint="eastAsia"/>
                <w:kern w:val="0"/>
                <w:szCs w:val="21"/>
              </w:rPr>
              <w:t>服务器的完全控制，包括远程的开机、关机、重启、更新Firmware、</w:t>
            </w:r>
            <w:r w:rsidR="00550DEB">
              <w:rPr>
                <w:rFonts w:ascii="宋体" w:hAnsi="宋体" w:cs="宋体" w:hint="eastAsia"/>
                <w:kern w:val="0"/>
                <w:szCs w:val="21"/>
              </w:rPr>
              <w:t>虚拟软驱、虚拟光驱</w:t>
            </w:r>
            <w:r w:rsidRPr="007D6E11">
              <w:rPr>
                <w:rFonts w:ascii="宋体" w:hAnsi="宋体" w:cs="宋体" w:hint="eastAsia"/>
                <w:kern w:val="0"/>
                <w:szCs w:val="21"/>
              </w:rPr>
              <w:t>操作</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r>
      <w:tr w:rsidR="00366417" w:rsidRPr="007D6E11" w:rsidTr="0093232D">
        <w:trPr>
          <w:trHeight w:val="465"/>
        </w:trPr>
        <w:tc>
          <w:tcPr>
            <w:tcW w:w="391"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7D6E11" w:rsidRDefault="00366417" w:rsidP="00C8727C">
            <w:pPr>
              <w:widowControl/>
              <w:jc w:val="center"/>
              <w:rPr>
                <w:rFonts w:ascii="宋体" w:hAnsi="宋体" w:cs="宋体"/>
                <w:b/>
                <w:bCs/>
                <w:color w:val="000000"/>
                <w:kern w:val="0"/>
                <w:szCs w:val="21"/>
              </w:rPr>
            </w:pPr>
            <w:r w:rsidRPr="007D6E11">
              <w:rPr>
                <w:rFonts w:ascii="宋体" w:hAnsi="宋体" w:cs="宋体" w:hint="eastAsia"/>
                <w:b/>
                <w:bCs/>
                <w:color w:val="000000"/>
                <w:kern w:val="0"/>
                <w:szCs w:val="21"/>
              </w:rPr>
              <w:t>1</w:t>
            </w:r>
            <w:r w:rsidR="00C8727C">
              <w:rPr>
                <w:rFonts w:ascii="宋体" w:hAnsi="宋体" w:cs="宋体" w:hint="eastAsia"/>
                <w:b/>
                <w:bCs/>
                <w:color w:val="000000"/>
                <w:kern w:val="0"/>
                <w:szCs w:val="21"/>
              </w:rPr>
              <w:t>5</w:t>
            </w:r>
          </w:p>
        </w:tc>
        <w:tc>
          <w:tcPr>
            <w:tcW w:w="495"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p>
        </w:tc>
        <w:tc>
          <w:tcPr>
            <w:tcW w:w="904"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
                <w:bCs/>
                <w:color w:val="000000"/>
                <w:kern w:val="0"/>
                <w:szCs w:val="21"/>
              </w:rPr>
            </w:pPr>
            <w:r w:rsidRPr="007D6E11">
              <w:rPr>
                <w:rFonts w:ascii="宋体" w:hAnsi="宋体" w:cs="宋体" w:hint="eastAsia"/>
                <w:kern w:val="0"/>
                <w:szCs w:val="21"/>
              </w:rPr>
              <w:t>虚拟化软件</w:t>
            </w:r>
          </w:p>
        </w:tc>
        <w:tc>
          <w:tcPr>
            <w:tcW w:w="2597"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7D6E11">
            <w:pPr>
              <w:widowControl/>
              <w:jc w:val="center"/>
              <w:rPr>
                <w:rFonts w:ascii="宋体" w:hAnsi="宋体" w:cs="宋体"/>
                <w:b/>
                <w:bCs/>
                <w:color w:val="000000"/>
                <w:kern w:val="0"/>
                <w:szCs w:val="21"/>
              </w:rPr>
            </w:pPr>
            <w:r w:rsidRPr="007D6E11">
              <w:rPr>
                <w:rFonts w:ascii="宋体" w:hAnsi="宋体" w:cs="宋体" w:hint="eastAsia"/>
                <w:kern w:val="0"/>
                <w:szCs w:val="21"/>
              </w:rPr>
              <w:t>支持VMware vSphere6.0及以上</w:t>
            </w:r>
            <w:r w:rsidRPr="007D6E11">
              <w:rPr>
                <w:rFonts w:ascii="宋体" w:hAnsi="宋体" w:cs="宋体"/>
                <w:kern w:val="0"/>
                <w:szCs w:val="21"/>
              </w:rPr>
              <w:t>等虚拟化软件</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7D6E11" w:rsidRDefault="00366417" w:rsidP="00F95129">
            <w:pPr>
              <w:widowControl/>
              <w:jc w:val="center"/>
              <w:rPr>
                <w:rFonts w:ascii="宋体" w:hAnsi="宋体" w:cs="宋体"/>
                <w:bCs/>
                <w:color w:val="000000"/>
                <w:kern w:val="0"/>
                <w:szCs w:val="21"/>
              </w:rPr>
            </w:pPr>
          </w:p>
        </w:tc>
      </w:tr>
    </w:tbl>
    <w:p w:rsidR="006D027D" w:rsidRDefault="00366417" w:rsidP="006D027D">
      <w:pPr>
        <w:pStyle w:val="3"/>
        <w:rPr>
          <w:rFonts w:ascii="宋体" w:hAnsi="宋体"/>
          <w:sz w:val="28"/>
          <w:szCs w:val="28"/>
        </w:rPr>
      </w:pPr>
      <w:r>
        <w:rPr>
          <w:rFonts w:ascii="宋体" w:hAnsi="宋体" w:hint="eastAsia"/>
          <w:sz w:val="28"/>
          <w:szCs w:val="28"/>
        </w:rPr>
        <w:t>9、</w:t>
      </w:r>
      <w:r w:rsidR="00DA60BD">
        <w:rPr>
          <w:rFonts w:ascii="宋体" w:hAnsi="宋体" w:hint="eastAsia"/>
          <w:sz w:val="28"/>
          <w:szCs w:val="28"/>
        </w:rPr>
        <w:t>服务器硬盘</w:t>
      </w:r>
    </w:p>
    <w:tbl>
      <w:tblPr>
        <w:tblW w:w="5000" w:type="pct"/>
        <w:tblLook w:val="04A0" w:firstRow="1" w:lastRow="0" w:firstColumn="1" w:lastColumn="0" w:noHBand="0" w:noVBand="1"/>
      </w:tblPr>
      <w:tblGrid>
        <w:gridCol w:w="865"/>
        <w:gridCol w:w="867"/>
        <w:gridCol w:w="1778"/>
        <w:gridCol w:w="3686"/>
        <w:gridCol w:w="1320"/>
      </w:tblGrid>
      <w:tr w:rsidR="006B7E6E" w:rsidRPr="002B21A8" w:rsidTr="00EC0117">
        <w:trPr>
          <w:trHeight w:val="315"/>
        </w:trPr>
        <w:tc>
          <w:tcPr>
            <w:tcW w:w="50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7E6E" w:rsidRPr="00E63EF6" w:rsidRDefault="006B7E6E" w:rsidP="00EC0117">
            <w:pPr>
              <w:widowControl/>
              <w:spacing w:line="276" w:lineRule="auto"/>
              <w:jc w:val="center"/>
              <w:rPr>
                <w:rFonts w:ascii="宋体" w:hAnsi="宋体" w:cs="宋体"/>
                <w:color w:val="000000"/>
                <w:kern w:val="0"/>
                <w:szCs w:val="21"/>
              </w:rPr>
            </w:pPr>
            <w:r w:rsidRPr="00E63EF6">
              <w:rPr>
                <w:rFonts w:ascii="宋体" w:hAnsi="宋体" w:cs="宋体" w:hint="eastAsia"/>
                <w:color w:val="000000"/>
                <w:kern w:val="0"/>
                <w:szCs w:val="21"/>
              </w:rPr>
              <w:t>序号</w:t>
            </w:r>
          </w:p>
        </w:tc>
        <w:tc>
          <w:tcPr>
            <w:tcW w:w="509" w:type="pct"/>
            <w:tcBorders>
              <w:top w:val="single" w:sz="4" w:space="0" w:color="auto"/>
              <w:left w:val="nil"/>
              <w:bottom w:val="single" w:sz="4" w:space="0" w:color="auto"/>
              <w:right w:val="single" w:sz="4" w:space="0" w:color="auto"/>
            </w:tcBorders>
            <w:shd w:val="clear" w:color="000000" w:fill="FFFFFF"/>
            <w:noWrap/>
            <w:vAlign w:val="center"/>
            <w:hideMark/>
          </w:tcPr>
          <w:p w:rsidR="006B7E6E" w:rsidRPr="00E63EF6" w:rsidRDefault="006B7E6E" w:rsidP="00EC0117">
            <w:pPr>
              <w:widowControl/>
              <w:spacing w:line="276" w:lineRule="auto"/>
              <w:jc w:val="center"/>
              <w:rPr>
                <w:rFonts w:ascii="宋体" w:hAnsi="宋体" w:cs="宋体"/>
                <w:color w:val="000000"/>
                <w:kern w:val="0"/>
                <w:szCs w:val="21"/>
              </w:rPr>
            </w:pPr>
            <w:r w:rsidRPr="00E63EF6">
              <w:rPr>
                <w:rFonts w:ascii="宋体" w:hAnsi="宋体" w:cs="宋体" w:hint="eastAsia"/>
                <w:color w:val="000000"/>
                <w:kern w:val="0"/>
                <w:szCs w:val="21"/>
              </w:rPr>
              <w:t>重要性</w:t>
            </w:r>
          </w:p>
        </w:tc>
        <w:tc>
          <w:tcPr>
            <w:tcW w:w="1044" w:type="pct"/>
            <w:tcBorders>
              <w:top w:val="single" w:sz="4" w:space="0" w:color="auto"/>
              <w:left w:val="nil"/>
              <w:bottom w:val="single" w:sz="4" w:space="0" w:color="auto"/>
              <w:right w:val="single" w:sz="4" w:space="0" w:color="auto"/>
            </w:tcBorders>
            <w:shd w:val="clear" w:color="000000" w:fill="FFFFFF"/>
            <w:vAlign w:val="center"/>
            <w:hideMark/>
          </w:tcPr>
          <w:p w:rsidR="006B7E6E" w:rsidRPr="00E63EF6" w:rsidRDefault="006B7E6E" w:rsidP="00EC0117">
            <w:pPr>
              <w:widowControl/>
              <w:spacing w:line="276" w:lineRule="auto"/>
              <w:jc w:val="center"/>
              <w:rPr>
                <w:rFonts w:ascii="宋体" w:hAnsi="宋体" w:cs="宋体"/>
                <w:bCs/>
                <w:color w:val="000000"/>
                <w:kern w:val="0"/>
                <w:szCs w:val="21"/>
              </w:rPr>
            </w:pPr>
            <w:r w:rsidRPr="00E63EF6">
              <w:rPr>
                <w:rFonts w:ascii="宋体" w:hAnsi="宋体" w:cs="宋体" w:hint="eastAsia"/>
                <w:bCs/>
                <w:color w:val="000000"/>
                <w:kern w:val="0"/>
                <w:szCs w:val="21"/>
              </w:rPr>
              <w:t>指标项</w:t>
            </w:r>
            <w:r>
              <w:rPr>
                <w:rFonts w:ascii="宋体" w:hAnsi="宋体" w:cs="宋体" w:hint="eastAsia"/>
                <w:bCs/>
                <w:color w:val="000000"/>
                <w:kern w:val="0"/>
                <w:szCs w:val="21"/>
              </w:rPr>
              <w:t>目</w:t>
            </w:r>
          </w:p>
        </w:tc>
        <w:tc>
          <w:tcPr>
            <w:tcW w:w="2164" w:type="pct"/>
            <w:tcBorders>
              <w:top w:val="single" w:sz="4" w:space="0" w:color="auto"/>
              <w:left w:val="nil"/>
              <w:bottom w:val="single" w:sz="4" w:space="0" w:color="auto"/>
              <w:right w:val="single" w:sz="4" w:space="0" w:color="auto"/>
            </w:tcBorders>
            <w:shd w:val="clear" w:color="000000" w:fill="FFFFFF"/>
            <w:vAlign w:val="center"/>
            <w:hideMark/>
          </w:tcPr>
          <w:p w:rsidR="006B7E6E" w:rsidRPr="00E63EF6" w:rsidRDefault="006B7E6E" w:rsidP="00EC0117">
            <w:pPr>
              <w:widowControl/>
              <w:spacing w:line="276" w:lineRule="auto"/>
              <w:jc w:val="center"/>
              <w:rPr>
                <w:rFonts w:ascii="宋体" w:hAnsi="宋体" w:cs="宋体"/>
                <w:bCs/>
                <w:color w:val="000000"/>
                <w:kern w:val="0"/>
                <w:szCs w:val="21"/>
              </w:rPr>
            </w:pPr>
            <w:r>
              <w:rPr>
                <w:rFonts w:ascii="宋体" w:hAnsi="宋体" w:cs="宋体" w:hint="eastAsia"/>
                <w:bCs/>
                <w:color w:val="000000"/>
                <w:kern w:val="0"/>
                <w:szCs w:val="21"/>
              </w:rPr>
              <w:t>具体</w:t>
            </w:r>
            <w:r w:rsidRPr="00E63EF6">
              <w:rPr>
                <w:rFonts w:ascii="宋体" w:hAnsi="宋体" w:cs="宋体" w:hint="eastAsia"/>
                <w:bCs/>
                <w:color w:val="000000"/>
                <w:kern w:val="0"/>
                <w:szCs w:val="21"/>
              </w:rPr>
              <w:t>要求</w:t>
            </w:r>
          </w:p>
        </w:tc>
        <w:tc>
          <w:tcPr>
            <w:tcW w:w="775" w:type="pct"/>
            <w:tcBorders>
              <w:top w:val="single" w:sz="4" w:space="0" w:color="auto"/>
              <w:left w:val="nil"/>
              <w:bottom w:val="single" w:sz="4" w:space="0" w:color="auto"/>
              <w:right w:val="single" w:sz="4" w:space="0" w:color="auto"/>
            </w:tcBorders>
            <w:shd w:val="clear" w:color="000000" w:fill="FFFFFF"/>
            <w:vAlign w:val="center"/>
            <w:hideMark/>
          </w:tcPr>
          <w:p w:rsidR="006B7E6E" w:rsidRPr="00E63EF6" w:rsidRDefault="006B7E6E" w:rsidP="00EC0117">
            <w:pPr>
              <w:widowControl/>
              <w:spacing w:line="276" w:lineRule="auto"/>
              <w:jc w:val="center"/>
              <w:rPr>
                <w:rFonts w:ascii="宋体" w:hAnsi="宋体" w:cs="宋体"/>
                <w:bCs/>
                <w:color w:val="000000"/>
                <w:kern w:val="0"/>
                <w:szCs w:val="21"/>
              </w:rPr>
            </w:pPr>
            <w:r w:rsidRPr="00E63EF6">
              <w:rPr>
                <w:rFonts w:ascii="宋体" w:hAnsi="宋体" w:cs="宋体" w:hint="eastAsia"/>
                <w:bCs/>
                <w:color w:val="000000"/>
                <w:kern w:val="0"/>
                <w:szCs w:val="21"/>
              </w:rPr>
              <w:t>证明材料</w:t>
            </w:r>
          </w:p>
        </w:tc>
      </w:tr>
      <w:tr w:rsidR="006B7E6E" w:rsidRPr="00B2761E" w:rsidTr="00EC0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508" w:type="pct"/>
          </w:tcPr>
          <w:p w:rsidR="006B7E6E" w:rsidRPr="00B2761E" w:rsidRDefault="006B7E6E" w:rsidP="00EC0117">
            <w:pPr>
              <w:jc w:val="center"/>
              <w:rPr>
                <w:rFonts w:ascii="宋体" w:hAnsi="宋体"/>
                <w:szCs w:val="21"/>
              </w:rPr>
            </w:pPr>
            <w:r w:rsidRPr="00B2761E">
              <w:rPr>
                <w:rFonts w:ascii="宋体" w:hAnsi="宋体" w:hint="eastAsia"/>
                <w:szCs w:val="21"/>
              </w:rPr>
              <w:t>1</w:t>
            </w:r>
          </w:p>
        </w:tc>
        <w:tc>
          <w:tcPr>
            <w:tcW w:w="509" w:type="pct"/>
          </w:tcPr>
          <w:p w:rsidR="006B7E6E" w:rsidRPr="00B2761E" w:rsidRDefault="006B7E6E" w:rsidP="00EC0117">
            <w:pPr>
              <w:jc w:val="center"/>
              <w:rPr>
                <w:rFonts w:ascii="宋体" w:hAnsi="宋体"/>
                <w:b/>
                <w:szCs w:val="21"/>
              </w:rPr>
            </w:pPr>
          </w:p>
        </w:tc>
        <w:tc>
          <w:tcPr>
            <w:tcW w:w="1044" w:type="pct"/>
          </w:tcPr>
          <w:p w:rsidR="006B7E6E" w:rsidRPr="00B2761E" w:rsidRDefault="006B7E6E" w:rsidP="00EC0117">
            <w:pPr>
              <w:spacing w:line="360" w:lineRule="auto"/>
              <w:rPr>
                <w:rFonts w:ascii="宋体" w:hAnsi="宋体"/>
                <w:szCs w:val="21"/>
                <w:lang w:bidi="en-US"/>
              </w:rPr>
            </w:pPr>
            <w:r w:rsidRPr="00B2761E">
              <w:rPr>
                <w:rFonts w:ascii="宋体" w:hAnsi="宋体" w:hint="eastAsia"/>
                <w:szCs w:val="21"/>
                <w:lang w:bidi="en-US"/>
              </w:rPr>
              <w:t>接口</w:t>
            </w:r>
          </w:p>
        </w:tc>
        <w:tc>
          <w:tcPr>
            <w:tcW w:w="2164" w:type="pct"/>
          </w:tcPr>
          <w:p w:rsidR="006B7E6E" w:rsidRPr="00B2761E" w:rsidRDefault="00DA60BD" w:rsidP="00DA60BD">
            <w:pPr>
              <w:rPr>
                <w:rFonts w:ascii="宋体" w:hAnsi="宋体"/>
                <w:szCs w:val="21"/>
                <w:lang w:bidi="en-US"/>
              </w:rPr>
            </w:pPr>
            <w:r>
              <w:rPr>
                <w:rFonts w:ascii="宋体" w:hAnsi="宋体" w:cs="宋体" w:hint="eastAsia"/>
                <w:kern w:val="0"/>
                <w:szCs w:val="21"/>
              </w:rPr>
              <w:t>服务器用</w:t>
            </w:r>
            <w:r w:rsidRPr="007D6E11">
              <w:rPr>
                <w:rFonts w:ascii="宋体" w:hAnsi="宋体" w:cs="宋体" w:hint="eastAsia"/>
                <w:kern w:val="0"/>
                <w:szCs w:val="21"/>
              </w:rPr>
              <w:t>SAS硬盘</w:t>
            </w:r>
            <w:r>
              <w:rPr>
                <w:rFonts w:ascii="宋体" w:hAnsi="宋体" w:cs="宋体" w:hint="eastAsia"/>
                <w:kern w:val="0"/>
                <w:szCs w:val="21"/>
              </w:rPr>
              <w:t>，</w:t>
            </w:r>
            <w:r w:rsidRPr="007D6E11">
              <w:rPr>
                <w:rFonts w:ascii="宋体" w:hAnsi="宋体" w:cs="宋体" w:hint="eastAsia"/>
                <w:kern w:val="0"/>
                <w:szCs w:val="21"/>
              </w:rPr>
              <w:t>支持热插拔</w:t>
            </w:r>
          </w:p>
        </w:tc>
        <w:tc>
          <w:tcPr>
            <w:tcW w:w="775" w:type="pct"/>
          </w:tcPr>
          <w:p w:rsidR="006B7E6E" w:rsidRPr="00B2761E" w:rsidRDefault="006B7E6E" w:rsidP="00EC0117">
            <w:pPr>
              <w:rPr>
                <w:rFonts w:ascii="宋体" w:hAnsi="宋体"/>
                <w:szCs w:val="21"/>
                <w:lang w:bidi="en-US"/>
              </w:rPr>
            </w:pPr>
          </w:p>
        </w:tc>
      </w:tr>
      <w:tr w:rsidR="006B7E6E" w:rsidRPr="00B2761E" w:rsidTr="00EC0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508" w:type="pct"/>
          </w:tcPr>
          <w:p w:rsidR="006B7E6E" w:rsidRPr="00B2761E" w:rsidRDefault="006B7E6E" w:rsidP="00EC0117">
            <w:pPr>
              <w:jc w:val="center"/>
              <w:rPr>
                <w:rFonts w:ascii="宋体" w:hAnsi="宋体"/>
                <w:szCs w:val="21"/>
              </w:rPr>
            </w:pPr>
            <w:r w:rsidRPr="00B2761E">
              <w:rPr>
                <w:rFonts w:ascii="宋体" w:hAnsi="宋体" w:hint="eastAsia"/>
                <w:szCs w:val="21"/>
              </w:rPr>
              <w:t>2</w:t>
            </w:r>
          </w:p>
        </w:tc>
        <w:tc>
          <w:tcPr>
            <w:tcW w:w="509" w:type="pct"/>
          </w:tcPr>
          <w:p w:rsidR="006B7E6E" w:rsidRPr="00B2761E" w:rsidRDefault="006B7E6E" w:rsidP="00EC0117">
            <w:pPr>
              <w:jc w:val="center"/>
              <w:rPr>
                <w:rFonts w:ascii="宋体" w:hAnsi="宋体"/>
                <w:b/>
                <w:szCs w:val="21"/>
              </w:rPr>
            </w:pPr>
          </w:p>
        </w:tc>
        <w:tc>
          <w:tcPr>
            <w:tcW w:w="1044" w:type="pct"/>
          </w:tcPr>
          <w:p w:rsidR="006B7E6E" w:rsidRPr="00B2761E" w:rsidRDefault="006B7E6E" w:rsidP="00EC0117">
            <w:pPr>
              <w:spacing w:line="360" w:lineRule="auto"/>
              <w:rPr>
                <w:rFonts w:ascii="宋体" w:hAnsi="宋体"/>
                <w:szCs w:val="21"/>
                <w:lang w:bidi="en-US"/>
              </w:rPr>
            </w:pPr>
            <w:r w:rsidRPr="00B2761E">
              <w:rPr>
                <w:rFonts w:ascii="宋体" w:hAnsi="宋体" w:hint="eastAsia"/>
                <w:szCs w:val="21"/>
                <w:lang w:bidi="en-US"/>
              </w:rPr>
              <w:t>速率</w:t>
            </w:r>
          </w:p>
        </w:tc>
        <w:tc>
          <w:tcPr>
            <w:tcW w:w="2164" w:type="pct"/>
          </w:tcPr>
          <w:p w:rsidR="006B7E6E" w:rsidRPr="00B2761E" w:rsidRDefault="00DA60BD" w:rsidP="00685BC7">
            <w:pPr>
              <w:rPr>
                <w:rFonts w:ascii="宋体" w:hAnsi="宋体"/>
                <w:szCs w:val="21"/>
                <w:lang w:bidi="en-US"/>
              </w:rPr>
            </w:pPr>
            <w:r w:rsidRPr="007D6E11">
              <w:rPr>
                <w:rFonts w:ascii="宋体" w:hAnsi="宋体" w:cs="宋体" w:hint="eastAsia"/>
                <w:kern w:val="0"/>
                <w:szCs w:val="21"/>
              </w:rPr>
              <w:t>&gt;=15000RPM</w:t>
            </w:r>
          </w:p>
        </w:tc>
        <w:tc>
          <w:tcPr>
            <w:tcW w:w="775" w:type="pct"/>
          </w:tcPr>
          <w:p w:rsidR="006B7E6E" w:rsidRPr="00B2761E" w:rsidRDefault="006B7E6E" w:rsidP="00EC0117">
            <w:pPr>
              <w:rPr>
                <w:rFonts w:ascii="宋体" w:hAnsi="宋体"/>
                <w:szCs w:val="21"/>
                <w:lang w:bidi="en-US"/>
              </w:rPr>
            </w:pPr>
          </w:p>
        </w:tc>
      </w:tr>
      <w:tr w:rsidR="006B7E6E" w:rsidRPr="00B2761E" w:rsidTr="00EC0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508" w:type="pct"/>
          </w:tcPr>
          <w:p w:rsidR="006B7E6E" w:rsidRPr="00B2761E" w:rsidRDefault="006B7E6E" w:rsidP="00EC0117">
            <w:pPr>
              <w:jc w:val="center"/>
              <w:rPr>
                <w:rFonts w:ascii="宋体" w:hAnsi="宋体"/>
                <w:szCs w:val="21"/>
              </w:rPr>
            </w:pPr>
            <w:r w:rsidRPr="00B2761E">
              <w:rPr>
                <w:rFonts w:ascii="宋体" w:hAnsi="宋体" w:hint="eastAsia"/>
                <w:szCs w:val="21"/>
              </w:rPr>
              <w:t>3</w:t>
            </w:r>
          </w:p>
        </w:tc>
        <w:tc>
          <w:tcPr>
            <w:tcW w:w="509" w:type="pct"/>
          </w:tcPr>
          <w:p w:rsidR="006B7E6E" w:rsidRPr="00B2761E" w:rsidRDefault="006B7E6E" w:rsidP="00EC0117">
            <w:pPr>
              <w:jc w:val="center"/>
              <w:rPr>
                <w:rFonts w:ascii="宋体" w:hAnsi="宋体"/>
                <w:b/>
                <w:szCs w:val="21"/>
              </w:rPr>
            </w:pPr>
          </w:p>
        </w:tc>
        <w:tc>
          <w:tcPr>
            <w:tcW w:w="1044" w:type="pct"/>
          </w:tcPr>
          <w:p w:rsidR="006B7E6E" w:rsidRPr="00B2761E" w:rsidRDefault="00DA60BD" w:rsidP="00EC0117">
            <w:pPr>
              <w:spacing w:line="360" w:lineRule="auto"/>
              <w:rPr>
                <w:rFonts w:ascii="宋体" w:hAnsi="宋体"/>
                <w:szCs w:val="21"/>
                <w:lang w:bidi="en-US"/>
              </w:rPr>
            </w:pPr>
            <w:r>
              <w:rPr>
                <w:rFonts w:ascii="宋体" w:hAnsi="宋体"/>
                <w:szCs w:val="21"/>
                <w:lang w:bidi="en-US"/>
              </w:rPr>
              <w:t>容量</w:t>
            </w:r>
          </w:p>
        </w:tc>
        <w:tc>
          <w:tcPr>
            <w:tcW w:w="2164" w:type="pct"/>
          </w:tcPr>
          <w:p w:rsidR="006B7E6E" w:rsidRPr="00B2761E" w:rsidRDefault="00DA60BD" w:rsidP="00DA60BD">
            <w:pPr>
              <w:rPr>
                <w:rFonts w:ascii="宋体" w:hAnsi="宋体"/>
                <w:szCs w:val="21"/>
                <w:lang w:bidi="en-US"/>
              </w:rPr>
            </w:pPr>
            <w:r w:rsidRPr="007D6E11">
              <w:rPr>
                <w:rFonts w:ascii="宋体" w:hAnsi="宋体" w:cs="宋体" w:hint="eastAsia"/>
                <w:kern w:val="0"/>
                <w:szCs w:val="21"/>
              </w:rPr>
              <w:t>&gt;=</w:t>
            </w:r>
            <w:r>
              <w:rPr>
                <w:rFonts w:ascii="宋体" w:hAnsi="宋体" w:cs="宋体" w:hint="eastAsia"/>
                <w:kern w:val="0"/>
                <w:szCs w:val="21"/>
              </w:rPr>
              <w:t>6</w:t>
            </w:r>
            <w:r w:rsidRPr="007D6E11">
              <w:rPr>
                <w:rFonts w:ascii="宋体" w:hAnsi="宋体" w:cs="宋体" w:hint="eastAsia"/>
                <w:kern w:val="0"/>
                <w:szCs w:val="21"/>
              </w:rPr>
              <w:t>00GB</w:t>
            </w:r>
          </w:p>
        </w:tc>
        <w:tc>
          <w:tcPr>
            <w:tcW w:w="775" w:type="pct"/>
          </w:tcPr>
          <w:p w:rsidR="006B7E6E" w:rsidRPr="00B2761E" w:rsidRDefault="006B7E6E" w:rsidP="00EC0117">
            <w:pPr>
              <w:rPr>
                <w:rFonts w:ascii="宋体" w:hAnsi="宋体"/>
                <w:szCs w:val="21"/>
                <w:lang w:bidi="en-US"/>
              </w:rPr>
            </w:pPr>
          </w:p>
        </w:tc>
      </w:tr>
    </w:tbl>
    <w:p w:rsidR="006D027D" w:rsidRDefault="00366417" w:rsidP="006D027D">
      <w:pPr>
        <w:pStyle w:val="3"/>
        <w:rPr>
          <w:rFonts w:ascii="宋体" w:hAnsi="宋体"/>
          <w:sz w:val="28"/>
          <w:szCs w:val="28"/>
        </w:rPr>
      </w:pPr>
      <w:r>
        <w:rPr>
          <w:rFonts w:ascii="宋体" w:hAnsi="宋体" w:hint="eastAsia"/>
          <w:sz w:val="28"/>
          <w:szCs w:val="28"/>
        </w:rPr>
        <w:t>10、</w:t>
      </w:r>
      <w:r w:rsidR="006D027D" w:rsidRPr="006D027D">
        <w:rPr>
          <w:rFonts w:ascii="宋体" w:hAnsi="宋体" w:hint="eastAsia"/>
          <w:sz w:val="28"/>
          <w:szCs w:val="28"/>
        </w:rPr>
        <w:t>万兆网卡</w:t>
      </w:r>
    </w:p>
    <w:tbl>
      <w:tblPr>
        <w:tblW w:w="5000" w:type="pct"/>
        <w:tblLook w:val="04A0" w:firstRow="1" w:lastRow="0" w:firstColumn="1" w:lastColumn="0" w:noHBand="0" w:noVBand="1"/>
      </w:tblPr>
      <w:tblGrid>
        <w:gridCol w:w="865"/>
        <w:gridCol w:w="867"/>
        <w:gridCol w:w="1778"/>
        <w:gridCol w:w="3686"/>
        <w:gridCol w:w="1320"/>
      </w:tblGrid>
      <w:tr w:rsidR="00366417" w:rsidRPr="002B21A8" w:rsidTr="00E63EF6">
        <w:trPr>
          <w:trHeight w:val="315"/>
        </w:trPr>
        <w:tc>
          <w:tcPr>
            <w:tcW w:w="50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66417" w:rsidRPr="00E63EF6" w:rsidRDefault="00366417" w:rsidP="00F95129">
            <w:pPr>
              <w:widowControl/>
              <w:spacing w:line="276" w:lineRule="auto"/>
              <w:jc w:val="center"/>
              <w:rPr>
                <w:rFonts w:ascii="宋体" w:hAnsi="宋体" w:cs="宋体"/>
                <w:color w:val="000000"/>
                <w:kern w:val="0"/>
                <w:szCs w:val="21"/>
              </w:rPr>
            </w:pPr>
            <w:r w:rsidRPr="00E63EF6">
              <w:rPr>
                <w:rFonts w:ascii="宋体" w:hAnsi="宋体" w:cs="宋体" w:hint="eastAsia"/>
                <w:color w:val="000000"/>
                <w:kern w:val="0"/>
                <w:szCs w:val="21"/>
              </w:rPr>
              <w:t>序号</w:t>
            </w:r>
          </w:p>
        </w:tc>
        <w:tc>
          <w:tcPr>
            <w:tcW w:w="509" w:type="pct"/>
            <w:tcBorders>
              <w:top w:val="single" w:sz="4" w:space="0" w:color="auto"/>
              <w:left w:val="nil"/>
              <w:bottom w:val="single" w:sz="4" w:space="0" w:color="auto"/>
              <w:right w:val="single" w:sz="4" w:space="0" w:color="auto"/>
            </w:tcBorders>
            <w:shd w:val="clear" w:color="000000" w:fill="FFFFFF"/>
            <w:noWrap/>
            <w:vAlign w:val="center"/>
            <w:hideMark/>
          </w:tcPr>
          <w:p w:rsidR="00366417" w:rsidRPr="00E63EF6" w:rsidRDefault="00366417" w:rsidP="00F95129">
            <w:pPr>
              <w:widowControl/>
              <w:spacing w:line="276" w:lineRule="auto"/>
              <w:jc w:val="center"/>
              <w:rPr>
                <w:rFonts w:ascii="宋体" w:hAnsi="宋体" w:cs="宋体"/>
                <w:color w:val="000000"/>
                <w:kern w:val="0"/>
                <w:szCs w:val="21"/>
              </w:rPr>
            </w:pPr>
            <w:r w:rsidRPr="00E63EF6">
              <w:rPr>
                <w:rFonts w:ascii="宋体" w:hAnsi="宋体" w:cs="宋体" w:hint="eastAsia"/>
                <w:color w:val="000000"/>
                <w:kern w:val="0"/>
                <w:szCs w:val="21"/>
              </w:rPr>
              <w:t>重要性</w:t>
            </w:r>
          </w:p>
        </w:tc>
        <w:tc>
          <w:tcPr>
            <w:tcW w:w="1044" w:type="pct"/>
            <w:tcBorders>
              <w:top w:val="single" w:sz="4" w:space="0" w:color="auto"/>
              <w:left w:val="nil"/>
              <w:bottom w:val="single" w:sz="4" w:space="0" w:color="auto"/>
              <w:right w:val="single" w:sz="4" w:space="0" w:color="auto"/>
            </w:tcBorders>
            <w:shd w:val="clear" w:color="000000" w:fill="FFFFFF"/>
            <w:vAlign w:val="center"/>
            <w:hideMark/>
          </w:tcPr>
          <w:p w:rsidR="00366417" w:rsidRPr="00E63EF6" w:rsidRDefault="00366417" w:rsidP="00F95129">
            <w:pPr>
              <w:widowControl/>
              <w:spacing w:line="276" w:lineRule="auto"/>
              <w:jc w:val="center"/>
              <w:rPr>
                <w:rFonts w:ascii="宋体" w:hAnsi="宋体" w:cs="宋体"/>
                <w:bCs/>
                <w:color w:val="000000"/>
                <w:kern w:val="0"/>
                <w:szCs w:val="21"/>
              </w:rPr>
            </w:pPr>
            <w:r w:rsidRPr="00E63EF6">
              <w:rPr>
                <w:rFonts w:ascii="宋体" w:hAnsi="宋体" w:cs="宋体" w:hint="eastAsia"/>
                <w:bCs/>
                <w:color w:val="000000"/>
                <w:kern w:val="0"/>
                <w:szCs w:val="21"/>
              </w:rPr>
              <w:t>指标项</w:t>
            </w:r>
            <w:r w:rsidR="00E63EF6">
              <w:rPr>
                <w:rFonts w:ascii="宋体" w:hAnsi="宋体" w:cs="宋体" w:hint="eastAsia"/>
                <w:bCs/>
                <w:color w:val="000000"/>
                <w:kern w:val="0"/>
                <w:szCs w:val="21"/>
              </w:rPr>
              <w:t>目</w:t>
            </w:r>
          </w:p>
        </w:tc>
        <w:tc>
          <w:tcPr>
            <w:tcW w:w="2164" w:type="pct"/>
            <w:tcBorders>
              <w:top w:val="single" w:sz="4" w:space="0" w:color="auto"/>
              <w:left w:val="nil"/>
              <w:bottom w:val="single" w:sz="4" w:space="0" w:color="auto"/>
              <w:right w:val="single" w:sz="4" w:space="0" w:color="auto"/>
            </w:tcBorders>
            <w:shd w:val="clear" w:color="000000" w:fill="FFFFFF"/>
            <w:vAlign w:val="center"/>
            <w:hideMark/>
          </w:tcPr>
          <w:p w:rsidR="00366417" w:rsidRPr="00E63EF6" w:rsidRDefault="00E63EF6" w:rsidP="00F95129">
            <w:pPr>
              <w:widowControl/>
              <w:spacing w:line="276" w:lineRule="auto"/>
              <w:jc w:val="center"/>
              <w:rPr>
                <w:rFonts w:ascii="宋体" w:hAnsi="宋体" w:cs="宋体"/>
                <w:bCs/>
                <w:color w:val="000000"/>
                <w:kern w:val="0"/>
                <w:szCs w:val="21"/>
              </w:rPr>
            </w:pPr>
            <w:r>
              <w:rPr>
                <w:rFonts w:ascii="宋体" w:hAnsi="宋体" w:cs="宋体" w:hint="eastAsia"/>
                <w:bCs/>
                <w:color w:val="000000"/>
                <w:kern w:val="0"/>
                <w:szCs w:val="21"/>
              </w:rPr>
              <w:t>具体</w:t>
            </w:r>
            <w:r w:rsidR="00366417" w:rsidRPr="00E63EF6">
              <w:rPr>
                <w:rFonts w:ascii="宋体" w:hAnsi="宋体" w:cs="宋体" w:hint="eastAsia"/>
                <w:bCs/>
                <w:color w:val="000000"/>
                <w:kern w:val="0"/>
                <w:szCs w:val="21"/>
              </w:rPr>
              <w:t>要求</w:t>
            </w:r>
          </w:p>
        </w:tc>
        <w:tc>
          <w:tcPr>
            <w:tcW w:w="775" w:type="pct"/>
            <w:tcBorders>
              <w:top w:val="single" w:sz="4" w:space="0" w:color="auto"/>
              <w:left w:val="nil"/>
              <w:bottom w:val="single" w:sz="4" w:space="0" w:color="auto"/>
              <w:right w:val="single" w:sz="4" w:space="0" w:color="auto"/>
            </w:tcBorders>
            <w:shd w:val="clear" w:color="000000" w:fill="FFFFFF"/>
            <w:vAlign w:val="center"/>
            <w:hideMark/>
          </w:tcPr>
          <w:p w:rsidR="00366417" w:rsidRPr="00E63EF6" w:rsidRDefault="00366417" w:rsidP="00F95129">
            <w:pPr>
              <w:widowControl/>
              <w:spacing w:line="276" w:lineRule="auto"/>
              <w:jc w:val="center"/>
              <w:rPr>
                <w:rFonts w:ascii="宋体" w:hAnsi="宋体" w:cs="宋体"/>
                <w:bCs/>
                <w:color w:val="000000"/>
                <w:kern w:val="0"/>
                <w:szCs w:val="21"/>
              </w:rPr>
            </w:pPr>
            <w:r w:rsidRPr="00E63EF6">
              <w:rPr>
                <w:rFonts w:ascii="宋体" w:hAnsi="宋体" w:cs="宋体" w:hint="eastAsia"/>
                <w:bCs/>
                <w:color w:val="000000"/>
                <w:kern w:val="0"/>
                <w:szCs w:val="21"/>
              </w:rPr>
              <w:t>证明材料</w:t>
            </w:r>
          </w:p>
        </w:tc>
      </w:tr>
      <w:tr w:rsidR="00366417" w:rsidRPr="00B2761E" w:rsidTr="00E63E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508" w:type="pct"/>
          </w:tcPr>
          <w:p w:rsidR="00366417" w:rsidRPr="00B2761E" w:rsidRDefault="00366417" w:rsidP="00F95129">
            <w:pPr>
              <w:jc w:val="center"/>
              <w:rPr>
                <w:rFonts w:ascii="宋体" w:hAnsi="宋体"/>
                <w:szCs w:val="21"/>
              </w:rPr>
            </w:pPr>
            <w:r w:rsidRPr="00B2761E">
              <w:rPr>
                <w:rFonts w:ascii="宋体" w:hAnsi="宋体" w:hint="eastAsia"/>
                <w:szCs w:val="21"/>
              </w:rPr>
              <w:t>1</w:t>
            </w:r>
          </w:p>
        </w:tc>
        <w:tc>
          <w:tcPr>
            <w:tcW w:w="509" w:type="pct"/>
          </w:tcPr>
          <w:p w:rsidR="00366417" w:rsidRPr="00B2761E" w:rsidRDefault="00366417" w:rsidP="00F95129">
            <w:pPr>
              <w:jc w:val="center"/>
              <w:rPr>
                <w:rFonts w:ascii="宋体" w:hAnsi="宋体"/>
                <w:b/>
                <w:szCs w:val="21"/>
              </w:rPr>
            </w:pPr>
          </w:p>
        </w:tc>
        <w:tc>
          <w:tcPr>
            <w:tcW w:w="1044" w:type="pct"/>
          </w:tcPr>
          <w:p w:rsidR="00366417" w:rsidRPr="00B2761E" w:rsidRDefault="00366417" w:rsidP="00F95129">
            <w:pPr>
              <w:spacing w:line="360" w:lineRule="auto"/>
              <w:rPr>
                <w:rFonts w:ascii="宋体" w:hAnsi="宋体"/>
                <w:szCs w:val="21"/>
                <w:lang w:bidi="en-US"/>
              </w:rPr>
            </w:pPr>
            <w:r w:rsidRPr="00B2761E">
              <w:rPr>
                <w:rFonts w:ascii="宋体" w:hAnsi="宋体" w:hint="eastAsia"/>
                <w:szCs w:val="21"/>
                <w:lang w:bidi="en-US"/>
              </w:rPr>
              <w:t>接口</w:t>
            </w:r>
          </w:p>
        </w:tc>
        <w:tc>
          <w:tcPr>
            <w:tcW w:w="2164" w:type="pct"/>
          </w:tcPr>
          <w:p w:rsidR="00366417" w:rsidRPr="00B2761E" w:rsidRDefault="00366417" w:rsidP="00685BC7">
            <w:pPr>
              <w:rPr>
                <w:rFonts w:ascii="宋体" w:hAnsi="宋体"/>
                <w:szCs w:val="21"/>
                <w:lang w:bidi="en-US"/>
              </w:rPr>
            </w:pPr>
            <w:r w:rsidRPr="00B2761E">
              <w:rPr>
                <w:rFonts w:ascii="宋体" w:hAnsi="宋体" w:hint="eastAsia"/>
                <w:szCs w:val="21"/>
                <w:lang w:bidi="en-US"/>
              </w:rPr>
              <w:t>支持PCI-E接口，每块网卡配置双</w:t>
            </w:r>
            <w:proofErr w:type="gramStart"/>
            <w:r w:rsidRPr="00B2761E">
              <w:rPr>
                <w:rFonts w:ascii="宋体" w:hAnsi="宋体" w:hint="eastAsia"/>
                <w:szCs w:val="21"/>
                <w:lang w:bidi="en-US"/>
              </w:rPr>
              <w:t>万兆</w:t>
            </w:r>
            <w:r w:rsidR="00E63EF6">
              <w:rPr>
                <w:rFonts w:ascii="宋体" w:hAnsi="宋体" w:hint="eastAsia"/>
                <w:szCs w:val="21"/>
                <w:lang w:bidi="en-US"/>
              </w:rPr>
              <w:t>电</w:t>
            </w:r>
            <w:r w:rsidRPr="00B2761E">
              <w:rPr>
                <w:rFonts w:ascii="宋体" w:hAnsi="宋体" w:hint="eastAsia"/>
                <w:szCs w:val="21"/>
                <w:lang w:bidi="en-US"/>
              </w:rPr>
              <w:t>口</w:t>
            </w:r>
            <w:proofErr w:type="gramEnd"/>
          </w:p>
        </w:tc>
        <w:tc>
          <w:tcPr>
            <w:tcW w:w="775" w:type="pct"/>
          </w:tcPr>
          <w:p w:rsidR="00366417" w:rsidRPr="00B2761E" w:rsidRDefault="00366417" w:rsidP="00F95129">
            <w:pPr>
              <w:rPr>
                <w:rFonts w:ascii="宋体" w:hAnsi="宋体"/>
                <w:szCs w:val="21"/>
                <w:lang w:bidi="en-US"/>
              </w:rPr>
            </w:pPr>
          </w:p>
        </w:tc>
      </w:tr>
      <w:tr w:rsidR="00366417" w:rsidRPr="00B2761E" w:rsidTr="00E63E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508" w:type="pct"/>
          </w:tcPr>
          <w:p w:rsidR="00366417" w:rsidRPr="00B2761E" w:rsidRDefault="00366417" w:rsidP="00F95129">
            <w:pPr>
              <w:jc w:val="center"/>
              <w:rPr>
                <w:rFonts w:ascii="宋体" w:hAnsi="宋体"/>
                <w:szCs w:val="21"/>
              </w:rPr>
            </w:pPr>
            <w:r w:rsidRPr="00B2761E">
              <w:rPr>
                <w:rFonts w:ascii="宋体" w:hAnsi="宋体" w:hint="eastAsia"/>
                <w:szCs w:val="21"/>
              </w:rPr>
              <w:t>2</w:t>
            </w:r>
          </w:p>
        </w:tc>
        <w:tc>
          <w:tcPr>
            <w:tcW w:w="509" w:type="pct"/>
          </w:tcPr>
          <w:p w:rsidR="00366417" w:rsidRPr="00B2761E" w:rsidRDefault="00366417" w:rsidP="00F95129">
            <w:pPr>
              <w:jc w:val="center"/>
              <w:rPr>
                <w:rFonts w:ascii="宋体" w:hAnsi="宋体"/>
                <w:b/>
                <w:szCs w:val="21"/>
              </w:rPr>
            </w:pPr>
          </w:p>
        </w:tc>
        <w:tc>
          <w:tcPr>
            <w:tcW w:w="1044" w:type="pct"/>
          </w:tcPr>
          <w:p w:rsidR="00366417" w:rsidRPr="00B2761E" w:rsidRDefault="00366417" w:rsidP="00F95129">
            <w:pPr>
              <w:spacing w:line="360" w:lineRule="auto"/>
              <w:rPr>
                <w:rFonts w:ascii="宋体" w:hAnsi="宋体"/>
                <w:szCs w:val="21"/>
                <w:lang w:bidi="en-US"/>
              </w:rPr>
            </w:pPr>
            <w:r w:rsidRPr="00B2761E">
              <w:rPr>
                <w:rFonts w:ascii="宋体" w:hAnsi="宋体" w:hint="eastAsia"/>
                <w:szCs w:val="21"/>
                <w:lang w:bidi="en-US"/>
              </w:rPr>
              <w:t>速率</w:t>
            </w:r>
          </w:p>
        </w:tc>
        <w:tc>
          <w:tcPr>
            <w:tcW w:w="2164" w:type="pct"/>
          </w:tcPr>
          <w:p w:rsidR="00366417" w:rsidRPr="00B2761E" w:rsidRDefault="00366417" w:rsidP="00685BC7">
            <w:pPr>
              <w:rPr>
                <w:rFonts w:ascii="宋体" w:hAnsi="宋体"/>
                <w:szCs w:val="21"/>
                <w:lang w:bidi="en-US"/>
              </w:rPr>
            </w:pPr>
            <w:r w:rsidRPr="00B2761E">
              <w:rPr>
                <w:rFonts w:ascii="宋体" w:hAnsi="宋体" w:hint="eastAsia"/>
                <w:szCs w:val="21"/>
                <w:lang w:bidi="en-US"/>
              </w:rPr>
              <w:t>≥</w:t>
            </w:r>
            <w:r w:rsidRPr="00B2761E">
              <w:rPr>
                <w:rFonts w:ascii="宋体" w:hAnsi="宋体"/>
                <w:szCs w:val="21"/>
                <w:lang w:bidi="en-US"/>
              </w:rPr>
              <w:t>10</w:t>
            </w:r>
            <w:r w:rsidRPr="00B2761E">
              <w:rPr>
                <w:rFonts w:ascii="宋体" w:hAnsi="宋体" w:hint="eastAsia"/>
                <w:szCs w:val="21"/>
                <w:lang w:bidi="en-US"/>
              </w:rPr>
              <w:t>GB</w:t>
            </w:r>
          </w:p>
        </w:tc>
        <w:tc>
          <w:tcPr>
            <w:tcW w:w="775" w:type="pct"/>
          </w:tcPr>
          <w:p w:rsidR="00366417" w:rsidRPr="00B2761E" w:rsidRDefault="00366417" w:rsidP="00F95129">
            <w:pPr>
              <w:rPr>
                <w:rFonts w:ascii="宋体" w:hAnsi="宋体"/>
                <w:szCs w:val="21"/>
                <w:lang w:bidi="en-US"/>
              </w:rPr>
            </w:pPr>
          </w:p>
        </w:tc>
      </w:tr>
      <w:tr w:rsidR="00366417" w:rsidRPr="00B2761E" w:rsidTr="00E63E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508" w:type="pct"/>
          </w:tcPr>
          <w:p w:rsidR="00366417" w:rsidRPr="00B2761E" w:rsidRDefault="00366417" w:rsidP="00F95129">
            <w:pPr>
              <w:jc w:val="center"/>
              <w:rPr>
                <w:rFonts w:ascii="宋体" w:hAnsi="宋体"/>
                <w:szCs w:val="21"/>
              </w:rPr>
            </w:pPr>
            <w:r w:rsidRPr="00B2761E">
              <w:rPr>
                <w:rFonts w:ascii="宋体" w:hAnsi="宋体" w:hint="eastAsia"/>
                <w:szCs w:val="21"/>
              </w:rPr>
              <w:t>3</w:t>
            </w:r>
          </w:p>
        </w:tc>
        <w:tc>
          <w:tcPr>
            <w:tcW w:w="509" w:type="pct"/>
          </w:tcPr>
          <w:p w:rsidR="00366417" w:rsidRPr="00B2761E" w:rsidRDefault="00366417" w:rsidP="00F95129">
            <w:pPr>
              <w:jc w:val="center"/>
              <w:rPr>
                <w:rFonts w:ascii="宋体" w:hAnsi="宋体"/>
                <w:b/>
                <w:szCs w:val="21"/>
              </w:rPr>
            </w:pPr>
          </w:p>
        </w:tc>
        <w:tc>
          <w:tcPr>
            <w:tcW w:w="1044" w:type="pct"/>
          </w:tcPr>
          <w:p w:rsidR="00366417" w:rsidRPr="00B2761E" w:rsidRDefault="00366417" w:rsidP="00F95129">
            <w:pPr>
              <w:spacing w:line="360" w:lineRule="auto"/>
              <w:rPr>
                <w:rFonts w:ascii="宋体" w:hAnsi="宋体"/>
                <w:szCs w:val="21"/>
                <w:lang w:bidi="en-US"/>
              </w:rPr>
            </w:pPr>
            <w:r w:rsidRPr="00B2761E">
              <w:rPr>
                <w:rFonts w:ascii="宋体" w:hAnsi="宋体" w:hint="eastAsia"/>
                <w:szCs w:val="21"/>
                <w:lang w:bidi="en-US"/>
              </w:rPr>
              <w:t>支持的操作系统</w:t>
            </w:r>
          </w:p>
        </w:tc>
        <w:tc>
          <w:tcPr>
            <w:tcW w:w="2164" w:type="pct"/>
          </w:tcPr>
          <w:p w:rsidR="00366417" w:rsidRPr="00B2761E" w:rsidRDefault="00366417" w:rsidP="00685BC7">
            <w:pPr>
              <w:rPr>
                <w:rFonts w:ascii="宋体" w:hAnsi="宋体"/>
                <w:szCs w:val="21"/>
                <w:lang w:bidi="en-US"/>
              </w:rPr>
            </w:pPr>
            <w:r w:rsidRPr="00B2761E">
              <w:rPr>
                <w:rFonts w:ascii="宋体" w:hAnsi="宋体" w:hint="eastAsia"/>
                <w:szCs w:val="21"/>
                <w:lang w:bidi="en-US"/>
              </w:rPr>
              <w:t>支持Windows linux主流操作系统及虚拟化软件系统</w:t>
            </w:r>
          </w:p>
        </w:tc>
        <w:tc>
          <w:tcPr>
            <w:tcW w:w="775" w:type="pct"/>
          </w:tcPr>
          <w:p w:rsidR="00366417" w:rsidRPr="00B2761E" w:rsidRDefault="00366417" w:rsidP="00F95129">
            <w:pPr>
              <w:rPr>
                <w:rFonts w:ascii="宋体" w:hAnsi="宋体"/>
                <w:szCs w:val="21"/>
                <w:lang w:bidi="en-US"/>
              </w:rPr>
            </w:pPr>
          </w:p>
        </w:tc>
      </w:tr>
    </w:tbl>
    <w:p w:rsidR="006D027D" w:rsidRDefault="00366417" w:rsidP="006D027D">
      <w:pPr>
        <w:pStyle w:val="3"/>
        <w:rPr>
          <w:rFonts w:ascii="宋体" w:hAnsi="宋体"/>
          <w:sz w:val="28"/>
          <w:szCs w:val="28"/>
        </w:rPr>
      </w:pPr>
      <w:r>
        <w:rPr>
          <w:rFonts w:ascii="宋体" w:hAnsi="宋体" w:hint="eastAsia"/>
          <w:sz w:val="28"/>
          <w:szCs w:val="28"/>
        </w:rPr>
        <w:t>11、</w:t>
      </w:r>
      <w:r w:rsidR="006D027D" w:rsidRPr="006D027D">
        <w:rPr>
          <w:rFonts w:ascii="宋体" w:hAnsi="宋体" w:hint="eastAsia"/>
          <w:sz w:val="28"/>
          <w:szCs w:val="28"/>
        </w:rPr>
        <w:t>千兆安管区防火墙</w:t>
      </w:r>
    </w:p>
    <w:tbl>
      <w:tblPr>
        <w:tblStyle w:val="aa"/>
        <w:tblW w:w="5000" w:type="pct"/>
        <w:jc w:val="center"/>
        <w:tblLayout w:type="fixed"/>
        <w:tblLook w:val="04A0" w:firstRow="1" w:lastRow="0" w:firstColumn="1" w:lastColumn="0" w:noHBand="0" w:noVBand="1"/>
      </w:tblPr>
      <w:tblGrid>
        <w:gridCol w:w="722"/>
        <w:gridCol w:w="1456"/>
        <w:gridCol w:w="872"/>
        <w:gridCol w:w="4367"/>
        <w:gridCol w:w="1099"/>
      </w:tblGrid>
      <w:tr w:rsidR="002F487E" w:rsidRPr="009D7FE6" w:rsidTr="004C747D">
        <w:trPr>
          <w:jc w:val="center"/>
        </w:trPr>
        <w:tc>
          <w:tcPr>
            <w:tcW w:w="424" w:type="pct"/>
          </w:tcPr>
          <w:p w:rsidR="002F487E" w:rsidRPr="00F07F68" w:rsidRDefault="002F487E" w:rsidP="004C747D">
            <w:pPr>
              <w:jc w:val="center"/>
              <w:rPr>
                <w:rFonts w:ascii="宋体" w:hAnsi="宋体"/>
                <w:szCs w:val="21"/>
              </w:rPr>
            </w:pPr>
            <w:r w:rsidRPr="00F07F68">
              <w:rPr>
                <w:rFonts w:ascii="宋体" w:hAnsi="宋体" w:hint="eastAsia"/>
                <w:szCs w:val="21"/>
              </w:rPr>
              <w:t>序号</w:t>
            </w:r>
          </w:p>
        </w:tc>
        <w:tc>
          <w:tcPr>
            <w:tcW w:w="855" w:type="pct"/>
          </w:tcPr>
          <w:p w:rsidR="002F487E" w:rsidRPr="00F07F68" w:rsidRDefault="002F487E" w:rsidP="004C747D">
            <w:pPr>
              <w:jc w:val="center"/>
              <w:rPr>
                <w:rFonts w:ascii="宋体" w:hAnsi="宋体"/>
                <w:szCs w:val="21"/>
              </w:rPr>
            </w:pPr>
            <w:r w:rsidRPr="00F07F68">
              <w:rPr>
                <w:rFonts w:ascii="宋体" w:hAnsi="宋体" w:hint="eastAsia"/>
                <w:szCs w:val="21"/>
              </w:rPr>
              <w:t>指标项目</w:t>
            </w:r>
          </w:p>
        </w:tc>
        <w:tc>
          <w:tcPr>
            <w:tcW w:w="512" w:type="pct"/>
          </w:tcPr>
          <w:p w:rsidR="002F487E" w:rsidRPr="00F07F68" w:rsidRDefault="002F487E" w:rsidP="004C747D">
            <w:pPr>
              <w:jc w:val="center"/>
              <w:rPr>
                <w:rFonts w:ascii="宋体" w:hAnsi="宋体"/>
                <w:szCs w:val="21"/>
              </w:rPr>
            </w:pPr>
            <w:r w:rsidRPr="00F07F68">
              <w:rPr>
                <w:rFonts w:ascii="宋体" w:hAnsi="宋体" w:hint="eastAsia"/>
                <w:szCs w:val="21"/>
              </w:rPr>
              <w:t>重要性</w:t>
            </w:r>
          </w:p>
        </w:tc>
        <w:tc>
          <w:tcPr>
            <w:tcW w:w="2564" w:type="pct"/>
          </w:tcPr>
          <w:p w:rsidR="002F487E" w:rsidRPr="00F07F68" w:rsidRDefault="002F487E" w:rsidP="004C747D">
            <w:pPr>
              <w:jc w:val="center"/>
              <w:rPr>
                <w:rFonts w:ascii="宋体" w:hAnsi="宋体"/>
                <w:szCs w:val="21"/>
              </w:rPr>
            </w:pPr>
            <w:r w:rsidRPr="00F07F68">
              <w:rPr>
                <w:rFonts w:ascii="宋体" w:hAnsi="宋体" w:hint="eastAsia"/>
                <w:szCs w:val="21"/>
              </w:rPr>
              <w:t>具体要求</w:t>
            </w:r>
          </w:p>
        </w:tc>
        <w:tc>
          <w:tcPr>
            <w:tcW w:w="645" w:type="pct"/>
          </w:tcPr>
          <w:p w:rsidR="002F487E" w:rsidRPr="00F07F68" w:rsidRDefault="002F487E" w:rsidP="004C747D">
            <w:pPr>
              <w:jc w:val="center"/>
              <w:rPr>
                <w:rFonts w:ascii="宋体" w:hAnsi="宋体"/>
                <w:szCs w:val="21"/>
              </w:rPr>
            </w:pPr>
            <w:r w:rsidRPr="00F07F68">
              <w:rPr>
                <w:rFonts w:ascii="宋体" w:hAnsi="宋体" w:hint="eastAsia"/>
                <w:szCs w:val="21"/>
              </w:rPr>
              <w:t>证明材料</w:t>
            </w: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1</w:t>
            </w:r>
          </w:p>
        </w:tc>
        <w:tc>
          <w:tcPr>
            <w:tcW w:w="855" w:type="pct"/>
          </w:tcPr>
          <w:p w:rsidR="002F487E" w:rsidRPr="009D7FE6" w:rsidRDefault="002F487E" w:rsidP="004C747D">
            <w:pPr>
              <w:rPr>
                <w:rFonts w:ascii="宋体" w:hAnsi="宋体"/>
                <w:szCs w:val="21"/>
              </w:rPr>
            </w:pPr>
            <w:r w:rsidRPr="009D7FE6">
              <w:rPr>
                <w:rFonts w:ascii="宋体" w:hAnsi="宋体" w:hint="eastAsia"/>
                <w:szCs w:val="21"/>
              </w:rPr>
              <w:t>规格要求</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szCs w:val="21"/>
              </w:rPr>
              <w:t>网络层吞吐量</w:t>
            </w:r>
            <w:r w:rsidRPr="009D7FE6">
              <w:rPr>
                <w:rFonts w:ascii="宋体" w:hAnsi="宋体" w:hint="eastAsia"/>
                <w:szCs w:val="21"/>
              </w:rPr>
              <w:t>至少</w:t>
            </w:r>
            <w:r w:rsidRPr="009D7FE6">
              <w:rPr>
                <w:rFonts w:ascii="宋体" w:hAnsi="宋体"/>
                <w:szCs w:val="21"/>
              </w:rPr>
              <w:t>8G，并发连接≥210万，每秒新建连接数≥10万，标准2U机箱，冗余电源，</w:t>
            </w:r>
            <w:r w:rsidRPr="009D7FE6">
              <w:rPr>
                <w:rFonts w:ascii="宋体" w:hAnsi="宋体" w:hint="eastAsia"/>
                <w:szCs w:val="21"/>
              </w:rPr>
              <w:t>至少支持</w:t>
            </w:r>
            <w:r w:rsidRPr="009D7FE6">
              <w:rPr>
                <w:rFonts w:ascii="宋体" w:hAnsi="宋体"/>
                <w:szCs w:val="21"/>
              </w:rPr>
              <w:t>6个10/100/1000M自适应电口</w:t>
            </w:r>
            <w:r w:rsidRPr="009D7FE6">
              <w:rPr>
                <w:rFonts w:ascii="宋体" w:hAnsi="宋体" w:hint="eastAsia"/>
                <w:szCs w:val="21"/>
              </w:rPr>
              <w:t>、</w:t>
            </w:r>
            <w:r w:rsidRPr="009D7FE6">
              <w:rPr>
                <w:rFonts w:ascii="宋体" w:hAnsi="宋体"/>
                <w:szCs w:val="21"/>
              </w:rPr>
              <w:t>2个SFP插槽</w:t>
            </w:r>
            <w:r w:rsidRPr="009D7FE6">
              <w:rPr>
                <w:rFonts w:ascii="宋体" w:hAnsi="宋体" w:hint="eastAsia"/>
                <w:szCs w:val="21"/>
              </w:rPr>
              <w:t>、</w:t>
            </w:r>
            <w:r w:rsidRPr="009D7FE6">
              <w:rPr>
                <w:rFonts w:ascii="宋体" w:hAnsi="宋体"/>
                <w:szCs w:val="21"/>
              </w:rPr>
              <w:t>1个扩展槽</w:t>
            </w:r>
            <w:r w:rsidRPr="009D7FE6">
              <w:rPr>
                <w:rFonts w:ascii="宋体" w:hAnsi="宋体" w:hint="eastAsia"/>
                <w:szCs w:val="21"/>
              </w:rPr>
              <w:t>以及</w:t>
            </w:r>
            <w:r w:rsidRPr="009D7FE6">
              <w:rPr>
                <w:rFonts w:ascii="宋体" w:hAnsi="宋体"/>
                <w:szCs w:val="21"/>
              </w:rPr>
              <w:t>1个Console</w:t>
            </w:r>
            <w:r>
              <w:rPr>
                <w:rFonts w:ascii="宋体" w:hAnsi="宋体"/>
                <w:szCs w:val="21"/>
              </w:rPr>
              <w:lastRenderedPageBreak/>
              <w:t>口</w:t>
            </w:r>
            <w:r w:rsidRPr="009D7FE6">
              <w:rPr>
                <w:rFonts w:ascii="宋体" w:hAnsi="宋体" w:hint="eastAsia"/>
                <w:szCs w:val="21"/>
              </w:rPr>
              <w:t>；至少含</w:t>
            </w:r>
            <w:r w:rsidRPr="009D7FE6">
              <w:rPr>
                <w:rFonts w:ascii="宋体" w:hAnsi="宋体"/>
                <w:szCs w:val="21"/>
              </w:rPr>
              <w:t>3年应用识别库、URL分类特征库、病毒防护特征库、入侵防御特征库升级服务</w:t>
            </w:r>
            <w:r w:rsidRPr="009D7FE6">
              <w:rPr>
                <w:rFonts w:ascii="宋体" w:hAnsi="宋体" w:hint="eastAsia"/>
                <w:szCs w:val="21"/>
              </w:rPr>
              <w:t>。</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lastRenderedPageBreak/>
              <w:t>2</w:t>
            </w:r>
          </w:p>
        </w:tc>
        <w:tc>
          <w:tcPr>
            <w:tcW w:w="855" w:type="pct"/>
          </w:tcPr>
          <w:p w:rsidR="002F487E" w:rsidRPr="009D7FE6" w:rsidRDefault="002F487E" w:rsidP="004C747D">
            <w:pPr>
              <w:rPr>
                <w:rFonts w:ascii="宋体" w:hAnsi="宋体"/>
                <w:szCs w:val="21"/>
              </w:rPr>
            </w:pPr>
            <w:r w:rsidRPr="009D7FE6">
              <w:rPr>
                <w:rFonts w:ascii="宋体" w:hAnsi="宋体" w:hint="eastAsia"/>
                <w:szCs w:val="21"/>
              </w:rPr>
              <w:t>部署方式</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产品支持路由、透明、交换以及混合模式接入，满足复杂应用环境的接入需求。支持旁路模式；</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3</w:t>
            </w:r>
          </w:p>
        </w:tc>
        <w:tc>
          <w:tcPr>
            <w:tcW w:w="855" w:type="pct"/>
          </w:tcPr>
          <w:p w:rsidR="002F487E" w:rsidRPr="009D7FE6" w:rsidRDefault="002F487E" w:rsidP="004C747D">
            <w:pPr>
              <w:rPr>
                <w:rFonts w:ascii="宋体" w:hAnsi="宋体"/>
                <w:szCs w:val="21"/>
              </w:rPr>
            </w:pPr>
            <w:r w:rsidRPr="009D7FE6">
              <w:rPr>
                <w:rFonts w:ascii="宋体" w:hAnsi="宋体" w:hint="eastAsia"/>
                <w:szCs w:val="21"/>
              </w:rPr>
              <w:t>网络协议</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w:t>
            </w:r>
            <w:r w:rsidRPr="009D7FE6">
              <w:rPr>
                <w:rFonts w:ascii="宋体" w:hAnsi="宋体"/>
                <w:szCs w:val="21"/>
              </w:rPr>
              <w:t>VTEP（VxLan Tunnel EndPoint）模式接入VxLAN网络，并可作为VXLAN二层、三层网关实现VxLan网络与传统以太网的相同子网内、跨子网间互联互通；支持通过绑定VLAN、VNI（VXLAN Network Identifier）、远程VTEP，手动管理VxLan网络；支持MAC、VNI、VTEP静态绑定；</w:t>
            </w:r>
          </w:p>
        </w:tc>
        <w:tc>
          <w:tcPr>
            <w:tcW w:w="645" w:type="pct"/>
          </w:tcPr>
          <w:p w:rsidR="002F487E" w:rsidRPr="00C9095E"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4</w:t>
            </w:r>
          </w:p>
        </w:tc>
        <w:tc>
          <w:tcPr>
            <w:tcW w:w="855" w:type="pct"/>
            <w:vMerge w:val="restart"/>
          </w:tcPr>
          <w:p w:rsidR="002F487E" w:rsidRPr="009D7FE6" w:rsidRDefault="002F487E" w:rsidP="004C747D">
            <w:pPr>
              <w:rPr>
                <w:rFonts w:ascii="宋体" w:hAnsi="宋体"/>
                <w:szCs w:val="21"/>
              </w:rPr>
            </w:pPr>
            <w:r w:rsidRPr="009D7FE6">
              <w:rPr>
                <w:rFonts w:ascii="宋体" w:hAnsi="宋体" w:hint="eastAsia"/>
                <w:szCs w:val="21"/>
              </w:rPr>
              <w:t>路由协议</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所投产品必须支持支持静态路由、策略路由及动态路由。策略路由支持用户自定义其优先级，动态路由应至少支持</w:t>
            </w:r>
            <w:r w:rsidRPr="009D7FE6">
              <w:rPr>
                <w:rFonts w:ascii="宋体" w:hAnsi="宋体"/>
                <w:szCs w:val="21"/>
              </w:rPr>
              <w:t>RIP v1/v2/ng， OSPFv2/v3，BGP4/4+协议；必须支持静态和动态多播路由，动态多播路由必须支持PIM-SM（稀疏模式）</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5</w:t>
            </w:r>
          </w:p>
        </w:tc>
        <w:tc>
          <w:tcPr>
            <w:tcW w:w="855" w:type="pct"/>
            <w:vMerge/>
          </w:tcPr>
          <w:p w:rsidR="002F487E" w:rsidRPr="009D7FE6" w:rsidRDefault="002F487E" w:rsidP="004C747D">
            <w:pPr>
              <w:rPr>
                <w:rFonts w:ascii="宋体" w:hAnsi="宋体"/>
                <w:szCs w:val="21"/>
              </w:rPr>
            </w:pP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基于策略的路由负载，支持根据应用和服务进行智能选路，支持源地址目的地址哈希、源地址哈希、轮询、时延负载、备份、随机、流量均衡、源地址轮询、目的地址哈希、最优链路带宽负载、最优链路带宽备份、</w:t>
            </w:r>
            <w:proofErr w:type="gramStart"/>
            <w:r w:rsidRPr="009D7FE6">
              <w:rPr>
                <w:rFonts w:ascii="宋体" w:hAnsi="宋体" w:hint="eastAsia"/>
                <w:szCs w:val="21"/>
              </w:rPr>
              <w:t>跳数负载</w:t>
            </w:r>
            <w:proofErr w:type="gramEnd"/>
            <w:r w:rsidRPr="009D7FE6">
              <w:rPr>
                <w:rFonts w:ascii="宋体" w:hAnsi="宋体" w:hint="eastAsia"/>
                <w:szCs w:val="21"/>
              </w:rPr>
              <w:t>等不少于</w:t>
            </w:r>
            <w:r w:rsidRPr="009D7FE6">
              <w:rPr>
                <w:rFonts w:ascii="宋体" w:hAnsi="宋体"/>
                <w:szCs w:val="21"/>
              </w:rPr>
              <w:t>12种路由负载均衡方式，支持基于IPv4或IPv6的TCP、HTTP、DNS、ICMP等方式的链路探测，同时TCP与HTTP可使用自定义目标端口进行测试</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6</w:t>
            </w:r>
          </w:p>
        </w:tc>
        <w:tc>
          <w:tcPr>
            <w:tcW w:w="855" w:type="pct"/>
            <w:vMerge w:val="restart"/>
          </w:tcPr>
          <w:p w:rsidR="002F487E" w:rsidRPr="009D7FE6" w:rsidRDefault="002F487E" w:rsidP="004C747D">
            <w:pPr>
              <w:rPr>
                <w:rFonts w:ascii="宋体" w:hAnsi="宋体"/>
                <w:szCs w:val="21"/>
              </w:rPr>
            </w:pPr>
            <w:r w:rsidRPr="009D7FE6">
              <w:rPr>
                <w:rFonts w:ascii="宋体" w:hAnsi="宋体" w:hint="eastAsia"/>
                <w:szCs w:val="21"/>
              </w:rPr>
              <w:t>虚拟防火墙功能</w:t>
            </w:r>
          </w:p>
        </w:tc>
        <w:tc>
          <w:tcPr>
            <w:tcW w:w="512" w:type="pct"/>
          </w:tcPr>
          <w:p w:rsidR="002F487E" w:rsidRPr="009D7FE6" w:rsidRDefault="002F487E" w:rsidP="004C747D">
            <w:pPr>
              <w:jc w:val="center"/>
              <w:rPr>
                <w:rFonts w:ascii="宋体" w:hAnsi="宋体"/>
                <w:b/>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所投产品必须支持将物理防火墙资源，如会话数、安全策略数、源</w:t>
            </w:r>
            <w:r w:rsidRPr="009D7FE6">
              <w:rPr>
                <w:rFonts w:ascii="宋体" w:hAnsi="宋体"/>
                <w:szCs w:val="21"/>
              </w:rPr>
              <w:t>NAT数、目的NAT数，日志存储数量以</w:t>
            </w:r>
            <w:proofErr w:type="gramStart"/>
            <w:r w:rsidRPr="009D7FE6">
              <w:rPr>
                <w:rFonts w:ascii="宋体" w:hAnsi="宋体"/>
                <w:szCs w:val="21"/>
              </w:rPr>
              <w:t>保留值</w:t>
            </w:r>
            <w:proofErr w:type="gramEnd"/>
            <w:r w:rsidRPr="009D7FE6">
              <w:rPr>
                <w:rFonts w:ascii="宋体" w:hAnsi="宋体"/>
                <w:szCs w:val="21"/>
              </w:rPr>
              <w:t>及最大值的形式自动分配。（投标文件需要提供能够体现上述功能及配置选项的截图）</w:t>
            </w:r>
          </w:p>
        </w:tc>
        <w:tc>
          <w:tcPr>
            <w:tcW w:w="645" w:type="pct"/>
          </w:tcPr>
          <w:p w:rsidR="002F487E" w:rsidRPr="009D7FE6" w:rsidRDefault="002F487E" w:rsidP="004C747D">
            <w:pPr>
              <w:jc w:val="center"/>
              <w:rPr>
                <w:rFonts w:ascii="宋体" w:hAnsi="宋体"/>
                <w:szCs w:val="21"/>
              </w:rPr>
            </w:pPr>
            <w:r w:rsidRPr="009D7FE6">
              <w:rPr>
                <w:rFonts w:ascii="宋体" w:hAnsi="宋体" w:hint="eastAsia"/>
                <w:szCs w:val="21"/>
              </w:rPr>
              <w:t>是</w:t>
            </w: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7</w:t>
            </w:r>
          </w:p>
        </w:tc>
        <w:tc>
          <w:tcPr>
            <w:tcW w:w="855" w:type="pct"/>
            <w:vMerge/>
          </w:tcPr>
          <w:p w:rsidR="002F487E" w:rsidRPr="009D7FE6" w:rsidRDefault="002F487E" w:rsidP="004C747D">
            <w:pPr>
              <w:rPr>
                <w:rFonts w:ascii="宋体" w:hAnsi="宋体"/>
                <w:szCs w:val="21"/>
              </w:rPr>
            </w:pP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所投产品必须支持虚拟防火墙逻辑接口，可以不占用物理网口的情况下实现虚拟系统之间的相互连接、访问。</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8</w:t>
            </w:r>
          </w:p>
        </w:tc>
        <w:tc>
          <w:tcPr>
            <w:tcW w:w="855" w:type="pct"/>
            <w:vMerge w:val="restart"/>
          </w:tcPr>
          <w:p w:rsidR="002F487E" w:rsidRPr="009D7FE6" w:rsidRDefault="002F487E" w:rsidP="004C747D">
            <w:pPr>
              <w:rPr>
                <w:rFonts w:ascii="宋体" w:hAnsi="宋体"/>
                <w:szCs w:val="21"/>
              </w:rPr>
            </w:pPr>
            <w:r w:rsidRPr="009D7FE6">
              <w:rPr>
                <w:rFonts w:ascii="宋体" w:hAnsi="宋体" w:hint="eastAsia"/>
                <w:szCs w:val="21"/>
              </w:rPr>
              <w:t>访问控制</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w:t>
            </w:r>
            <w:proofErr w:type="gramStart"/>
            <w:r w:rsidRPr="009D7FE6">
              <w:rPr>
                <w:rFonts w:ascii="宋体" w:hAnsi="宋体" w:hint="eastAsia"/>
                <w:szCs w:val="21"/>
              </w:rPr>
              <w:t>基于源安</w:t>
            </w:r>
            <w:proofErr w:type="gramEnd"/>
            <w:r w:rsidRPr="009D7FE6">
              <w:rPr>
                <w:rFonts w:ascii="宋体" w:hAnsi="宋体" w:hint="eastAsia"/>
                <w:szCs w:val="21"/>
              </w:rPr>
              <w:t>全域、目的安全域、源用户、源地址、源地区、目的地址、目的地区、服务、应用、隧道、时间、</w:t>
            </w:r>
            <w:r w:rsidRPr="009D7FE6">
              <w:rPr>
                <w:rFonts w:ascii="宋体" w:hAnsi="宋体"/>
                <w:szCs w:val="21"/>
              </w:rPr>
              <w:t>VLAN等多种方式进行访问控制，并支持地理区域对象的导入以及重复策略的检查</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9</w:t>
            </w:r>
          </w:p>
        </w:tc>
        <w:tc>
          <w:tcPr>
            <w:tcW w:w="855" w:type="pct"/>
            <w:vMerge/>
          </w:tcPr>
          <w:p w:rsidR="002F487E" w:rsidRPr="009D7FE6" w:rsidRDefault="002F487E" w:rsidP="004C747D">
            <w:pPr>
              <w:rPr>
                <w:rFonts w:ascii="宋体" w:hAnsi="宋体"/>
                <w:szCs w:val="21"/>
              </w:rPr>
            </w:pP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所投产品比如支持基于</w:t>
            </w:r>
            <w:r w:rsidRPr="009D7FE6">
              <w:rPr>
                <w:rFonts w:ascii="宋体" w:hAnsi="宋体"/>
                <w:szCs w:val="21"/>
              </w:rPr>
              <w:t>IPv4/v6地址、应用的会话限制，限制动作包每IP新建、每IP并发、所有IP新建、所有IP并发，且可以基于安全域指定限制方向</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lastRenderedPageBreak/>
              <w:t>1</w:t>
            </w:r>
            <w:r w:rsidRPr="009D7FE6">
              <w:rPr>
                <w:rFonts w:ascii="宋体" w:hAnsi="宋体"/>
                <w:szCs w:val="21"/>
              </w:rPr>
              <w:t>0</w:t>
            </w:r>
          </w:p>
        </w:tc>
        <w:tc>
          <w:tcPr>
            <w:tcW w:w="855" w:type="pct"/>
            <w:vMerge w:val="restart"/>
          </w:tcPr>
          <w:p w:rsidR="002F487E" w:rsidRPr="009D7FE6" w:rsidRDefault="002F487E" w:rsidP="004C747D">
            <w:pPr>
              <w:rPr>
                <w:rFonts w:ascii="宋体" w:hAnsi="宋体"/>
                <w:szCs w:val="21"/>
              </w:rPr>
            </w:pPr>
            <w:r w:rsidRPr="009D7FE6">
              <w:rPr>
                <w:rFonts w:ascii="宋体" w:hAnsi="宋体" w:hint="eastAsia"/>
                <w:szCs w:val="21"/>
              </w:rPr>
              <w:t>应用识别与控制</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所投产品必须支持应用识别，应用特征库包含的应用数量（</w:t>
            </w:r>
            <w:proofErr w:type="gramStart"/>
            <w:r w:rsidRPr="009D7FE6">
              <w:rPr>
                <w:rFonts w:ascii="宋体" w:hAnsi="宋体" w:hint="eastAsia"/>
                <w:szCs w:val="21"/>
              </w:rPr>
              <w:t>非应用</w:t>
            </w:r>
            <w:proofErr w:type="gramEnd"/>
            <w:r w:rsidRPr="009D7FE6">
              <w:rPr>
                <w:rFonts w:ascii="宋体" w:hAnsi="宋体" w:hint="eastAsia"/>
                <w:szCs w:val="21"/>
              </w:rPr>
              <w:t>协议的规则总数）大于</w:t>
            </w:r>
            <w:r w:rsidRPr="009D7FE6">
              <w:rPr>
                <w:rFonts w:ascii="宋体" w:hAnsi="宋体"/>
                <w:szCs w:val="21"/>
              </w:rPr>
              <w:t>2800种，可深度识别每种应用的属性，为每种应用提供预定义的风险系数，并将应用基于类型、使用场景、数据传输、风险等级等特征分类</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1</w:t>
            </w:r>
            <w:r w:rsidRPr="009D7FE6">
              <w:rPr>
                <w:rFonts w:ascii="宋体" w:hAnsi="宋体"/>
                <w:szCs w:val="21"/>
              </w:rPr>
              <w:t>1</w:t>
            </w:r>
          </w:p>
        </w:tc>
        <w:tc>
          <w:tcPr>
            <w:tcW w:w="855" w:type="pct"/>
            <w:vMerge/>
          </w:tcPr>
          <w:p w:rsidR="002F487E" w:rsidRPr="009D7FE6" w:rsidRDefault="002F487E" w:rsidP="004C747D">
            <w:pPr>
              <w:rPr>
                <w:rFonts w:ascii="宋体" w:hAnsi="宋体"/>
                <w:szCs w:val="21"/>
              </w:rPr>
            </w:pP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所投产品可直观展示不同风险等级的应用在</w:t>
            </w:r>
            <w:r w:rsidRPr="009D7FE6">
              <w:rPr>
                <w:rFonts w:ascii="宋体" w:hAnsi="宋体"/>
                <w:szCs w:val="21"/>
              </w:rPr>
              <w:t>1天（24小时）或一周（7天）内传输流量的绝对数值及占全网流量的百分比。</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1</w:t>
            </w:r>
            <w:r w:rsidRPr="009D7FE6">
              <w:rPr>
                <w:rFonts w:ascii="宋体" w:hAnsi="宋体"/>
                <w:szCs w:val="21"/>
              </w:rPr>
              <w:t>2</w:t>
            </w:r>
          </w:p>
        </w:tc>
        <w:tc>
          <w:tcPr>
            <w:tcW w:w="855" w:type="pct"/>
            <w:vMerge w:val="restart"/>
          </w:tcPr>
          <w:p w:rsidR="002F487E" w:rsidRPr="009D7FE6" w:rsidRDefault="002F487E" w:rsidP="004C747D">
            <w:pPr>
              <w:rPr>
                <w:rFonts w:ascii="宋体" w:hAnsi="宋体"/>
                <w:szCs w:val="21"/>
              </w:rPr>
            </w:pPr>
            <w:r w:rsidRPr="009D7FE6">
              <w:rPr>
                <w:rFonts w:ascii="宋体" w:hAnsi="宋体" w:hint="eastAsia"/>
                <w:szCs w:val="21"/>
              </w:rPr>
              <w:t>病毒防护</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所投产品必须能够对HTTP/FTP/POP3/SMTP/IMAP/SMB六种协议进行病毒查杀</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1</w:t>
            </w:r>
            <w:r>
              <w:rPr>
                <w:rFonts w:ascii="宋体" w:hAnsi="宋体" w:hint="eastAsia"/>
                <w:szCs w:val="21"/>
              </w:rPr>
              <w:t>3</w:t>
            </w:r>
          </w:p>
        </w:tc>
        <w:tc>
          <w:tcPr>
            <w:tcW w:w="855" w:type="pct"/>
            <w:vMerge/>
          </w:tcPr>
          <w:p w:rsidR="002F487E" w:rsidRPr="009D7FE6" w:rsidRDefault="002F487E" w:rsidP="004C747D">
            <w:pPr>
              <w:rPr>
                <w:rFonts w:ascii="宋体" w:hAnsi="宋体"/>
                <w:szCs w:val="21"/>
              </w:rPr>
            </w:pP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所投产品必须支持基于MD5的自定义病毒签名；支持设置例外特征，对特定的病毒特征不进行查杀</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sidRPr="009D7FE6">
              <w:rPr>
                <w:rFonts w:ascii="宋体" w:hAnsi="宋体" w:hint="eastAsia"/>
                <w:szCs w:val="21"/>
              </w:rPr>
              <w:t>1</w:t>
            </w:r>
            <w:r>
              <w:rPr>
                <w:rFonts w:ascii="宋体" w:hAnsi="宋体" w:hint="eastAsia"/>
                <w:szCs w:val="21"/>
              </w:rPr>
              <w:t>4</w:t>
            </w:r>
          </w:p>
        </w:tc>
        <w:tc>
          <w:tcPr>
            <w:tcW w:w="855" w:type="pct"/>
            <w:vMerge w:val="restart"/>
          </w:tcPr>
          <w:p w:rsidR="002F487E" w:rsidRPr="009D7FE6" w:rsidRDefault="002F487E" w:rsidP="004C747D">
            <w:pPr>
              <w:rPr>
                <w:rFonts w:ascii="宋体" w:hAnsi="宋体"/>
                <w:szCs w:val="21"/>
              </w:rPr>
            </w:pPr>
            <w:r w:rsidRPr="009D7FE6">
              <w:rPr>
                <w:rFonts w:ascii="宋体" w:hAnsi="宋体" w:hint="eastAsia"/>
                <w:szCs w:val="21"/>
              </w:rPr>
              <w:t>入侵防御</w:t>
            </w: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所投产品必须支持漏洞防护功能，同时将漏洞防护特征库分类，至少包括缓冲区溢出、</w:t>
            </w:r>
            <w:proofErr w:type="gramStart"/>
            <w:r w:rsidRPr="009D7FE6">
              <w:rPr>
                <w:rFonts w:ascii="宋体" w:hAnsi="宋体" w:hint="eastAsia"/>
                <w:szCs w:val="21"/>
              </w:rPr>
              <w:t>跨站脚本</w:t>
            </w:r>
            <w:proofErr w:type="gramEnd"/>
            <w:r w:rsidRPr="009D7FE6">
              <w:rPr>
                <w:rFonts w:ascii="宋体" w:hAnsi="宋体" w:hint="eastAsia"/>
                <w:szCs w:val="21"/>
              </w:rPr>
              <w:t>、拒绝服务、恶意扫描、SQL注入、WEB攻击等六种分类；漏洞防护支持日志、阻断、放行、重置等执行动作,可批量设置针对某一分类或全部攻击签名的执行动作；支持基于FTP、HTTP、IMAP、OTHER_APP、POP3、SMB、SMTP等应用协议的漏洞防护</w:t>
            </w:r>
          </w:p>
        </w:tc>
        <w:tc>
          <w:tcPr>
            <w:tcW w:w="645" w:type="pct"/>
          </w:tcPr>
          <w:p w:rsidR="002F487E" w:rsidRPr="009D7FE6" w:rsidRDefault="002F487E" w:rsidP="004C747D">
            <w:pPr>
              <w:jc w:val="center"/>
              <w:rPr>
                <w:rFonts w:ascii="宋体" w:hAnsi="宋体"/>
                <w:szCs w:val="21"/>
              </w:rPr>
            </w:pPr>
          </w:p>
        </w:tc>
      </w:tr>
      <w:tr w:rsidR="002F487E" w:rsidRPr="009D7FE6" w:rsidTr="004C747D">
        <w:trPr>
          <w:jc w:val="center"/>
        </w:trPr>
        <w:tc>
          <w:tcPr>
            <w:tcW w:w="424" w:type="pct"/>
          </w:tcPr>
          <w:p w:rsidR="002F487E" w:rsidRPr="009D7FE6" w:rsidRDefault="002F487E" w:rsidP="004C747D">
            <w:pPr>
              <w:jc w:val="center"/>
              <w:rPr>
                <w:rFonts w:ascii="宋体" w:hAnsi="宋体"/>
                <w:szCs w:val="21"/>
              </w:rPr>
            </w:pPr>
            <w:r>
              <w:rPr>
                <w:rFonts w:ascii="宋体" w:hAnsi="宋体" w:hint="eastAsia"/>
                <w:szCs w:val="21"/>
              </w:rPr>
              <w:t>15</w:t>
            </w:r>
          </w:p>
        </w:tc>
        <w:tc>
          <w:tcPr>
            <w:tcW w:w="855" w:type="pct"/>
            <w:vMerge/>
          </w:tcPr>
          <w:p w:rsidR="002F487E" w:rsidRPr="009D7FE6" w:rsidRDefault="002F487E" w:rsidP="004C747D">
            <w:pPr>
              <w:rPr>
                <w:rFonts w:ascii="宋体" w:hAnsi="宋体"/>
                <w:szCs w:val="21"/>
              </w:rPr>
            </w:pPr>
          </w:p>
        </w:tc>
        <w:tc>
          <w:tcPr>
            <w:tcW w:w="512" w:type="pct"/>
          </w:tcPr>
          <w:p w:rsidR="002F487E" w:rsidRPr="009D7FE6" w:rsidRDefault="002F487E" w:rsidP="004C747D">
            <w:pPr>
              <w:jc w:val="center"/>
              <w:rPr>
                <w:rFonts w:ascii="宋体" w:hAnsi="宋体"/>
                <w:szCs w:val="21"/>
              </w:rPr>
            </w:pPr>
          </w:p>
        </w:tc>
        <w:tc>
          <w:tcPr>
            <w:tcW w:w="2564" w:type="pct"/>
          </w:tcPr>
          <w:p w:rsidR="002F487E" w:rsidRPr="009D7FE6" w:rsidRDefault="002F487E" w:rsidP="004C747D">
            <w:pPr>
              <w:rPr>
                <w:rFonts w:ascii="宋体" w:hAnsi="宋体"/>
                <w:szCs w:val="21"/>
              </w:rPr>
            </w:pPr>
            <w:r w:rsidRPr="009D7FE6">
              <w:rPr>
                <w:rFonts w:ascii="宋体" w:hAnsi="宋体" w:hint="eastAsia"/>
                <w:szCs w:val="21"/>
              </w:rPr>
              <w:t>所投产</w:t>
            </w:r>
            <w:proofErr w:type="gramStart"/>
            <w:r w:rsidRPr="009D7FE6">
              <w:rPr>
                <w:rFonts w:ascii="宋体" w:hAnsi="宋体" w:hint="eastAsia"/>
                <w:szCs w:val="21"/>
              </w:rPr>
              <w:t>品具备</w:t>
            </w:r>
            <w:proofErr w:type="gramEnd"/>
            <w:r w:rsidRPr="009D7FE6">
              <w:rPr>
                <w:rFonts w:ascii="宋体" w:hAnsi="宋体" w:hint="eastAsia"/>
                <w:szCs w:val="21"/>
              </w:rPr>
              <w:t>公安部网络安全保卫局颁发的《计算机信息系统安全专用产品销售许可证》（千兆增强级），</w:t>
            </w:r>
            <w:r w:rsidRPr="009D7FE6">
              <w:rPr>
                <w:rFonts w:ascii="宋体" w:hAnsi="宋体" w:hint="eastAsia"/>
                <w:bCs/>
                <w:szCs w:val="21"/>
              </w:rPr>
              <w:t>投标文件需提供证书复印件并加盖厂商公章</w:t>
            </w:r>
            <w:r>
              <w:rPr>
                <w:rFonts w:ascii="宋体" w:hAnsi="宋体" w:hint="eastAsia"/>
                <w:bCs/>
                <w:szCs w:val="21"/>
              </w:rPr>
              <w:t>。</w:t>
            </w:r>
          </w:p>
        </w:tc>
        <w:tc>
          <w:tcPr>
            <w:tcW w:w="645" w:type="pct"/>
          </w:tcPr>
          <w:p w:rsidR="002F487E" w:rsidRPr="009D7FE6" w:rsidRDefault="002F487E" w:rsidP="004C747D">
            <w:pPr>
              <w:jc w:val="center"/>
              <w:rPr>
                <w:rFonts w:ascii="宋体" w:hAnsi="宋体"/>
                <w:szCs w:val="21"/>
              </w:rPr>
            </w:pPr>
          </w:p>
        </w:tc>
      </w:tr>
    </w:tbl>
    <w:p w:rsidR="006D027D" w:rsidRDefault="00366417" w:rsidP="006D027D">
      <w:pPr>
        <w:pStyle w:val="3"/>
        <w:rPr>
          <w:rFonts w:ascii="宋体" w:hAnsi="宋体"/>
          <w:sz w:val="28"/>
          <w:szCs w:val="28"/>
        </w:rPr>
      </w:pPr>
      <w:r>
        <w:rPr>
          <w:rFonts w:ascii="宋体" w:hAnsi="宋体" w:hint="eastAsia"/>
          <w:sz w:val="28"/>
          <w:szCs w:val="28"/>
        </w:rPr>
        <w:t>12、</w:t>
      </w:r>
      <w:r w:rsidR="006D027D" w:rsidRPr="006D027D">
        <w:rPr>
          <w:rFonts w:ascii="宋体" w:hAnsi="宋体" w:hint="eastAsia"/>
          <w:sz w:val="28"/>
          <w:szCs w:val="28"/>
        </w:rPr>
        <w:t>安全管理服务器</w:t>
      </w:r>
    </w:p>
    <w:tbl>
      <w:tblPr>
        <w:tblW w:w="5057" w:type="pct"/>
        <w:tblLook w:val="04A0" w:firstRow="1" w:lastRow="0" w:firstColumn="1" w:lastColumn="0" w:noHBand="0" w:noVBand="1"/>
      </w:tblPr>
      <w:tblGrid>
        <w:gridCol w:w="962"/>
        <w:gridCol w:w="961"/>
        <w:gridCol w:w="1376"/>
        <w:gridCol w:w="4258"/>
        <w:gridCol w:w="1056"/>
      </w:tblGrid>
      <w:tr w:rsidR="00366417" w:rsidRPr="00E63EF6" w:rsidTr="0093232D">
        <w:trPr>
          <w:trHeight w:val="465"/>
        </w:trPr>
        <w:tc>
          <w:tcPr>
            <w:tcW w:w="558" w:type="pct"/>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序号</w:t>
            </w:r>
          </w:p>
        </w:tc>
        <w:tc>
          <w:tcPr>
            <w:tcW w:w="558" w:type="pct"/>
            <w:tcBorders>
              <w:top w:val="single" w:sz="8" w:space="0" w:color="auto"/>
              <w:left w:val="nil"/>
              <w:bottom w:val="single" w:sz="8" w:space="0" w:color="auto"/>
              <w:right w:val="single" w:sz="8" w:space="0" w:color="auto"/>
            </w:tcBorders>
            <w:shd w:val="clear" w:color="000000" w:fill="FFFFFF" w:themeFill="background1"/>
            <w:vAlign w:val="center"/>
            <w:hideMark/>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重要性</w:t>
            </w:r>
          </w:p>
        </w:tc>
        <w:tc>
          <w:tcPr>
            <w:tcW w:w="799" w:type="pct"/>
            <w:tcBorders>
              <w:top w:val="single" w:sz="8" w:space="0" w:color="auto"/>
              <w:left w:val="nil"/>
              <w:bottom w:val="single" w:sz="8" w:space="0" w:color="auto"/>
              <w:right w:val="single" w:sz="8" w:space="0" w:color="auto"/>
            </w:tcBorders>
            <w:shd w:val="clear" w:color="000000" w:fill="FFFFFF" w:themeFill="background1"/>
            <w:vAlign w:val="center"/>
            <w:hideMark/>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指标项</w:t>
            </w:r>
            <w:r w:rsidR="00E63EF6" w:rsidRPr="00E63EF6">
              <w:rPr>
                <w:rFonts w:ascii="宋体" w:hAnsi="宋体" w:cs="宋体" w:hint="eastAsia"/>
                <w:bCs/>
                <w:color w:val="000000"/>
                <w:kern w:val="0"/>
                <w:szCs w:val="21"/>
              </w:rPr>
              <w:t>目</w:t>
            </w:r>
          </w:p>
        </w:tc>
        <w:tc>
          <w:tcPr>
            <w:tcW w:w="2472" w:type="pct"/>
            <w:tcBorders>
              <w:top w:val="single" w:sz="8" w:space="0" w:color="auto"/>
              <w:left w:val="nil"/>
              <w:bottom w:val="single" w:sz="8" w:space="0" w:color="auto"/>
              <w:right w:val="single" w:sz="8" w:space="0" w:color="auto"/>
            </w:tcBorders>
            <w:shd w:val="clear" w:color="000000" w:fill="FFFFFF" w:themeFill="background1"/>
            <w:vAlign w:val="center"/>
            <w:hideMark/>
          </w:tcPr>
          <w:p w:rsidR="00366417" w:rsidRPr="00E63EF6" w:rsidRDefault="00EC75E5" w:rsidP="00F95129">
            <w:pPr>
              <w:widowControl/>
              <w:jc w:val="center"/>
              <w:rPr>
                <w:rFonts w:ascii="宋体" w:hAnsi="宋体" w:cs="宋体"/>
                <w:bCs/>
                <w:color w:val="000000"/>
                <w:kern w:val="0"/>
                <w:szCs w:val="21"/>
              </w:rPr>
            </w:pPr>
            <w:r>
              <w:rPr>
                <w:rFonts w:ascii="宋体" w:hAnsi="宋体" w:cs="宋体" w:hint="eastAsia"/>
                <w:bCs/>
                <w:color w:val="000000"/>
                <w:kern w:val="0"/>
                <w:szCs w:val="21"/>
              </w:rPr>
              <w:t>具体</w:t>
            </w:r>
            <w:r w:rsidR="00366417" w:rsidRPr="00E63EF6">
              <w:rPr>
                <w:rFonts w:ascii="宋体" w:hAnsi="宋体" w:cs="宋体" w:hint="eastAsia"/>
                <w:bCs/>
                <w:color w:val="000000"/>
                <w:kern w:val="0"/>
                <w:szCs w:val="21"/>
              </w:rPr>
              <w:t>要求</w:t>
            </w:r>
          </w:p>
        </w:tc>
        <w:tc>
          <w:tcPr>
            <w:tcW w:w="613" w:type="pct"/>
            <w:tcBorders>
              <w:top w:val="single" w:sz="8" w:space="0" w:color="auto"/>
              <w:left w:val="nil"/>
              <w:bottom w:val="single" w:sz="8" w:space="0" w:color="auto"/>
              <w:right w:val="single" w:sz="8" w:space="0" w:color="auto"/>
            </w:tcBorders>
            <w:shd w:val="clear" w:color="000000" w:fill="FFFFFF" w:themeFill="background1"/>
            <w:vAlign w:val="center"/>
            <w:hideMark/>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证明材料</w:t>
            </w:r>
          </w:p>
        </w:tc>
      </w:tr>
      <w:tr w:rsidR="00366417" w:rsidRPr="00E63EF6" w:rsidTr="0093232D">
        <w:trPr>
          <w:trHeight w:val="465"/>
        </w:trPr>
        <w:tc>
          <w:tcPr>
            <w:tcW w:w="558"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1</w:t>
            </w:r>
          </w:p>
        </w:tc>
        <w:tc>
          <w:tcPr>
            <w:tcW w:w="558"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c>
          <w:tcPr>
            <w:tcW w:w="799"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kern w:val="0"/>
                <w:szCs w:val="21"/>
              </w:rPr>
              <w:t>类型</w:t>
            </w: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kern w:val="0"/>
                <w:szCs w:val="21"/>
              </w:rPr>
              <w:t>2</w:t>
            </w:r>
            <w:r w:rsidRPr="00E63EF6">
              <w:rPr>
                <w:rFonts w:ascii="宋体" w:hAnsi="宋体" w:cs="宋体" w:hint="eastAsia"/>
                <w:kern w:val="0"/>
                <w:szCs w:val="21"/>
              </w:rPr>
              <w:t>路2</w:t>
            </w:r>
            <w:r w:rsidRPr="00E63EF6">
              <w:rPr>
                <w:rFonts w:ascii="宋体" w:hAnsi="宋体" w:cs="宋体"/>
                <w:kern w:val="0"/>
                <w:szCs w:val="21"/>
              </w:rPr>
              <w:t>U</w:t>
            </w:r>
            <w:r w:rsidRPr="00E63EF6">
              <w:rPr>
                <w:rFonts w:ascii="宋体" w:hAnsi="宋体" w:cs="宋体" w:hint="eastAsia"/>
                <w:kern w:val="0"/>
                <w:szCs w:val="21"/>
              </w:rPr>
              <w:t>机架式服务器</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r w:rsidR="00366417" w:rsidRPr="00E63EF6" w:rsidTr="0093232D">
        <w:trPr>
          <w:trHeight w:val="465"/>
        </w:trPr>
        <w:tc>
          <w:tcPr>
            <w:tcW w:w="558"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2</w:t>
            </w:r>
          </w:p>
        </w:tc>
        <w:tc>
          <w:tcPr>
            <w:tcW w:w="558"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Cs/>
                <w:color w:val="FF0000"/>
                <w:kern w:val="0"/>
                <w:szCs w:val="21"/>
                <w:highlight w:val="yellow"/>
              </w:rPr>
            </w:pPr>
            <w:r w:rsidRPr="001C7090">
              <w:rPr>
                <w:rFonts w:hint="eastAsia"/>
                <w:color w:val="FF0000"/>
                <w:highlight w:val="yellow"/>
              </w:rPr>
              <w:t>★</w:t>
            </w:r>
          </w:p>
        </w:tc>
        <w:tc>
          <w:tcPr>
            <w:tcW w:w="799"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Cs/>
                <w:color w:val="FF0000"/>
                <w:kern w:val="0"/>
                <w:szCs w:val="21"/>
                <w:highlight w:val="yellow"/>
              </w:rPr>
            </w:pPr>
            <w:r w:rsidRPr="001C7090">
              <w:rPr>
                <w:rFonts w:ascii="宋体" w:hAnsi="宋体" w:cs="宋体"/>
                <w:color w:val="FF0000"/>
                <w:kern w:val="0"/>
                <w:szCs w:val="21"/>
                <w:highlight w:val="yellow"/>
              </w:rPr>
              <w:t>CPU</w:t>
            </w: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117D38">
            <w:pPr>
              <w:widowControl/>
              <w:jc w:val="center"/>
              <w:rPr>
                <w:rFonts w:ascii="宋体" w:hAnsi="宋体" w:cs="宋体"/>
                <w:bCs/>
                <w:color w:val="FF0000"/>
                <w:kern w:val="0"/>
                <w:szCs w:val="21"/>
                <w:highlight w:val="yellow"/>
              </w:rPr>
            </w:pPr>
            <w:r w:rsidRPr="001C7090">
              <w:rPr>
                <w:rFonts w:ascii="宋体" w:hAnsi="宋体" w:cs="宋体" w:hint="eastAsia"/>
                <w:color w:val="FF0000"/>
                <w:kern w:val="0"/>
                <w:szCs w:val="21"/>
                <w:highlight w:val="yellow"/>
              </w:rPr>
              <w:t>核数≥12，</w:t>
            </w:r>
            <w:r w:rsidRPr="001C7090">
              <w:rPr>
                <w:rFonts w:ascii="宋体" w:hAnsi="宋体" w:cs="宋体"/>
                <w:color w:val="FF0000"/>
                <w:kern w:val="0"/>
                <w:szCs w:val="21"/>
                <w:highlight w:val="yellow"/>
              </w:rPr>
              <w:t>主频</w:t>
            </w:r>
            <w:r w:rsidRPr="001C7090">
              <w:rPr>
                <w:rFonts w:ascii="宋体" w:hAnsi="宋体" w:cs="宋体" w:hint="eastAsia"/>
                <w:color w:val="FF0000"/>
                <w:kern w:val="0"/>
                <w:szCs w:val="21"/>
                <w:highlight w:val="yellow"/>
              </w:rPr>
              <w:t>≥</w:t>
            </w:r>
            <w:r w:rsidRPr="001C7090">
              <w:rPr>
                <w:rFonts w:ascii="宋体" w:hAnsi="宋体" w:cs="宋体"/>
                <w:color w:val="FF0000"/>
                <w:kern w:val="0"/>
                <w:szCs w:val="21"/>
                <w:highlight w:val="yellow"/>
              </w:rPr>
              <w:t>2.1G</w:t>
            </w:r>
            <w:r w:rsidRPr="001C7090">
              <w:rPr>
                <w:rFonts w:ascii="宋体" w:hAnsi="宋体" w:cs="宋体" w:hint="eastAsia"/>
                <w:color w:val="FF0000"/>
                <w:kern w:val="0"/>
                <w:szCs w:val="21"/>
                <w:highlight w:val="yellow"/>
              </w:rPr>
              <w:t>H</w:t>
            </w:r>
            <w:r w:rsidRPr="001C7090">
              <w:rPr>
                <w:rFonts w:ascii="宋体" w:hAnsi="宋体" w:cs="宋体"/>
                <w:color w:val="FF0000"/>
                <w:kern w:val="0"/>
                <w:szCs w:val="21"/>
                <w:highlight w:val="yellow"/>
              </w:rPr>
              <w:t>z</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r w:rsidR="00366417" w:rsidRPr="00E63EF6" w:rsidTr="0093232D">
        <w:trPr>
          <w:trHeight w:val="465"/>
        </w:trPr>
        <w:tc>
          <w:tcPr>
            <w:tcW w:w="558"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3</w:t>
            </w:r>
          </w:p>
        </w:tc>
        <w:tc>
          <w:tcPr>
            <w:tcW w:w="558"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Cs/>
                <w:color w:val="FF0000"/>
                <w:kern w:val="0"/>
                <w:szCs w:val="21"/>
                <w:highlight w:val="yellow"/>
              </w:rPr>
            </w:pPr>
            <w:r w:rsidRPr="001C7090">
              <w:rPr>
                <w:rFonts w:hint="eastAsia"/>
                <w:color w:val="FF0000"/>
                <w:highlight w:val="yellow"/>
              </w:rPr>
              <w:t>★</w:t>
            </w:r>
          </w:p>
        </w:tc>
        <w:tc>
          <w:tcPr>
            <w:tcW w:w="799"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Cs/>
                <w:color w:val="FF0000"/>
                <w:kern w:val="0"/>
                <w:szCs w:val="21"/>
                <w:highlight w:val="yellow"/>
              </w:rPr>
            </w:pPr>
            <w:r w:rsidRPr="001C7090">
              <w:rPr>
                <w:rFonts w:ascii="宋体" w:hAnsi="宋体" w:cs="宋体" w:hint="eastAsia"/>
                <w:color w:val="FF0000"/>
                <w:kern w:val="0"/>
                <w:szCs w:val="21"/>
                <w:highlight w:val="yellow"/>
              </w:rPr>
              <w:t>CPU数量</w:t>
            </w: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4EEE" w:rsidP="00F95129">
            <w:pPr>
              <w:widowControl/>
              <w:jc w:val="center"/>
              <w:rPr>
                <w:rFonts w:ascii="宋体" w:hAnsi="宋体" w:cs="宋体"/>
                <w:bCs/>
                <w:color w:val="FF0000"/>
                <w:kern w:val="0"/>
                <w:szCs w:val="21"/>
                <w:highlight w:val="yellow"/>
              </w:rPr>
            </w:pPr>
            <w:r w:rsidRPr="001C7090">
              <w:rPr>
                <w:rFonts w:ascii="宋体" w:hAnsi="宋体" w:cs="宋体" w:hint="eastAsia"/>
                <w:color w:val="FF0000"/>
                <w:kern w:val="0"/>
                <w:szCs w:val="21"/>
                <w:highlight w:val="yellow"/>
              </w:rPr>
              <w:t>共配置</w:t>
            </w:r>
            <w:r w:rsidR="00366417" w:rsidRPr="001C7090">
              <w:rPr>
                <w:rFonts w:ascii="宋体" w:hAnsi="宋体" w:cs="宋体" w:hint="eastAsia"/>
                <w:color w:val="FF0000"/>
                <w:kern w:val="0"/>
                <w:szCs w:val="21"/>
                <w:highlight w:val="yellow"/>
              </w:rPr>
              <w:t>2颗</w:t>
            </w:r>
            <w:r w:rsidRPr="001C7090">
              <w:rPr>
                <w:rFonts w:ascii="宋体" w:hAnsi="宋体" w:cs="宋体" w:hint="eastAsia"/>
                <w:color w:val="FF0000"/>
                <w:kern w:val="0"/>
                <w:szCs w:val="21"/>
                <w:highlight w:val="yellow"/>
              </w:rPr>
              <w:t>CPU</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r w:rsidR="00366417" w:rsidRPr="00E63EF6" w:rsidTr="0093232D">
        <w:trPr>
          <w:trHeight w:val="465"/>
        </w:trPr>
        <w:tc>
          <w:tcPr>
            <w:tcW w:w="558"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4</w:t>
            </w:r>
          </w:p>
        </w:tc>
        <w:tc>
          <w:tcPr>
            <w:tcW w:w="558"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550DEB" w:rsidP="00F95129">
            <w:pPr>
              <w:widowControl/>
              <w:jc w:val="center"/>
              <w:rPr>
                <w:rFonts w:ascii="宋体" w:hAnsi="宋体" w:cs="宋体"/>
                <w:bCs/>
                <w:color w:val="000000"/>
                <w:kern w:val="0"/>
                <w:szCs w:val="21"/>
                <w:highlight w:val="yellow"/>
              </w:rPr>
            </w:pPr>
            <w:r w:rsidRPr="001C7090">
              <w:rPr>
                <w:rFonts w:ascii="宋体" w:hAnsi="宋体" w:cs="宋体"/>
                <w:bCs/>
                <w:color w:val="000000"/>
                <w:kern w:val="0"/>
                <w:szCs w:val="21"/>
                <w:highlight w:val="yellow"/>
              </w:rPr>
              <w:t>#</w:t>
            </w:r>
          </w:p>
        </w:tc>
        <w:tc>
          <w:tcPr>
            <w:tcW w:w="799"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Cs/>
                <w:color w:val="000000"/>
                <w:kern w:val="0"/>
                <w:szCs w:val="21"/>
                <w:highlight w:val="yellow"/>
              </w:rPr>
            </w:pPr>
            <w:r w:rsidRPr="001C7090">
              <w:rPr>
                <w:rFonts w:ascii="宋体" w:hAnsi="宋体" w:cs="宋体" w:hint="eastAsia"/>
                <w:kern w:val="0"/>
                <w:szCs w:val="21"/>
                <w:highlight w:val="yellow"/>
              </w:rPr>
              <w:t>内存</w:t>
            </w: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E63EF6">
            <w:pPr>
              <w:widowControl/>
              <w:jc w:val="center"/>
              <w:rPr>
                <w:rFonts w:ascii="宋体" w:hAnsi="宋体" w:cs="宋体"/>
                <w:bCs/>
                <w:color w:val="000000"/>
                <w:kern w:val="0"/>
                <w:szCs w:val="21"/>
                <w:highlight w:val="yellow"/>
              </w:rPr>
            </w:pPr>
            <w:r w:rsidRPr="001C7090">
              <w:rPr>
                <w:rFonts w:ascii="宋体" w:hAnsi="宋体" w:cs="宋体" w:hint="eastAsia"/>
                <w:kern w:val="0"/>
                <w:szCs w:val="21"/>
                <w:highlight w:val="yellow"/>
              </w:rPr>
              <w:t>DDR4带ECC，主频</w:t>
            </w:r>
            <w:r w:rsidRPr="001C7090">
              <w:rPr>
                <w:rFonts w:ascii="宋体" w:hAnsi="宋体" w:cs="宋体"/>
                <w:kern w:val="0"/>
                <w:szCs w:val="21"/>
                <w:highlight w:val="yellow"/>
              </w:rPr>
              <w:t>需</w:t>
            </w:r>
            <w:r w:rsidRPr="001C7090">
              <w:rPr>
                <w:rFonts w:ascii="宋体" w:hAnsi="宋体" w:cs="宋体" w:hint="eastAsia"/>
                <w:kern w:val="0"/>
                <w:szCs w:val="21"/>
                <w:highlight w:val="yellow"/>
              </w:rPr>
              <w:t>&gt;=2400MHz，单条</w:t>
            </w:r>
            <w:r w:rsidRPr="001C7090">
              <w:rPr>
                <w:rFonts w:ascii="宋体" w:hAnsi="宋体" w:cs="宋体"/>
                <w:kern w:val="0"/>
                <w:szCs w:val="21"/>
                <w:highlight w:val="yellow"/>
              </w:rPr>
              <w:t>32GB，</w:t>
            </w:r>
            <w:r w:rsidRPr="001C7090">
              <w:rPr>
                <w:rFonts w:ascii="宋体" w:hAnsi="宋体" w:cs="宋体" w:hint="eastAsia"/>
                <w:kern w:val="0"/>
                <w:szCs w:val="21"/>
                <w:highlight w:val="yellow"/>
              </w:rPr>
              <w:t>容量&gt;=</w:t>
            </w:r>
            <w:r w:rsidR="00E63EF6" w:rsidRPr="001C7090">
              <w:rPr>
                <w:rFonts w:ascii="宋体" w:hAnsi="宋体" w:cs="宋体" w:hint="eastAsia"/>
                <w:kern w:val="0"/>
                <w:szCs w:val="21"/>
                <w:highlight w:val="yellow"/>
              </w:rPr>
              <w:t>64</w:t>
            </w:r>
            <w:r w:rsidRPr="001C7090">
              <w:rPr>
                <w:rFonts w:ascii="宋体" w:hAnsi="宋体" w:cs="宋体"/>
                <w:kern w:val="0"/>
                <w:szCs w:val="21"/>
                <w:highlight w:val="yellow"/>
              </w:rPr>
              <w:t>GB</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r w:rsidR="00366417" w:rsidRPr="00E63EF6" w:rsidTr="0093232D">
        <w:trPr>
          <w:trHeight w:val="465"/>
        </w:trPr>
        <w:tc>
          <w:tcPr>
            <w:tcW w:w="558"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5</w:t>
            </w:r>
          </w:p>
        </w:tc>
        <w:tc>
          <w:tcPr>
            <w:tcW w:w="558" w:type="pct"/>
            <w:tcBorders>
              <w:top w:val="single" w:sz="8" w:space="0" w:color="auto"/>
              <w:left w:val="nil"/>
              <w:bottom w:val="single" w:sz="4"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c>
          <w:tcPr>
            <w:tcW w:w="799"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kern w:val="0"/>
                <w:szCs w:val="21"/>
              </w:rPr>
              <w:t>内存</w:t>
            </w:r>
            <w:r w:rsidRPr="00E63EF6">
              <w:rPr>
                <w:rFonts w:ascii="宋体" w:hAnsi="宋体" w:cs="宋体"/>
                <w:kern w:val="0"/>
                <w:szCs w:val="21"/>
              </w:rPr>
              <w:t>扩展</w:t>
            </w: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E63EF6">
            <w:pPr>
              <w:widowControl/>
              <w:jc w:val="center"/>
              <w:rPr>
                <w:rFonts w:ascii="宋体" w:hAnsi="宋体" w:cs="宋体"/>
                <w:bCs/>
                <w:color w:val="000000"/>
                <w:kern w:val="0"/>
                <w:szCs w:val="21"/>
              </w:rPr>
            </w:pPr>
            <w:r w:rsidRPr="00E63EF6">
              <w:rPr>
                <w:rFonts w:ascii="宋体" w:hAnsi="宋体" w:cs="宋体" w:hint="eastAsia"/>
                <w:kern w:val="0"/>
                <w:szCs w:val="21"/>
              </w:rPr>
              <w:t>内存</w:t>
            </w:r>
            <w:r w:rsidRPr="00E63EF6">
              <w:rPr>
                <w:rFonts w:ascii="宋体" w:hAnsi="宋体" w:cs="宋体"/>
                <w:kern w:val="0"/>
                <w:szCs w:val="21"/>
              </w:rPr>
              <w:t>插槽最大</w:t>
            </w:r>
            <w:r w:rsidRPr="00E63EF6">
              <w:rPr>
                <w:rFonts w:ascii="宋体" w:hAnsi="宋体" w:cs="宋体" w:hint="eastAsia"/>
                <w:kern w:val="0"/>
                <w:szCs w:val="21"/>
              </w:rPr>
              <w:t>可</w:t>
            </w:r>
            <w:r w:rsidRPr="00E63EF6">
              <w:rPr>
                <w:rFonts w:ascii="宋体" w:hAnsi="宋体" w:cs="宋体"/>
                <w:kern w:val="0"/>
                <w:szCs w:val="21"/>
              </w:rPr>
              <w:t>支持</w:t>
            </w:r>
            <w:r w:rsidRPr="00E63EF6">
              <w:rPr>
                <w:rFonts w:ascii="宋体" w:hAnsi="宋体" w:cs="宋体" w:hint="eastAsia"/>
                <w:kern w:val="0"/>
                <w:szCs w:val="21"/>
              </w:rPr>
              <w:t>&gt;=</w:t>
            </w:r>
            <w:r w:rsidR="00E63EF6" w:rsidRPr="00E63EF6">
              <w:rPr>
                <w:rFonts w:ascii="宋体" w:hAnsi="宋体" w:cs="宋体" w:hint="eastAsia"/>
                <w:kern w:val="0"/>
                <w:szCs w:val="21"/>
              </w:rPr>
              <w:t>12</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r w:rsidR="00366417" w:rsidRPr="00E63EF6" w:rsidTr="0093232D">
        <w:trPr>
          <w:trHeight w:val="465"/>
        </w:trPr>
        <w:tc>
          <w:tcPr>
            <w:tcW w:w="558" w:type="pct"/>
            <w:vMerge w:val="restart"/>
            <w:tcBorders>
              <w:top w:val="single" w:sz="8" w:space="0" w:color="auto"/>
              <w:left w:val="single" w:sz="8" w:space="0" w:color="auto"/>
              <w:right w:val="single" w:sz="4"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6</w:t>
            </w: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366417" w:rsidRPr="001C7090" w:rsidRDefault="00366417" w:rsidP="00F95129">
            <w:pPr>
              <w:widowControl/>
              <w:jc w:val="center"/>
              <w:rPr>
                <w:rFonts w:ascii="宋体" w:hAnsi="宋体" w:cs="宋体"/>
                <w:bCs/>
                <w:color w:val="FF0000"/>
                <w:kern w:val="0"/>
                <w:szCs w:val="21"/>
                <w:highlight w:val="yellow"/>
              </w:rPr>
            </w:pPr>
            <w:r w:rsidRPr="001C7090">
              <w:rPr>
                <w:rFonts w:hint="eastAsia"/>
                <w:color w:val="FF0000"/>
                <w:highlight w:val="yellow"/>
              </w:rPr>
              <w:t>★</w:t>
            </w:r>
          </w:p>
        </w:tc>
        <w:tc>
          <w:tcPr>
            <w:tcW w:w="799" w:type="pct"/>
            <w:vMerge w:val="restart"/>
            <w:tcBorders>
              <w:top w:val="single" w:sz="8" w:space="0" w:color="auto"/>
              <w:left w:val="single" w:sz="4"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Cs/>
                <w:color w:val="FF0000"/>
                <w:kern w:val="0"/>
                <w:szCs w:val="21"/>
                <w:highlight w:val="yellow"/>
              </w:rPr>
            </w:pPr>
            <w:r w:rsidRPr="001C7090">
              <w:rPr>
                <w:rFonts w:ascii="宋体" w:hAnsi="宋体" w:cs="宋体" w:hint="eastAsia"/>
                <w:color w:val="FF0000"/>
                <w:kern w:val="0"/>
                <w:szCs w:val="21"/>
                <w:highlight w:val="yellow"/>
              </w:rPr>
              <w:t>硬盘</w:t>
            </w: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E63EF6">
            <w:pPr>
              <w:widowControl/>
              <w:jc w:val="center"/>
              <w:rPr>
                <w:rFonts w:ascii="宋体" w:hAnsi="宋体" w:cs="宋体"/>
                <w:bCs/>
                <w:color w:val="FF0000"/>
                <w:kern w:val="0"/>
                <w:szCs w:val="21"/>
                <w:highlight w:val="yellow"/>
              </w:rPr>
            </w:pPr>
            <w:r w:rsidRPr="001C7090">
              <w:rPr>
                <w:rFonts w:ascii="宋体" w:hAnsi="宋体" w:cs="宋体"/>
                <w:color w:val="FF0000"/>
                <w:kern w:val="0"/>
                <w:szCs w:val="21"/>
                <w:highlight w:val="yellow"/>
              </w:rPr>
              <w:t>每台配置：</w:t>
            </w:r>
            <w:r w:rsidRPr="001C7090">
              <w:rPr>
                <w:rFonts w:ascii="宋体" w:hAnsi="宋体" w:cs="宋体" w:hint="eastAsia"/>
                <w:color w:val="FF0000"/>
                <w:kern w:val="0"/>
                <w:szCs w:val="21"/>
                <w:highlight w:val="yellow"/>
              </w:rPr>
              <w:t>SAS硬&gt;=</w:t>
            </w:r>
            <w:r w:rsidRPr="001C7090">
              <w:rPr>
                <w:rFonts w:ascii="宋体" w:hAnsi="宋体" w:cs="宋体"/>
                <w:color w:val="FF0000"/>
                <w:kern w:val="0"/>
                <w:szCs w:val="21"/>
                <w:highlight w:val="yellow"/>
              </w:rPr>
              <w:t>600GB</w:t>
            </w:r>
            <w:r w:rsidRPr="001C7090">
              <w:rPr>
                <w:rFonts w:ascii="宋体" w:hAnsi="宋体" w:cs="宋体" w:hint="eastAsia"/>
                <w:color w:val="FF0000"/>
                <w:kern w:val="0"/>
                <w:szCs w:val="21"/>
                <w:highlight w:val="yellow"/>
              </w:rPr>
              <w:t>*</w:t>
            </w:r>
            <w:r w:rsidR="00E63EF6" w:rsidRPr="001C7090">
              <w:rPr>
                <w:rFonts w:ascii="宋体" w:hAnsi="宋体" w:cs="宋体" w:hint="eastAsia"/>
                <w:color w:val="FF0000"/>
                <w:kern w:val="0"/>
                <w:szCs w:val="21"/>
                <w:highlight w:val="yellow"/>
              </w:rPr>
              <w:t>6</w:t>
            </w:r>
            <w:r w:rsidRPr="001C7090">
              <w:rPr>
                <w:rFonts w:ascii="宋体" w:hAnsi="宋体" w:cs="宋体" w:hint="eastAsia"/>
                <w:color w:val="FF0000"/>
                <w:kern w:val="0"/>
                <w:szCs w:val="21"/>
                <w:highlight w:val="yellow"/>
              </w:rPr>
              <w:t>, &gt;=1</w:t>
            </w:r>
            <w:r w:rsidR="00E63EF6" w:rsidRPr="001C7090">
              <w:rPr>
                <w:rFonts w:ascii="宋体" w:hAnsi="宋体" w:cs="宋体" w:hint="eastAsia"/>
                <w:color w:val="FF0000"/>
                <w:kern w:val="0"/>
                <w:szCs w:val="21"/>
                <w:highlight w:val="yellow"/>
              </w:rPr>
              <w:t>0000RPM</w:t>
            </w:r>
            <w:r w:rsidRPr="001C7090">
              <w:rPr>
                <w:rFonts w:ascii="宋体" w:hAnsi="宋体" w:cs="宋体"/>
                <w:color w:val="FF0000"/>
                <w:kern w:val="0"/>
                <w:szCs w:val="21"/>
                <w:highlight w:val="yellow"/>
              </w:rPr>
              <w:t>,</w:t>
            </w:r>
            <w:r w:rsidRPr="001C7090">
              <w:rPr>
                <w:rFonts w:ascii="宋体" w:hAnsi="宋体" w:cs="宋体" w:hint="eastAsia"/>
                <w:color w:val="FF0000"/>
                <w:kern w:val="0"/>
                <w:szCs w:val="21"/>
                <w:highlight w:val="yellow"/>
              </w:rPr>
              <w:t>支持热插拔。</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r w:rsidR="00366417" w:rsidRPr="00E63EF6" w:rsidTr="0093232D">
        <w:trPr>
          <w:trHeight w:val="465"/>
        </w:trPr>
        <w:tc>
          <w:tcPr>
            <w:tcW w:w="558" w:type="pct"/>
            <w:vMerge/>
            <w:tcBorders>
              <w:left w:val="single" w:sz="8" w:space="0" w:color="auto"/>
              <w:bottom w:val="single" w:sz="8" w:space="0" w:color="auto"/>
              <w:right w:val="single" w:sz="4"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c>
          <w:tcPr>
            <w:tcW w:w="558" w:type="pct"/>
            <w:tcBorders>
              <w:top w:val="single" w:sz="4" w:space="0" w:color="auto"/>
              <w:left w:val="single" w:sz="4" w:space="0" w:color="auto"/>
              <w:bottom w:val="single" w:sz="4" w:space="0" w:color="auto"/>
              <w:right w:val="single" w:sz="4" w:space="0" w:color="auto"/>
            </w:tcBorders>
            <w:shd w:val="clear" w:color="auto" w:fill="auto"/>
            <w:vAlign w:val="center"/>
          </w:tcPr>
          <w:p w:rsidR="00366417" w:rsidRPr="00E63EF6" w:rsidRDefault="00366417" w:rsidP="00F95129">
            <w:pPr>
              <w:widowControl/>
              <w:jc w:val="center"/>
              <w:rPr>
                <w:rFonts w:ascii="宋体" w:hAnsi="宋体" w:cs="宋体"/>
                <w:kern w:val="0"/>
                <w:szCs w:val="21"/>
              </w:rPr>
            </w:pPr>
          </w:p>
        </w:tc>
        <w:tc>
          <w:tcPr>
            <w:tcW w:w="799" w:type="pct"/>
            <w:vMerge/>
            <w:tcBorders>
              <w:left w:val="single" w:sz="4" w:space="0" w:color="auto"/>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kern w:val="0"/>
                <w:szCs w:val="21"/>
              </w:rPr>
            </w:pP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E63EF6">
            <w:pPr>
              <w:widowControl/>
              <w:jc w:val="center"/>
              <w:rPr>
                <w:rFonts w:ascii="宋体" w:hAnsi="宋体" w:cs="宋体"/>
                <w:kern w:val="0"/>
                <w:szCs w:val="21"/>
              </w:rPr>
            </w:pPr>
            <w:r w:rsidRPr="00E63EF6">
              <w:rPr>
                <w:rFonts w:ascii="宋体" w:hAnsi="宋体" w:cs="宋体" w:hint="eastAsia"/>
                <w:kern w:val="0"/>
                <w:szCs w:val="21"/>
              </w:rPr>
              <w:t>硬盘</w:t>
            </w:r>
            <w:r w:rsidRPr="00E63EF6">
              <w:rPr>
                <w:rFonts w:ascii="宋体" w:hAnsi="宋体" w:cs="宋体"/>
                <w:kern w:val="0"/>
                <w:szCs w:val="21"/>
              </w:rPr>
              <w:t>槽</w:t>
            </w:r>
            <w:proofErr w:type="gramStart"/>
            <w:r w:rsidRPr="00E63EF6">
              <w:rPr>
                <w:rFonts w:ascii="宋体" w:hAnsi="宋体" w:cs="宋体"/>
                <w:kern w:val="0"/>
                <w:szCs w:val="21"/>
              </w:rPr>
              <w:t>位最大</w:t>
            </w:r>
            <w:proofErr w:type="gramEnd"/>
            <w:r w:rsidRPr="00E63EF6">
              <w:rPr>
                <w:rFonts w:ascii="宋体" w:hAnsi="宋体" w:cs="宋体"/>
                <w:kern w:val="0"/>
                <w:szCs w:val="21"/>
              </w:rPr>
              <w:t>可支持</w:t>
            </w:r>
            <w:r w:rsidRPr="00E63EF6">
              <w:rPr>
                <w:rFonts w:ascii="宋体" w:hAnsi="宋体" w:cs="宋体" w:hint="eastAsia"/>
                <w:kern w:val="0"/>
                <w:szCs w:val="21"/>
              </w:rPr>
              <w:t>&gt;=</w:t>
            </w:r>
            <w:r w:rsidR="00E63EF6" w:rsidRPr="00E63EF6">
              <w:rPr>
                <w:rFonts w:ascii="宋体" w:hAnsi="宋体" w:cs="宋体" w:hint="eastAsia"/>
                <w:kern w:val="0"/>
                <w:szCs w:val="21"/>
              </w:rPr>
              <w:t>1</w:t>
            </w:r>
            <w:r w:rsidRPr="00E63EF6">
              <w:rPr>
                <w:rFonts w:ascii="宋体" w:hAnsi="宋体" w:cs="宋体" w:hint="eastAsia"/>
                <w:kern w:val="0"/>
                <w:szCs w:val="21"/>
              </w:rPr>
              <w:t>6</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r w:rsidR="00366417" w:rsidRPr="00E63EF6" w:rsidTr="0093232D">
        <w:trPr>
          <w:trHeight w:val="465"/>
        </w:trPr>
        <w:tc>
          <w:tcPr>
            <w:tcW w:w="558"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lastRenderedPageBreak/>
              <w:t>7</w:t>
            </w:r>
          </w:p>
        </w:tc>
        <w:tc>
          <w:tcPr>
            <w:tcW w:w="558" w:type="pct"/>
            <w:tcBorders>
              <w:top w:val="single" w:sz="4"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Cs/>
                <w:color w:val="000000"/>
                <w:kern w:val="0"/>
                <w:szCs w:val="21"/>
                <w:highlight w:val="yellow"/>
              </w:rPr>
            </w:pPr>
            <w:r w:rsidRPr="001C7090">
              <w:rPr>
                <w:rFonts w:ascii="宋体" w:hAnsi="宋体" w:cs="宋体"/>
                <w:kern w:val="0"/>
                <w:szCs w:val="21"/>
                <w:highlight w:val="yellow"/>
              </w:rPr>
              <w:t>#</w:t>
            </w:r>
          </w:p>
        </w:tc>
        <w:tc>
          <w:tcPr>
            <w:tcW w:w="799"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Cs/>
                <w:color w:val="000000"/>
                <w:kern w:val="0"/>
                <w:szCs w:val="21"/>
                <w:highlight w:val="yellow"/>
              </w:rPr>
            </w:pPr>
            <w:r w:rsidRPr="001C7090">
              <w:rPr>
                <w:rFonts w:ascii="宋体" w:hAnsi="宋体" w:cs="宋体" w:hint="eastAsia"/>
                <w:kern w:val="0"/>
                <w:szCs w:val="21"/>
                <w:highlight w:val="yellow"/>
              </w:rPr>
              <w:t>SAS RAID控制器</w:t>
            </w: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Cs/>
                <w:color w:val="000000"/>
                <w:kern w:val="0"/>
                <w:szCs w:val="21"/>
                <w:highlight w:val="yellow"/>
              </w:rPr>
            </w:pPr>
            <w:r w:rsidRPr="001C7090">
              <w:rPr>
                <w:rFonts w:ascii="宋体" w:hAnsi="宋体" w:cs="宋体" w:hint="eastAsia"/>
                <w:kern w:val="0"/>
                <w:szCs w:val="21"/>
                <w:highlight w:val="yellow"/>
              </w:rPr>
              <w:t>&gt;=</w:t>
            </w:r>
            <w:r w:rsidRPr="001C7090">
              <w:rPr>
                <w:rFonts w:ascii="宋体" w:hAnsi="宋体" w:cs="宋体"/>
                <w:kern w:val="0"/>
                <w:szCs w:val="21"/>
                <w:highlight w:val="yellow"/>
              </w:rPr>
              <w:t>2GB</w:t>
            </w:r>
            <w:r w:rsidRPr="001C7090">
              <w:rPr>
                <w:rFonts w:ascii="宋体" w:hAnsi="宋体" w:cs="宋体" w:hint="eastAsia"/>
                <w:kern w:val="0"/>
                <w:szCs w:val="21"/>
                <w:highlight w:val="yellow"/>
              </w:rPr>
              <w:t>缓存，带Flash或</w:t>
            </w:r>
            <w:r w:rsidRPr="001C7090">
              <w:rPr>
                <w:rFonts w:ascii="宋体" w:hAnsi="宋体" w:cs="宋体"/>
                <w:kern w:val="0"/>
                <w:szCs w:val="21"/>
                <w:highlight w:val="yellow"/>
              </w:rPr>
              <w:t>cache</w:t>
            </w:r>
            <w:r w:rsidRPr="001C7090">
              <w:rPr>
                <w:rFonts w:ascii="宋体" w:hAnsi="宋体" w:cs="宋体" w:hint="eastAsia"/>
                <w:kern w:val="0"/>
                <w:szCs w:val="21"/>
                <w:highlight w:val="yellow"/>
              </w:rPr>
              <w:t>备份功能，支持RAID 0/1/5/0+1</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r w:rsidR="00366417" w:rsidRPr="00E63EF6" w:rsidTr="0093232D">
        <w:trPr>
          <w:trHeight w:val="465"/>
        </w:trPr>
        <w:tc>
          <w:tcPr>
            <w:tcW w:w="558"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8</w:t>
            </w:r>
          </w:p>
        </w:tc>
        <w:tc>
          <w:tcPr>
            <w:tcW w:w="558"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Cs/>
                <w:color w:val="000000"/>
                <w:kern w:val="0"/>
                <w:szCs w:val="21"/>
                <w:highlight w:val="yellow"/>
              </w:rPr>
            </w:pPr>
            <w:r w:rsidRPr="001C7090">
              <w:rPr>
                <w:rFonts w:ascii="宋体" w:hAnsi="宋体" w:cs="宋体"/>
                <w:kern w:val="0"/>
                <w:szCs w:val="21"/>
                <w:highlight w:val="yellow"/>
              </w:rPr>
              <w:t>#</w:t>
            </w:r>
          </w:p>
        </w:tc>
        <w:tc>
          <w:tcPr>
            <w:tcW w:w="799"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366417" w:rsidP="00F95129">
            <w:pPr>
              <w:widowControl/>
              <w:jc w:val="center"/>
              <w:rPr>
                <w:rFonts w:ascii="宋体" w:hAnsi="宋体" w:cs="宋体"/>
                <w:bCs/>
                <w:color w:val="000000"/>
                <w:kern w:val="0"/>
                <w:szCs w:val="21"/>
                <w:highlight w:val="yellow"/>
              </w:rPr>
            </w:pPr>
            <w:r w:rsidRPr="001C7090">
              <w:rPr>
                <w:rFonts w:ascii="宋体" w:hAnsi="宋体" w:cs="宋体" w:hint="eastAsia"/>
                <w:kern w:val="0"/>
                <w:szCs w:val="21"/>
                <w:highlight w:val="yellow"/>
              </w:rPr>
              <w:t>网卡</w:t>
            </w: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1C7090" w:rsidRDefault="0008259E" w:rsidP="00F95129">
            <w:pPr>
              <w:widowControl/>
              <w:jc w:val="center"/>
              <w:rPr>
                <w:rFonts w:ascii="宋体" w:hAnsi="宋体" w:cs="宋体"/>
                <w:bCs/>
                <w:color w:val="000000"/>
                <w:kern w:val="0"/>
                <w:szCs w:val="21"/>
                <w:highlight w:val="yellow"/>
              </w:rPr>
            </w:pPr>
            <w:r w:rsidRPr="001C7090">
              <w:rPr>
                <w:rFonts w:ascii="宋体" w:hAnsi="宋体" w:cs="宋体" w:hint="eastAsia"/>
                <w:kern w:val="0"/>
                <w:szCs w:val="21"/>
                <w:highlight w:val="yellow"/>
              </w:rPr>
              <w:t>4口</w:t>
            </w:r>
            <w:proofErr w:type="gramStart"/>
            <w:r w:rsidRPr="001C7090">
              <w:rPr>
                <w:rFonts w:ascii="宋体" w:hAnsi="宋体" w:cs="宋体" w:hint="eastAsia"/>
                <w:kern w:val="0"/>
                <w:szCs w:val="21"/>
                <w:highlight w:val="yellow"/>
              </w:rPr>
              <w:t>千兆电口</w:t>
            </w:r>
            <w:proofErr w:type="gramEnd"/>
            <w:r w:rsidRPr="001C7090">
              <w:rPr>
                <w:rFonts w:ascii="宋体" w:hAnsi="宋体" w:cs="宋体"/>
                <w:kern w:val="0"/>
                <w:szCs w:val="21"/>
                <w:highlight w:val="yellow"/>
              </w:rPr>
              <w:t>网卡</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r w:rsidR="00366417" w:rsidRPr="00E63EF6" w:rsidTr="0093232D">
        <w:trPr>
          <w:trHeight w:val="465"/>
        </w:trPr>
        <w:tc>
          <w:tcPr>
            <w:tcW w:w="558"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9</w:t>
            </w:r>
          </w:p>
        </w:tc>
        <w:tc>
          <w:tcPr>
            <w:tcW w:w="558"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c>
          <w:tcPr>
            <w:tcW w:w="799"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kern w:val="0"/>
                <w:szCs w:val="21"/>
              </w:rPr>
              <w:t>PCI-E 扩展槽</w:t>
            </w: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kern w:val="0"/>
                <w:szCs w:val="21"/>
              </w:rPr>
              <w:t>最大</w:t>
            </w:r>
            <w:r w:rsidRPr="00E63EF6">
              <w:rPr>
                <w:rFonts w:ascii="宋体" w:hAnsi="宋体" w:cs="宋体"/>
                <w:kern w:val="0"/>
                <w:szCs w:val="21"/>
              </w:rPr>
              <w:t>可支持</w:t>
            </w:r>
            <w:r w:rsidRPr="00E63EF6">
              <w:rPr>
                <w:rFonts w:ascii="宋体" w:hAnsi="宋体" w:cs="宋体" w:hint="eastAsia"/>
                <w:kern w:val="0"/>
                <w:szCs w:val="21"/>
              </w:rPr>
              <w:t>10个</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r w:rsidR="00366417" w:rsidRPr="00E63EF6" w:rsidTr="0093232D">
        <w:trPr>
          <w:trHeight w:val="465"/>
        </w:trPr>
        <w:tc>
          <w:tcPr>
            <w:tcW w:w="558"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10</w:t>
            </w:r>
          </w:p>
        </w:tc>
        <w:tc>
          <w:tcPr>
            <w:tcW w:w="558"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c>
          <w:tcPr>
            <w:tcW w:w="799"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kern w:val="0"/>
                <w:szCs w:val="21"/>
              </w:rPr>
              <w:t>GPU卡</w:t>
            </w: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kern w:val="0"/>
                <w:szCs w:val="21"/>
              </w:rPr>
              <w:t>支持</w:t>
            </w:r>
            <w:proofErr w:type="gramStart"/>
            <w:r w:rsidRPr="00E63EF6">
              <w:rPr>
                <w:rFonts w:ascii="宋体" w:hAnsi="宋体" w:cs="宋体" w:hint="eastAsia"/>
                <w:kern w:val="0"/>
                <w:szCs w:val="21"/>
              </w:rPr>
              <w:t>8块</w:t>
            </w:r>
            <w:r w:rsidRPr="00E63EF6">
              <w:rPr>
                <w:rFonts w:ascii="宋体" w:hAnsi="宋体" w:cs="宋体"/>
                <w:kern w:val="0"/>
                <w:szCs w:val="21"/>
              </w:rPr>
              <w:t>单宽</w:t>
            </w:r>
            <w:proofErr w:type="gramEnd"/>
            <w:r w:rsidRPr="00E63EF6">
              <w:rPr>
                <w:rFonts w:ascii="宋体" w:hAnsi="宋体" w:cs="宋体" w:hint="eastAsia"/>
                <w:kern w:val="0"/>
                <w:szCs w:val="21"/>
              </w:rPr>
              <w:t>GPU卡</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r w:rsidR="00366417" w:rsidRPr="00E63EF6" w:rsidTr="0093232D">
        <w:trPr>
          <w:trHeight w:val="465"/>
        </w:trPr>
        <w:tc>
          <w:tcPr>
            <w:tcW w:w="558"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11</w:t>
            </w:r>
          </w:p>
        </w:tc>
        <w:tc>
          <w:tcPr>
            <w:tcW w:w="558"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c>
          <w:tcPr>
            <w:tcW w:w="799"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kern w:val="0"/>
                <w:szCs w:val="21"/>
              </w:rPr>
              <w:t>冗余电源</w:t>
            </w: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08259E">
            <w:pPr>
              <w:widowControl/>
              <w:jc w:val="center"/>
              <w:rPr>
                <w:rFonts w:ascii="宋体" w:hAnsi="宋体" w:cs="宋体"/>
                <w:bCs/>
                <w:color w:val="000000"/>
                <w:kern w:val="0"/>
                <w:szCs w:val="21"/>
              </w:rPr>
            </w:pPr>
            <w:r w:rsidRPr="00E63EF6">
              <w:rPr>
                <w:rFonts w:ascii="宋体" w:hAnsi="宋体" w:cs="宋体" w:hint="eastAsia"/>
                <w:kern w:val="0"/>
                <w:szCs w:val="21"/>
              </w:rPr>
              <w:t>满配电源</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r w:rsidR="00366417" w:rsidRPr="00E63EF6" w:rsidTr="0093232D">
        <w:trPr>
          <w:trHeight w:val="465"/>
        </w:trPr>
        <w:tc>
          <w:tcPr>
            <w:tcW w:w="558"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12</w:t>
            </w:r>
          </w:p>
        </w:tc>
        <w:tc>
          <w:tcPr>
            <w:tcW w:w="558"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c>
          <w:tcPr>
            <w:tcW w:w="799"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kern w:val="0"/>
                <w:szCs w:val="21"/>
              </w:rPr>
              <w:t>冗余风扇</w:t>
            </w: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roofErr w:type="gramStart"/>
            <w:r w:rsidRPr="00E63EF6">
              <w:rPr>
                <w:rFonts w:ascii="宋体" w:hAnsi="宋体" w:cs="宋体" w:hint="eastAsia"/>
                <w:kern w:val="0"/>
                <w:szCs w:val="21"/>
              </w:rPr>
              <w:t>满配风扇</w:t>
            </w:r>
            <w:proofErr w:type="gramEnd"/>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r w:rsidR="00366417" w:rsidRPr="00E63EF6" w:rsidTr="0093232D">
        <w:trPr>
          <w:trHeight w:val="465"/>
        </w:trPr>
        <w:tc>
          <w:tcPr>
            <w:tcW w:w="558" w:type="pct"/>
            <w:tcBorders>
              <w:top w:val="single" w:sz="8" w:space="0" w:color="auto"/>
              <w:left w:val="single" w:sz="8" w:space="0" w:color="auto"/>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bCs/>
                <w:color w:val="000000"/>
                <w:kern w:val="0"/>
                <w:szCs w:val="21"/>
              </w:rPr>
              <w:t>13</w:t>
            </w:r>
          </w:p>
        </w:tc>
        <w:tc>
          <w:tcPr>
            <w:tcW w:w="558"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c>
          <w:tcPr>
            <w:tcW w:w="799"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kern w:val="0"/>
                <w:szCs w:val="21"/>
              </w:rPr>
              <w:t>远程管理卡</w:t>
            </w:r>
          </w:p>
        </w:tc>
        <w:tc>
          <w:tcPr>
            <w:tcW w:w="2472"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r w:rsidRPr="00E63EF6">
              <w:rPr>
                <w:rFonts w:ascii="宋体" w:hAnsi="宋体" w:cs="宋体" w:hint="eastAsia"/>
                <w:kern w:val="0"/>
                <w:szCs w:val="21"/>
              </w:rPr>
              <w:t>配置独立的远程管理控制端口，支持远程监控图形界面, 可实现与操作系统无关的</w:t>
            </w:r>
            <w:proofErr w:type="gramStart"/>
            <w:r w:rsidRPr="00E63EF6">
              <w:rPr>
                <w:rFonts w:ascii="宋体" w:hAnsi="宋体" w:cs="宋体" w:hint="eastAsia"/>
                <w:kern w:val="0"/>
                <w:szCs w:val="21"/>
              </w:rPr>
              <w:t>远程对</w:t>
            </w:r>
            <w:proofErr w:type="gramEnd"/>
            <w:r w:rsidRPr="00E63EF6">
              <w:rPr>
                <w:rFonts w:ascii="宋体" w:hAnsi="宋体" w:cs="宋体" w:hint="eastAsia"/>
                <w:kern w:val="0"/>
                <w:szCs w:val="21"/>
              </w:rPr>
              <w:t>服务器的完全控制，包括远程的开机、关机、重启、更新Firmware、虚拟软驱、虚拟光驱等操作</w:t>
            </w:r>
          </w:p>
        </w:tc>
        <w:tc>
          <w:tcPr>
            <w:tcW w:w="613" w:type="pct"/>
            <w:tcBorders>
              <w:top w:val="single" w:sz="8" w:space="0" w:color="auto"/>
              <w:left w:val="nil"/>
              <w:bottom w:val="single" w:sz="8" w:space="0" w:color="auto"/>
              <w:right w:val="single" w:sz="8" w:space="0" w:color="auto"/>
            </w:tcBorders>
            <w:shd w:val="clear" w:color="auto" w:fill="auto"/>
            <w:vAlign w:val="center"/>
          </w:tcPr>
          <w:p w:rsidR="00366417" w:rsidRPr="00E63EF6" w:rsidRDefault="00366417" w:rsidP="00F95129">
            <w:pPr>
              <w:widowControl/>
              <w:jc w:val="center"/>
              <w:rPr>
                <w:rFonts w:ascii="宋体" w:hAnsi="宋体" w:cs="宋体"/>
                <w:bCs/>
                <w:color w:val="000000"/>
                <w:kern w:val="0"/>
                <w:szCs w:val="21"/>
              </w:rPr>
            </w:pPr>
          </w:p>
        </w:tc>
      </w:tr>
    </w:tbl>
    <w:p w:rsidR="006D027D" w:rsidRDefault="00366417" w:rsidP="006D027D">
      <w:pPr>
        <w:pStyle w:val="3"/>
        <w:rPr>
          <w:rFonts w:ascii="宋体" w:hAnsi="宋体"/>
          <w:sz w:val="28"/>
          <w:szCs w:val="28"/>
        </w:rPr>
      </w:pPr>
      <w:r>
        <w:rPr>
          <w:rFonts w:ascii="宋体" w:hAnsi="宋体" w:hint="eastAsia"/>
          <w:sz w:val="28"/>
          <w:szCs w:val="28"/>
        </w:rPr>
        <w:t>13、</w:t>
      </w:r>
      <w:r w:rsidR="006D027D" w:rsidRPr="006D027D">
        <w:rPr>
          <w:rFonts w:ascii="宋体" w:hAnsi="宋体" w:hint="eastAsia"/>
          <w:sz w:val="28"/>
          <w:szCs w:val="28"/>
        </w:rPr>
        <w:t>堡垒机</w:t>
      </w:r>
    </w:p>
    <w:tbl>
      <w:tblPr>
        <w:tblStyle w:val="aa"/>
        <w:tblW w:w="5127" w:type="pct"/>
        <w:jc w:val="center"/>
        <w:tblLayout w:type="fixed"/>
        <w:tblLook w:val="04A0" w:firstRow="1" w:lastRow="0" w:firstColumn="1" w:lastColumn="0" w:noHBand="0" w:noVBand="1"/>
      </w:tblPr>
      <w:tblGrid>
        <w:gridCol w:w="725"/>
        <w:gridCol w:w="1312"/>
        <w:gridCol w:w="1018"/>
        <w:gridCol w:w="4619"/>
        <w:gridCol w:w="1058"/>
      </w:tblGrid>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序号</w:t>
            </w:r>
          </w:p>
        </w:tc>
        <w:tc>
          <w:tcPr>
            <w:tcW w:w="751"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指标项目</w:t>
            </w:r>
          </w:p>
        </w:tc>
        <w:tc>
          <w:tcPr>
            <w:tcW w:w="583"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重要性</w:t>
            </w:r>
          </w:p>
        </w:tc>
        <w:tc>
          <w:tcPr>
            <w:tcW w:w="264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具体要求</w:t>
            </w:r>
          </w:p>
        </w:tc>
        <w:tc>
          <w:tcPr>
            <w:tcW w:w="606"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证明材料</w:t>
            </w: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1</w:t>
            </w:r>
          </w:p>
        </w:tc>
        <w:tc>
          <w:tcPr>
            <w:tcW w:w="751" w:type="pct"/>
            <w:vAlign w:val="center"/>
          </w:tcPr>
          <w:p w:rsidR="00EC75E5" w:rsidRPr="00EC75E5" w:rsidRDefault="00EC75E5" w:rsidP="00EC0117">
            <w:pPr>
              <w:widowControl/>
              <w:rPr>
                <w:rFonts w:ascii="宋体" w:hAnsi="宋体" w:cs="宋体"/>
                <w:bCs/>
                <w:kern w:val="0"/>
                <w:szCs w:val="21"/>
              </w:rPr>
            </w:pPr>
            <w:r w:rsidRPr="00EC75E5">
              <w:rPr>
                <w:rFonts w:ascii="宋体" w:hAnsi="宋体" w:cs="宋体" w:hint="eastAsia"/>
                <w:bCs/>
                <w:kern w:val="0"/>
                <w:szCs w:val="21"/>
              </w:rPr>
              <w:t>规格要求</w:t>
            </w: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221F38">
            <w:pPr>
              <w:widowControl/>
              <w:jc w:val="left"/>
              <w:rPr>
                <w:rFonts w:ascii="宋体" w:hAnsi="宋体" w:cs="宋体"/>
                <w:kern w:val="0"/>
                <w:szCs w:val="21"/>
              </w:rPr>
            </w:pPr>
            <w:r w:rsidRPr="00EC75E5">
              <w:rPr>
                <w:rFonts w:ascii="宋体" w:hAnsi="宋体" w:cs="宋体" w:hint="eastAsia"/>
                <w:kern w:val="0"/>
                <w:szCs w:val="21"/>
              </w:rPr>
              <w:t>至少配置</w:t>
            </w:r>
            <w:r w:rsidR="00221F38">
              <w:rPr>
                <w:rFonts w:ascii="宋体" w:hAnsi="宋体" w:cs="宋体" w:hint="eastAsia"/>
                <w:kern w:val="0"/>
                <w:szCs w:val="21"/>
              </w:rPr>
              <w:t>4</w:t>
            </w:r>
            <w:r w:rsidRPr="00EC75E5">
              <w:rPr>
                <w:rFonts w:ascii="宋体" w:hAnsi="宋体" w:cs="宋体"/>
                <w:kern w:val="0"/>
                <w:szCs w:val="21"/>
              </w:rPr>
              <w:t>个</w:t>
            </w:r>
            <w:proofErr w:type="gramStart"/>
            <w:r w:rsidRPr="00EC75E5">
              <w:rPr>
                <w:rFonts w:ascii="宋体" w:hAnsi="宋体" w:cs="宋体"/>
                <w:kern w:val="0"/>
                <w:szCs w:val="21"/>
              </w:rPr>
              <w:t>千兆电口</w:t>
            </w:r>
            <w:proofErr w:type="gramEnd"/>
            <w:r w:rsidRPr="00EC75E5">
              <w:rPr>
                <w:rFonts w:ascii="宋体" w:hAnsi="宋体" w:cs="宋体" w:hint="eastAsia"/>
                <w:kern w:val="0"/>
                <w:szCs w:val="21"/>
              </w:rPr>
              <w:t>、支持</w:t>
            </w:r>
            <w:r w:rsidRPr="00EC75E5">
              <w:rPr>
                <w:rFonts w:ascii="宋体" w:hAnsi="宋体" w:cs="宋体"/>
                <w:kern w:val="0"/>
                <w:szCs w:val="21"/>
              </w:rPr>
              <w:t>2个接口扩展槽位，至少内置4TB硬盘，单电源，支持液晶屏，</w:t>
            </w:r>
            <w:r w:rsidR="00221F38" w:rsidRPr="00B2761E">
              <w:rPr>
                <w:rFonts w:ascii="宋体" w:hAnsi="宋体" w:hint="eastAsia"/>
                <w:szCs w:val="21"/>
                <w:lang w:bidi="en-US"/>
              </w:rPr>
              <w:t>图形并发不小于100，字符并发不小于300</w:t>
            </w:r>
            <w:r w:rsidRPr="00EC75E5">
              <w:rPr>
                <w:rFonts w:ascii="宋体" w:hAnsi="宋体" w:cs="宋体" w:hint="eastAsia"/>
                <w:kern w:val="0"/>
                <w:szCs w:val="21"/>
              </w:rPr>
              <w:t>，包含</w:t>
            </w:r>
            <w:r w:rsidRPr="00EC75E5">
              <w:rPr>
                <w:rFonts w:ascii="宋体" w:hAnsi="宋体" w:cs="宋体"/>
                <w:kern w:val="0"/>
                <w:szCs w:val="21"/>
              </w:rPr>
              <w:t>100个被管资源数</w:t>
            </w:r>
            <w:r w:rsidR="00221F38">
              <w:rPr>
                <w:rFonts w:ascii="宋体" w:hAnsi="宋体" w:cs="宋体"/>
                <w:kern w:val="0"/>
                <w:szCs w:val="21"/>
              </w:rPr>
              <w:t>授权</w:t>
            </w:r>
            <w:r w:rsidRPr="00EC75E5">
              <w:rPr>
                <w:rFonts w:ascii="宋体" w:hAnsi="宋体" w:cs="宋体" w:hint="eastAsia"/>
                <w:kern w:val="0"/>
                <w:szCs w:val="21"/>
              </w:rPr>
              <w:t>。</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2</w:t>
            </w:r>
          </w:p>
        </w:tc>
        <w:tc>
          <w:tcPr>
            <w:tcW w:w="751" w:type="pct"/>
            <w:vMerge w:val="restart"/>
            <w:vAlign w:val="center"/>
          </w:tcPr>
          <w:p w:rsidR="00EC75E5" w:rsidRPr="00EC75E5" w:rsidRDefault="00EC75E5" w:rsidP="00EC0117">
            <w:pPr>
              <w:widowControl/>
              <w:rPr>
                <w:rFonts w:ascii="宋体" w:hAnsi="宋体" w:cs="宋体"/>
                <w:bCs/>
                <w:kern w:val="0"/>
                <w:szCs w:val="21"/>
              </w:rPr>
            </w:pPr>
            <w:r w:rsidRPr="00EC75E5">
              <w:rPr>
                <w:rFonts w:ascii="宋体" w:hAnsi="宋体" w:cs="宋体" w:hint="eastAsia"/>
                <w:bCs/>
                <w:kern w:val="0"/>
                <w:szCs w:val="21"/>
              </w:rPr>
              <w:t>部署方式</w:t>
            </w: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widowControl/>
              <w:jc w:val="left"/>
              <w:rPr>
                <w:rFonts w:ascii="宋体" w:hAnsi="宋体" w:cs="宋体"/>
                <w:kern w:val="0"/>
                <w:szCs w:val="21"/>
              </w:rPr>
            </w:pPr>
            <w:r w:rsidRPr="00EC75E5">
              <w:rPr>
                <w:rFonts w:ascii="宋体" w:hAnsi="宋体" w:cs="宋体" w:hint="eastAsia"/>
                <w:kern w:val="0"/>
                <w:szCs w:val="21"/>
              </w:rPr>
              <w:t>物理旁路，逻辑串联模式，不影响正常业务流量</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trHeight w:val="418"/>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3</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widowControl/>
              <w:jc w:val="left"/>
              <w:rPr>
                <w:rFonts w:ascii="宋体" w:hAnsi="宋体" w:cs="宋体"/>
                <w:kern w:val="0"/>
                <w:szCs w:val="21"/>
              </w:rPr>
            </w:pPr>
            <w:r w:rsidRPr="00EC75E5">
              <w:rPr>
                <w:rFonts w:ascii="宋体" w:hAnsi="宋体" w:cs="宋体" w:hint="eastAsia"/>
                <w:kern w:val="0"/>
                <w:szCs w:val="21"/>
              </w:rPr>
              <w:t>HA双</w:t>
            </w:r>
            <w:proofErr w:type="gramStart"/>
            <w:r w:rsidRPr="00EC75E5">
              <w:rPr>
                <w:rFonts w:ascii="宋体" w:hAnsi="宋体" w:cs="宋体" w:hint="eastAsia"/>
                <w:kern w:val="0"/>
                <w:szCs w:val="21"/>
              </w:rPr>
              <w:t>机热备</w:t>
            </w:r>
            <w:proofErr w:type="gramEnd"/>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4</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widowControl/>
              <w:jc w:val="left"/>
              <w:rPr>
                <w:rFonts w:ascii="宋体" w:hAnsi="宋体" w:cs="宋体"/>
                <w:kern w:val="0"/>
                <w:szCs w:val="21"/>
              </w:rPr>
            </w:pPr>
            <w:r w:rsidRPr="00EC75E5">
              <w:rPr>
                <w:rFonts w:ascii="宋体" w:hAnsi="宋体" w:cs="宋体" w:hint="eastAsia"/>
                <w:kern w:val="0"/>
                <w:szCs w:val="21"/>
              </w:rPr>
              <w:t>支持基于水平可扩展的</w:t>
            </w:r>
            <w:proofErr w:type="gramStart"/>
            <w:r w:rsidRPr="00EC75E5">
              <w:rPr>
                <w:rFonts w:ascii="宋体" w:hAnsi="宋体" w:cs="宋体" w:hint="eastAsia"/>
                <w:kern w:val="0"/>
                <w:szCs w:val="21"/>
              </w:rPr>
              <w:t>集群化</w:t>
            </w:r>
            <w:proofErr w:type="gramEnd"/>
            <w:r w:rsidRPr="00EC75E5">
              <w:rPr>
                <w:rFonts w:ascii="宋体" w:hAnsi="宋体" w:cs="宋体" w:hint="eastAsia"/>
                <w:kern w:val="0"/>
                <w:szCs w:val="21"/>
              </w:rPr>
              <w:t>架构设计与部署，支持跨地域、</w:t>
            </w:r>
            <w:proofErr w:type="gramStart"/>
            <w:r w:rsidRPr="00EC75E5">
              <w:rPr>
                <w:rFonts w:ascii="宋体" w:hAnsi="宋体" w:cs="宋体" w:hint="eastAsia"/>
                <w:kern w:val="0"/>
                <w:szCs w:val="21"/>
              </w:rPr>
              <w:t>跨数据</w:t>
            </w:r>
            <w:proofErr w:type="gramEnd"/>
            <w:r w:rsidRPr="00EC75E5">
              <w:rPr>
                <w:rFonts w:ascii="宋体" w:hAnsi="宋体" w:cs="宋体" w:hint="eastAsia"/>
                <w:kern w:val="0"/>
                <w:szCs w:val="21"/>
              </w:rPr>
              <w:t>中心，多层次部署。</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5</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widowControl/>
              <w:jc w:val="left"/>
              <w:rPr>
                <w:rFonts w:ascii="宋体" w:hAnsi="宋体" w:cs="宋体"/>
                <w:kern w:val="0"/>
                <w:szCs w:val="21"/>
              </w:rPr>
            </w:pPr>
            <w:r w:rsidRPr="00EC75E5">
              <w:rPr>
                <w:rFonts w:ascii="宋体" w:hAnsi="宋体" w:cs="宋体" w:hint="eastAsia"/>
                <w:kern w:val="0"/>
                <w:szCs w:val="21"/>
              </w:rPr>
              <w:t>支持NAT地址映射部署，通过映射后的IP地址访问</w:t>
            </w:r>
            <w:proofErr w:type="gramStart"/>
            <w:r w:rsidRPr="00EC75E5">
              <w:rPr>
                <w:rFonts w:ascii="宋体" w:hAnsi="宋体" w:cs="宋体" w:hint="eastAsia"/>
                <w:kern w:val="0"/>
                <w:szCs w:val="21"/>
              </w:rPr>
              <w:t>堡垒机</w:t>
            </w:r>
            <w:proofErr w:type="gramEnd"/>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6</w:t>
            </w:r>
          </w:p>
        </w:tc>
        <w:tc>
          <w:tcPr>
            <w:tcW w:w="751" w:type="pct"/>
            <w:vMerge w:val="restart"/>
            <w:vAlign w:val="center"/>
          </w:tcPr>
          <w:p w:rsidR="00EC75E5" w:rsidRPr="00EC75E5" w:rsidRDefault="00EC75E5" w:rsidP="00EC0117">
            <w:pPr>
              <w:widowControl/>
              <w:rPr>
                <w:rFonts w:ascii="宋体" w:hAnsi="宋体" w:cs="宋体"/>
                <w:bCs/>
                <w:kern w:val="0"/>
                <w:szCs w:val="21"/>
              </w:rPr>
            </w:pPr>
            <w:r w:rsidRPr="00EC75E5">
              <w:rPr>
                <w:rFonts w:ascii="宋体" w:hAnsi="宋体" w:cs="宋体" w:hint="eastAsia"/>
                <w:bCs/>
                <w:kern w:val="0"/>
                <w:szCs w:val="21"/>
              </w:rPr>
              <w:t>用户</w:t>
            </w: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rPr>
                <w:rFonts w:ascii="宋体" w:hAnsi="宋体" w:cs="宋体"/>
                <w:kern w:val="0"/>
                <w:szCs w:val="21"/>
              </w:rPr>
            </w:pPr>
            <w:r w:rsidRPr="00EC75E5">
              <w:rPr>
                <w:rFonts w:ascii="宋体" w:hAnsi="宋体" w:cs="宋体" w:hint="eastAsia"/>
                <w:kern w:val="0"/>
                <w:szCs w:val="21"/>
              </w:rPr>
              <w:t>支持多因子方式认证，包括手机短信、手机令牌、USBKEY、动态令牌。</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7</w:t>
            </w:r>
          </w:p>
        </w:tc>
        <w:tc>
          <w:tcPr>
            <w:tcW w:w="751" w:type="pct"/>
            <w:vMerge/>
            <w:vAlign w:val="center"/>
          </w:tcPr>
          <w:p w:rsidR="00EC75E5" w:rsidRPr="00EC75E5" w:rsidRDefault="00EC75E5" w:rsidP="00EC0117">
            <w:pPr>
              <w:widowControl/>
              <w:jc w:val="left"/>
              <w:rPr>
                <w:rFonts w:ascii="宋体" w:hAnsi="宋体" w:cs="宋体"/>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rPr>
                <w:rFonts w:ascii="宋体" w:hAnsi="宋体" w:cs="宋体"/>
                <w:kern w:val="0"/>
                <w:szCs w:val="21"/>
              </w:rPr>
            </w:pPr>
            <w:proofErr w:type="gramStart"/>
            <w:r w:rsidRPr="00EC75E5">
              <w:rPr>
                <w:rFonts w:ascii="宋体" w:hAnsi="宋体" w:cs="宋体" w:hint="eastAsia"/>
                <w:kern w:val="0"/>
                <w:szCs w:val="21"/>
              </w:rPr>
              <w:t>支持微信小</w:t>
            </w:r>
            <w:proofErr w:type="gramEnd"/>
            <w:r w:rsidRPr="00EC75E5">
              <w:rPr>
                <w:rFonts w:ascii="宋体" w:hAnsi="宋体" w:cs="宋体" w:hint="eastAsia"/>
                <w:kern w:val="0"/>
                <w:szCs w:val="21"/>
              </w:rPr>
              <w:t>程序手机令牌</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8</w:t>
            </w:r>
          </w:p>
        </w:tc>
        <w:tc>
          <w:tcPr>
            <w:tcW w:w="751" w:type="pct"/>
            <w:vMerge/>
            <w:vAlign w:val="center"/>
          </w:tcPr>
          <w:p w:rsidR="00EC75E5" w:rsidRPr="00EC75E5" w:rsidRDefault="00EC75E5" w:rsidP="00EC0117">
            <w:pPr>
              <w:widowControl/>
              <w:jc w:val="left"/>
              <w:rPr>
                <w:rFonts w:ascii="宋体" w:hAnsi="宋体" w:cs="宋体"/>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rPr>
                <w:rFonts w:ascii="宋体" w:hAnsi="宋体" w:cs="宋体"/>
                <w:kern w:val="0"/>
                <w:szCs w:val="21"/>
              </w:rPr>
            </w:pPr>
            <w:r w:rsidRPr="00EC75E5">
              <w:rPr>
                <w:rFonts w:ascii="宋体" w:hAnsi="宋体" w:cs="宋体" w:hint="eastAsia"/>
                <w:kern w:val="0"/>
                <w:szCs w:val="21"/>
              </w:rPr>
              <w:t>支持用户的IP地址（黑名单或白名单）和MAC地址限制（黑名单或白名单）限制，非法地址无法登陆</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9</w:t>
            </w:r>
          </w:p>
        </w:tc>
        <w:tc>
          <w:tcPr>
            <w:tcW w:w="751" w:type="pct"/>
            <w:vMerge w:val="restart"/>
            <w:vAlign w:val="center"/>
          </w:tcPr>
          <w:p w:rsidR="00EC75E5" w:rsidRPr="00EC75E5" w:rsidRDefault="00EC75E5" w:rsidP="00EC0117">
            <w:pPr>
              <w:widowControl/>
              <w:jc w:val="left"/>
              <w:rPr>
                <w:rFonts w:ascii="宋体" w:hAnsi="宋体" w:cs="宋体"/>
                <w:bCs/>
                <w:kern w:val="0"/>
                <w:szCs w:val="21"/>
              </w:rPr>
            </w:pPr>
            <w:r w:rsidRPr="00EC75E5">
              <w:rPr>
                <w:rFonts w:ascii="宋体" w:hAnsi="宋体" w:cs="宋体" w:hint="eastAsia"/>
                <w:bCs/>
                <w:kern w:val="0"/>
                <w:szCs w:val="21"/>
              </w:rPr>
              <w:t>资源管理</w:t>
            </w:r>
          </w:p>
          <w:p w:rsidR="00EC75E5" w:rsidRPr="00EC75E5" w:rsidRDefault="00EC75E5" w:rsidP="00EC0117">
            <w:pPr>
              <w:widowControl/>
              <w:jc w:val="left"/>
              <w:rPr>
                <w:rFonts w:ascii="宋体" w:hAnsi="宋体" w:cs="宋体"/>
                <w:bCs/>
                <w:kern w:val="0"/>
                <w:szCs w:val="21"/>
              </w:rPr>
            </w:pPr>
          </w:p>
          <w:p w:rsidR="00EC75E5" w:rsidRPr="00EC75E5" w:rsidRDefault="00EC75E5" w:rsidP="00EC0117">
            <w:pPr>
              <w:widowControl/>
              <w:jc w:val="left"/>
              <w:rPr>
                <w:rFonts w:ascii="宋体" w:hAnsi="宋体" w:cs="宋体"/>
                <w:bCs/>
                <w:kern w:val="0"/>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75E5">
            <w:pPr>
              <w:rPr>
                <w:rFonts w:ascii="宋体" w:hAnsi="宋体" w:cs="宋体"/>
                <w:kern w:val="0"/>
                <w:szCs w:val="21"/>
              </w:rPr>
            </w:pPr>
            <w:r w:rsidRPr="00EC75E5">
              <w:rPr>
                <w:rFonts w:ascii="宋体" w:hAnsi="宋体" w:cs="宋体" w:hint="eastAsia"/>
                <w:kern w:val="0"/>
                <w:szCs w:val="21"/>
              </w:rPr>
              <w:t>支持SSH、RDP、TELNET、VNC、FTP、SFTP、SCP、x11、Rlogin协议主机，支持发布MySQL、SQL Server、Oracle、IE、Firefox、Chrome、VNC Client、SecBrowser、VSphere Client类型应用。</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1</w:t>
            </w:r>
            <w:r w:rsidRPr="00EC75E5">
              <w:rPr>
                <w:rFonts w:ascii="宋体" w:hAnsi="宋体"/>
                <w:color w:val="000000" w:themeColor="text1"/>
                <w:szCs w:val="21"/>
              </w:rPr>
              <w:t>0</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rPr>
                <w:rFonts w:ascii="宋体" w:hAnsi="宋体"/>
                <w:szCs w:val="21"/>
              </w:rPr>
            </w:pPr>
            <w:r w:rsidRPr="00EC75E5">
              <w:rPr>
                <w:rFonts w:ascii="宋体" w:hAnsi="宋体" w:cs="宋体" w:hint="eastAsia"/>
                <w:kern w:val="0"/>
                <w:szCs w:val="21"/>
              </w:rPr>
              <w:t>支持资源按标签管理，每个用户可以给每个资源打10个标签</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1</w:t>
            </w:r>
            <w:r w:rsidRPr="00EC75E5">
              <w:rPr>
                <w:rFonts w:ascii="宋体" w:hAnsi="宋体"/>
                <w:color w:val="000000" w:themeColor="text1"/>
                <w:szCs w:val="21"/>
              </w:rPr>
              <w:t>1</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widowControl/>
              <w:jc w:val="left"/>
              <w:rPr>
                <w:rFonts w:ascii="宋体" w:hAnsi="宋体" w:cs="宋体"/>
                <w:kern w:val="0"/>
                <w:szCs w:val="21"/>
              </w:rPr>
            </w:pPr>
            <w:r w:rsidRPr="00EC75E5">
              <w:rPr>
                <w:rFonts w:ascii="宋体" w:hAnsi="宋体" w:cs="宋体" w:hint="eastAsia"/>
                <w:kern w:val="0"/>
                <w:szCs w:val="21"/>
              </w:rPr>
              <w:t>支持导入阿里云、华为云、</w:t>
            </w:r>
            <w:proofErr w:type="gramStart"/>
            <w:r w:rsidRPr="00EC75E5">
              <w:rPr>
                <w:rFonts w:ascii="宋体" w:hAnsi="宋体" w:cs="宋体" w:hint="eastAsia"/>
                <w:kern w:val="0"/>
                <w:szCs w:val="21"/>
              </w:rPr>
              <w:t>腾讯云和</w:t>
            </w:r>
            <w:proofErr w:type="gramEnd"/>
            <w:r w:rsidRPr="00EC75E5">
              <w:rPr>
                <w:rFonts w:ascii="宋体" w:hAnsi="宋体" w:cs="宋体" w:hint="eastAsia"/>
                <w:kern w:val="0"/>
                <w:szCs w:val="21"/>
              </w:rPr>
              <w:t>Ucloud等</w:t>
            </w:r>
            <w:r w:rsidRPr="00EC75E5">
              <w:rPr>
                <w:rFonts w:ascii="宋体" w:hAnsi="宋体" w:cs="宋体" w:hint="eastAsia"/>
                <w:kern w:val="0"/>
                <w:szCs w:val="21"/>
              </w:rPr>
              <w:lastRenderedPageBreak/>
              <w:t>平台云主机</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lastRenderedPageBreak/>
              <w:t>1</w:t>
            </w:r>
            <w:r w:rsidRPr="00EC75E5">
              <w:rPr>
                <w:rFonts w:ascii="宋体" w:hAnsi="宋体"/>
                <w:color w:val="000000" w:themeColor="text1"/>
                <w:szCs w:val="21"/>
              </w:rPr>
              <w:t>2</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rPr>
                <w:rFonts w:ascii="宋体" w:hAnsi="宋体"/>
                <w:szCs w:val="21"/>
              </w:rPr>
            </w:pPr>
            <w:r w:rsidRPr="00EC75E5">
              <w:rPr>
                <w:rFonts w:ascii="宋体" w:hAnsi="宋体" w:cs="宋体" w:hint="eastAsia"/>
                <w:kern w:val="0"/>
                <w:szCs w:val="21"/>
              </w:rPr>
              <w:t xml:space="preserve">支持TELNET、SSH协议资源使用普通账户自动切换到root（或enable）账户  </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1</w:t>
            </w:r>
            <w:r w:rsidRPr="00EC75E5">
              <w:rPr>
                <w:rFonts w:ascii="宋体" w:hAnsi="宋体"/>
                <w:color w:val="000000" w:themeColor="text1"/>
                <w:szCs w:val="21"/>
              </w:rPr>
              <w:t>3</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1C7090" w:rsidRDefault="00EC75E5" w:rsidP="00EC0117">
            <w:pPr>
              <w:jc w:val="center"/>
              <w:rPr>
                <w:rFonts w:ascii="宋体" w:hAnsi="宋体"/>
                <w:color w:val="000000" w:themeColor="text1"/>
                <w:szCs w:val="21"/>
                <w:highlight w:val="yellow"/>
              </w:rPr>
            </w:pPr>
            <w:r w:rsidRPr="001C7090">
              <w:rPr>
                <w:rFonts w:ascii="宋体" w:hAnsi="宋体" w:hint="eastAsia"/>
                <w:color w:val="000000" w:themeColor="text1"/>
                <w:szCs w:val="21"/>
                <w:highlight w:val="yellow"/>
              </w:rPr>
              <w:t>#</w:t>
            </w:r>
          </w:p>
        </w:tc>
        <w:tc>
          <w:tcPr>
            <w:tcW w:w="2645" w:type="pct"/>
            <w:vAlign w:val="center"/>
          </w:tcPr>
          <w:p w:rsidR="00EC75E5" w:rsidRPr="001C7090" w:rsidRDefault="00EC75E5" w:rsidP="00EC0117">
            <w:pPr>
              <w:widowControl/>
              <w:jc w:val="left"/>
              <w:rPr>
                <w:rFonts w:ascii="宋体" w:hAnsi="宋体" w:cs="宋体"/>
                <w:kern w:val="0"/>
                <w:szCs w:val="21"/>
                <w:highlight w:val="yellow"/>
              </w:rPr>
            </w:pPr>
            <w:r w:rsidRPr="001C7090">
              <w:rPr>
                <w:rFonts w:ascii="宋体" w:hAnsi="宋体" w:cs="宋体" w:hint="eastAsia"/>
                <w:kern w:val="0"/>
                <w:szCs w:val="21"/>
                <w:highlight w:val="yellow"/>
              </w:rPr>
              <w:t>无需安装任何客户端，便可windows、linux、MAC OS等类操作系统登录堡垒机，并访问管理资源；支持IE、Edge、Chrome、FireFox、Safari等主流浏览器，</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1</w:t>
            </w:r>
            <w:r w:rsidRPr="00EC75E5">
              <w:rPr>
                <w:rFonts w:ascii="宋体" w:hAnsi="宋体"/>
                <w:color w:val="000000" w:themeColor="text1"/>
                <w:szCs w:val="21"/>
              </w:rPr>
              <w:t>4</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widowControl/>
              <w:jc w:val="left"/>
              <w:rPr>
                <w:rFonts w:ascii="宋体" w:hAnsi="宋体" w:cs="宋体"/>
                <w:kern w:val="0"/>
                <w:szCs w:val="21"/>
              </w:rPr>
            </w:pPr>
            <w:r w:rsidRPr="00EC75E5">
              <w:rPr>
                <w:rFonts w:ascii="宋体" w:hAnsi="宋体" w:cs="宋体" w:hint="eastAsia"/>
                <w:szCs w:val="21"/>
              </w:rPr>
              <w:t>支持</w:t>
            </w:r>
            <w:proofErr w:type="gramStart"/>
            <w:r w:rsidRPr="00EC75E5">
              <w:rPr>
                <w:rFonts w:ascii="宋体" w:hAnsi="宋体" w:cs="宋体" w:hint="eastAsia"/>
                <w:szCs w:val="21"/>
              </w:rPr>
              <w:t>查看改密日志</w:t>
            </w:r>
            <w:proofErr w:type="gramEnd"/>
            <w:r w:rsidRPr="00EC75E5">
              <w:rPr>
                <w:rFonts w:ascii="宋体" w:hAnsi="宋体" w:cs="宋体" w:hint="eastAsia"/>
                <w:szCs w:val="21"/>
              </w:rPr>
              <w:t>，</w:t>
            </w:r>
            <w:proofErr w:type="gramStart"/>
            <w:r w:rsidRPr="00EC75E5">
              <w:rPr>
                <w:rFonts w:ascii="宋体" w:hAnsi="宋体" w:cs="宋体" w:hint="eastAsia"/>
                <w:szCs w:val="21"/>
              </w:rPr>
              <w:t>了解改密账户</w:t>
            </w:r>
            <w:proofErr w:type="gramEnd"/>
            <w:r w:rsidRPr="00EC75E5">
              <w:rPr>
                <w:rFonts w:ascii="宋体" w:hAnsi="宋体" w:cs="宋体" w:hint="eastAsia"/>
                <w:szCs w:val="21"/>
              </w:rPr>
              <w:t>总数、</w:t>
            </w:r>
            <w:proofErr w:type="gramStart"/>
            <w:r w:rsidRPr="00EC75E5">
              <w:rPr>
                <w:rFonts w:ascii="宋体" w:hAnsi="宋体" w:cs="宋体" w:hint="eastAsia"/>
                <w:szCs w:val="21"/>
              </w:rPr>
              <w:t>改密成功</w:t>
            </w:r>
            <w:proofErr w:type="gramEnd"/>
            <w:r w:rsidRPr="00EC75E5">
              <w:rPr>
                <w:rFonts w:ascii="宋体" w:hAnsi="宋体" w:cs="宋体" w:hint="eastAsia"/>
                <w:szCs w:val="21"/>
              </w:rPr>
              <w:t>数量、</w:t>
            </w:r>
            <w:proofErr w:type="gramStart"/>
            <w:r w:rsidRPr="00EC75E5">
              <w:rPr>
                <w:rFonts w:ascii="宋体" w:hAnsi="宋体" w:cs="宋体" w:hint="eastAsia"/>
                <w:szCs w:val="21"/>
              </w:rPr>
              <w:t>改密失败</w:t>
            </w:r>
            <w:proofErr w:type="gramEnd"/>
            <w:r w:rsidRPr="00EC75E5">
              <w:rPr>
                <w:rFonts w:ascii="宋体" w:hAnsi="宋体" w:cs="宋体" w:hint="eastAsia"/>
                <w:szCs w:val="21"/>
              </w:rPr>
              <w:t>数量和未修改数量</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1</w:t>
            </w:r>
            <w:r w:rsidRPr="00EC75E5">
              <w:rPr>
                <w:rFonts w:ascii="宋体" w:hAnsi="宋体"/>
                <w:color w:val="000000" w:themeColor="text1"/>
                <w:szCs w:val="21"/>
              </w:rPr>
              <w:t>5</w:t>
            </w:r>
          </w:p>
        </w:tc>
        <w:tc>
          <w:tcPr>
            <w:tcW w:w="751" w:type="pct"/>
            <w:vMerge w:val="restart"/>
            <w:vAlign w:val="center"/>
          </w:tcPr>
          <w:p w:rsidR="00EC75E5" w:rsidRPr="00EC75E5" w:rsidRDefault="00EC75E5" w:rsidP="00EC0117">
            <w:pPr>
              <w:widowControl/>
              <w:jc w:val="left"/>
              <w:rPr>
                <w:rFonts w:ascii="宋体" w:hAnsi="宋体" w:cs="宋体"/>
                <w:bCs/>
                <w:kern w:val="0"/>
                <w:szCs w:val="21"/>
              </w:rPr>
            </w:pPr>
            <w:r w:rsidRPr="00EC75E5">
              <w:rPr>
                <w:rFonts w:ascii="宋体" w:hAnsi="宋体" w:cs="宋体" w:hint="eastAsia"/>
                <w:bCs/>
                <w:kern w:val="0"/>
                <w:szCs w:val="21"/>
              </w:rPr>
              <w:t>策略</w:t>
            </w: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jc w:val="left"/>
              <w:rPr>
                <w:rFonts w:ascii="宋体" w:hAnsi="宋体" w:cs="宋体"/>
                <w:kern w:val="0"/>
                <w:szCs w:val="21"/>
              </w:rPr>
            </w:pPr>
            <w:r w:rsidRPr="00EC75E5">
              <w:rPr>
                <w:rFonts w:ascii="宋体" w:hAnsi="宋体" w:cs="宋体" w:hint="eastAsia"/>
                <w:kern w:val="0"/>
                <w:szCs w:val="21"/>
              </w:rPr>
              <w:t>访问控制策略基于用户、用户组、资源账户、账户组、有效期、文件管理控制、文件传输控制（上传、下载）、RDP剪切板控制、时间限制、IP限制进行设置。</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1</w:t>
            </w:r>
            <w:r w:rsidRPr="00EC75E5">
              <w:rPr>
                <w:rFonts w:ascii="宋体" w:hAnsi="宋体"/>
                <w:color w:val="000000" w:themeColor="text1"/>
                <w:szCs w:val="21"/>
              </w:rPr>
              <w:t>6</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jc w:val="left"/>
              <w:rPr>
                <w:rFonts w:ascii="宋体" w:hAnsi="宋体" w:cs="宋体"/>
                <w:kern w:val="0"/>
                <w:szCs w:val="21"/>
              </w:rPr>
            </w:pPr>
            <w:r w:rsidRPr="00EC75E5">
              <w:rPr>
                <w:rFonts w:ascii="宋体" w:hAnsi="宋体" w:cs="宋体" w:hint="eastAsia"/>
                <w:kern w:val="0"/>
                <w:szCs w:val="21"/>
              </w:rPr>
              <w:t>访问控制策略支持配置双人授权候选人，针对核心设备，需要管理员现场审批才能操作。</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1</w:t>
            </w:r>
            <w:r w:rsidRPr="00EC75E5">
              <w:rPr>
                <w:rFonts w:ascii="宋体" w:hAnsi="宋体"/>
                <w:color w:val="000000" w:themeColor="text1"/>
                <w:szCs w:val="21"/>
              </w:rPr>
              <w:t>7</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jc w:val="left"/>
              <w:rPr>
                <w:rFonts w:ascii="宋体" w:hAnsi="宋体" w:cs="宋体"/>
                <w:kern w:val="0"/>
                <w:szCs w:val="21"/>
              </w:rPr>
            </w:pPr>
            <w:r w:rsidRPr="00EC75E5">
              <w:rPr>
                <w:rFonts w:ascii="宋体" w:hAnsi="宋体" w:cs="宋体" w:hint="eastAsia"/>
                <w:kern w:val="0"/>
                <w:szCs w:val="21"/>
              </w:rPr>
              <w:t>支持</w:t>
            </w:r>
            <w:proofErr w:type="gramStart"/>
            <w:r w:rsidRPr="00EC75E5">
              <w:rPr>
                <w:rFonts w:ascii="宋体" w:hAnsi="宋体" w:cs="宋体" w:hint="eastAsia"/>
                <w:kern w:val="0"/>
                <w:szCs w:val="21"/>
              </w:rPr>
              <w:t>查看改密日志</w:t>
            </w:r>
            <w:proofErr w:type="gramEnd"/>
            <w:r w:rsidRPr="00EC75E5">
              <w:rPr>
                <w:rFonts w:ascii="宋体" w:hAnsi="宋体" w:cs="宋体" w:hint="eastAsia"/>
                <w:kern w:val="0"/>
                <w:szCs w:val="21"/>
              </w:rPr>
              <w:t>，</w:t>
            </w:r>
            <w:proofErr w:type="gramStart"/>
            <w:r w:rsidRPr="00EC75E5">
              <w:rPr>
                <w:rFonts w:ascii="宋体" w:hAnsi="宋体" w:cs="宋体" w:hint="eastAsia"/>
                <w:kern w:val="0"/>
                <w:szCs w:val="21"/>
              </w:rPr>
              <w:t>了解改密账户</w:t>
            </w:r>
            <w:proofErr w:type="gramEnd"/>
            <w:r w:rsidRPr="00EC75E5">
              <w:rPr>
                <w:rFonts w:ascii="宋体" w:hAnsi="宋体" w:cs="宋体" w:hint="eastAsia"/>
                <w:kern w:val="0"/>
                <w:szCs w:val="21"/>
              </w:rPr>
              <w:t>总数、</w:t>
            </w:r>
            <w:proofErr w:type="gramStart"/>
            <w:r w:rsidRPr="00EC75E5">
              <w:rPr>
                <w:rFonts w:ascii="宋体" w:hAnsi="宋体" w:cs="宋体" w:hint="eastAsia"/>
                <w:kern w:val="0"/>
                <w:szCs w:val="21"/>
              </w:rPr>
              <w:t>改密成功</w:t>
            </w:r>
            <w:proofErr w:type="gramEnd"/>
            <w:r w:rsidRPr="00EC75E5">
              <w:rPr>
                <w:rFonts w:ascii="宋体" w:hAnsi="宋体" w:cs="宋体" w:hint="eastAsia"/>
                <w:kern w:val="0"/>
                <w:szCs w:val="21"/>
              </w:rPr>
              <w:t>数量、</w:t>
            </w:r>
            <w:proofErr w:type="gramStart"/>
            <w:r w:rsidRPr="00EC75E5">
              <w:rPr>
                <w:rFonts w:ascii="宋体" w:hAnsi="宋体" w:cs="宋体" w:hint="eastAsia"/>
                <w:kern w:val="0"/>
                <w:szCs w:val="21"/>
              </w:rPr>
              <w:t>改密失败</w:t>
            </w:r>
            <w:proofErr w:type="gramEnd"/>
            <w:r w:rsidRPr="00EC75E5">
              <w:rPr>
                <w:rFonts w:ascii="宋体" w:hAnsi="宋体" w:cs="宋体" w:hint="eastAsia"/>
                <w:kern w:val="0"/>
                <w:szCs w:val="21"/>
              </w:rPr>
              <w:t>数量和未修改数量；</w:t>
            </w:r>
            <w:proofErr w:type="gramStart"/>
            <w:r w:rsidRPr="00EC75E5">
              <w:rPr>
                <w:rFonts w:ascii="宋体" w:hAnsi="宋体" w:cs="宋体" w:hint="eastAsia"/>
                <w:kern w:val="0"/>
                <w:szCs w:val="21"/>
              </w:rPr>
              <w:t>改密日志</w:t>
            </w:r>
            <w:proofErr w:type="gramEnd"/>
            <w:r w:rsidRPr="00EC75E5">
              <w:rPr>
                <w:rFonts w:ascii="宋体" w:hAnsi="宋体" w:cs="宋体" w:hint="eastAsia"/>
                <w:kern w:val="0"/>
                <w:szCs w:val="21"/>
              </w:rPr>
              <w:t>支持下载，查看</w:t>
            </w:r>
            <w:proofErr w:type="gramStart"/>
            <w:r w:rsidRPr="00EC75E5">
              <w:rPr>
                <w:rFonts w:ascii="宋体" w:hAnsi="宋体" w:cs="宋体" w:hint="eastAsia"/>
                <w:kern w:val="0"/>
                <w:szCs w:val="21"/>
              </w:rPr>
              <w:t>改密前后</w:t>
            </w:r>
            <w:proofErr w:type="gramEnd"/>
            <w:r w:rsidRPr="00EC75E5">
              <w:rPr>
                <w:rFonts w:ascii="宋体" w:hAnsi="宋体" w:cs="宋体" w:hint="eastAsia"/>
                <w:kern w:val="0"/>
                <w:szCs w:val="21"/>
              </w:rPr>
              <w:t>密码变化</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1</w:t>
            </w:r>
            <w:r w:rsidRPr="00EC75E5">
              <w:rPr>
                <w:rFonts w:ascii="宋体" w:hAnsi="宋体"/>
                <w:color w:val="000000" w:themeColor="text1"/>
                <w:szCs w:val="21"/>
              </w:rPr>
              <w:t>8</w:t>
            </w:r>
          </w:p>
        </w:tc>
        <w:tc>
          <w:tcPr>
            <w:tcW w:w="751" w:type="pct"/>
            <w:vMerge w:val="restart"/>
            <w:vAlign w:val="center"/>
          </w:tcPr>
          <w:p w:rsidR="00EC75E5" w:rsidRPr="00EC75E5" w:rsidRDefault="00EC75E5" w:rsidP="00EC0117">
            <w:pPr>
              <w:widowControl/>
              <w:jc w:val="left"/>
              <w:rPr>
                <w:rFonts w:ascii="宋体" w:hAnsi="宋体" w:cs="宋体"/>
                <w:bCs/>
                <w:kern w:val="0"/>
                <w:szCs w:val="21"/>
              </w:rPr>
            </w:pPr>
            <w:r w:rsidRPr="00EC75E5">
              <w:rPr>
                <w:rFonts w:ascii="宋体" w:hAnsi="宋体" w:cs="宋体" w:hint="eastAsia"/>
                <w:bCs/>
                <w:kern w:val="0"/>
                <w:szCs w:val="21"/>
              </w:rPr>
              <w:t>运维</w:t>
            </w: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widowControl/>
              <w:jc w:val="left"/>
              <w:rPr>
                <w:rFonts w:ascii="宋体" w:hAnsi="宋体" w:cs="宋体"/>
                <w:kern w:val="0"/>
                <w:szCs w:val="21"/>
              </w:rPr>
            </w:pPr>
            <w:r w:rsidRPr="00EC75E5">
              <w:rPr>
                <w:rFonts w:ascii="宋体" w:hAnsi="宋体" w:cs="宋体" w:hint="eastAsia"/>
                <w:kern w:val="0"/>
                <w:szCs w:val="21"/>
              </w:rPr>
              <w:t>批量登录：支持SSH、RDP、TELNET、VNC协议资源的批量登录功能；</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color w:val="000000" w:themeColor="text1"/>
                <w:szCs w:val="21"/>
              </w:rPr>
              <w:t>19</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widowControl/>
              <w:jc w:val="left"/>
              <w:rPr>
                <w:rFonts w:ascii="宋体" w:hAnsi="宋体" w:cs="宋体"/>
                <w:kern w:val="0"/>
                <w:szCs w:val="21"/>
              </w:rPr>
            </w:pPr>
            <w:r w:rsidRPr="00EC75E5">
              <w:rPr>
                <w:rFonts w:ascii="宋体" w:hAnsi="宋体" w:cs="宋体" w:hint="eastAsia"/>
                <w:kern w:val="0"/>
                <w:szCs w:val="21"/>
              </w:rPr>
              <w:t>提供</w:t>
            </w:r>
            <w:proofErr w:type="gramStart"/>
            <w:r w:rsidRPr="00EC75E5">
              <w:rPr>
                <w:rFonts w:ascii="宋体" w:hAnsi="宋体" w:cs="宋体" w:hint="eastAsia"/>
                <w:kern w:val="0"/>
                <w:szCs w:val="21"/>
              </w:rPr>
              <w:t>类似云盘形式</w:t>
            </w:r>
            <w:proofErr w:type="gramEnd"/>
            <w:r w:rsidRPr="00EC75E5">
              <w:rPr>
                <w:rFonts w:ascii="宋体" w:hAnsi="宋体" w:cs="宋体" w:hint="eastAsia"/>
                <w:kern w:val="0"/>
                <w:szCs w:val="21"/>
              </w:rPr>
              <w:t>的文件存储，支持RDP、SSH、VNC协议类型主机的文件上传和下载，并进行审计；</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hint="eastAsia"/>
                <w:color w:val="000000" w:themeColor="text1"/>
                <w:szCs w:val="21"/>
              </w:rPr>
              <w:t>2</w:t>
            </w:r>
            <w:r w:rsidRPr="00EC75E5">
              <w:rPr>
                <w:rFonts w:ascii="宋体" w:hAnsi="宋体"/>
                <w:color w:val="000000" w:themeColor="text1"/>
                <w:szCs w:val="21"/>
              </w:rPr>
              <w:t>0</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1C7090" w:rsidRDefault="00EC75E5" w:rsidP="00EC0117">
            <w:pPr>
              <w:jc w:val="center"/>
              <w:rPr>
                <w:rFonts w:ascii="宋体" w:hAnsi="宋体"/>
                <w:color w:val="000000" w:themeColor="text1"/>
                <w:szCs w:val="21"/>
                <w:highlight w:val="yellow"/>
              </w:rPr>
            </w:pPr>
            <w:r w:rsidRPr="001C7090">
              <w:rPr>
                <w:rFonts w:ascii="宋体" w:hAnsi="宋体" w:hint="eastAsia"/>
                <w:color w:val="000000" w:themeColor="text1"/>
                <w:szCs w:val="21"/>
                <w:highlight w:val="yellow"/>
              </w:rPr>
              <w:t>#</w:t>
            </w:r>
          </w:p>
        </w:tc>
        <w:tc>
          <w:tcPr>
            <w:tcW w:w="2645" w:type="pct"/>
            <w:vAlign w:val="center"/>
          </w:tcPr>
          <w:p w:rsidR="00EC75E5" w:rsidRPr="001C7090" w:rsidRDefault="00EC75E5" w:rsidP="00EC0117">
            <w:pPr>
              <w:widowControl/>
              <w:jc w:val="left"/>
              <w:rPr>
                <w:rFonts w:ascii="宋体" w:hAnsi="宋体" w:cs="宋体"/>
                <w:color w:val="000000" w:themeColor="text1"/>
                <w:kern w:val="0"/>
                <w:szCs w:val="21"/>
                <w:highlight w:val="yellow"/>
              </w:rPr>
            </w:pPr>
            <w:r w:rsidRPr="001C7090">
              <w:rPr>
                <w:rFonts w:ascii="宋体" w:hAnsi="宋体" w:cs="宋体" w:hint="eastAsia"/>
                <w:color w:val="000000" w:themeColor="text1"/>
                <w:kern w:val="0"/>
                <w:szCs w:val="21"/>
                <w:highlight w:val="yellow"/>
              </w:rPr>
              <w:t>会话协同：运</w:t>
            </w:r>
            <w:proofErr w:type="gramStart"/>
            <w:r w:rsidRPr="001C7090">
              <w:rPr>
                <w:rFonts w:ascii="宋体" w:hAnsi="宋体" w:cs="宋体" w:hint="eastAsia"/>
                <w:color w:val="000000" w:themeColor="text1"/>
                <w:kern w:val="0"/>
                <w:szCs w:val="21"/>
                <w:highlight w:val="yellow"/>
              </w:rPr>
              <w:t>维过程</w:t>
            </w:r>
            <w:proofErr w:type="gramEnd"/>
            <w:r w:rsidRPr="001C7090">
              <w:rPr>
                <w:rFonts w:ascii="宋体" w:hAnsi="宋体" w:cs="宋体" w:hint="eastAsia"/>
                <w:color w:val="000000" w:themeColor="text1"/>
                <w:kern w:val="0"/>
                <w:szCs w:val="21"/>
                <w:highlight w:val="yellow"/>
              </w:rPr>
              <w:t>中支持会话协同，可邀请其他用户参与、协助操作。会话协同过程中，支持参与者控制会话，同时支持创建者强制获取控制权。支持多个参与者使用相同的会话邀请链接进入会话</w:t>
            </w:r>
            <w:r w:rsidRPr="001C7090">
              <w:rPr>
                <w:rFonts w:ascii="宋体" w:hAnsi="宋体" w:cs="宋体" w:hint="eastAsia"/>
                <w:color w:val="000000" w:themeColor="text1"/>
                <w:szCs w:val="21"/>
                <w:highlight w:val="yellow"/>
              </w:rPr>
              <w:t>。</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color w:val="000000" w:themeColor="text1"/>
                <w:szCs w:val="21"/>
              </w:rPr>
              <w:t>21</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B9097C" w:rsidRDefault="00EC75E5" w:rsidP="00EC0117">
            <w:pPr>
              <w:jc w:val="center"/>
              <w:rPr>
                <w:rFonts w:ascii="宋体" w:hAnsi="宋体"/>
                <w:color w:val="000000" w:themeColor="text1"/>
                <w:szCs w:val="21"/>
              </w:rPr>
            </w:pPr>
          </w:p>
        </w:tc>
        <w:tc>
          <w:tcPr>
            <w:tcW w:w="2645" w:type="pct"/>
            <w:vAlign w:val="center"/>
          </w:tcPr>
          <w:p w:rsidR="00EC75E5" w:rsidRPr="00B9097C" w:rsidRDefault="00EC75E5" w:rsidP="00EC0117">
            <w:pPr>
              <w:widowControl/>
              <w:jc w:val="left"/>
              <w:rPr>
                <w:rFonts w:ascii="宋体" w:hAnsi="宋体" w:cs="宋体"/>
                <w:kern w:val="0"/>
                <w:szCs w:val="21"/>
              </w:rPr>
            </w:pPr>
            <w:r w:rsidRPr="00B9097C">
              <w:rPr>
                <w:rFonts w:ascii="宋体" w:hAnsi="宋体" w:cs="宋体" w:hint="eastAsia"/>
                <w:bCs/>
                <w:kern w:val="0"/>
                <w:szCs w:val="21"/>
              </w:rPr>
              <w:t>预置命令：</w:t>
            </w:r>
            <w:r w:rsidRPr="00B9097C">
              <w:rPr>
                <w:rFonts w:ascii="宋体" w:hAnsi="宋体" w:cs="宋体" w:hint="eastAsia"/>
                <w:kern w:val="0"/>
                <w:szCs w:val="21"/>
              </w:rPr>
              <w:t>支持字符协议预置命令功能，可添加15个经常使用的命令在系统当中。</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color w:val="000000" w:themeColor="text1"/>
                <w:szCs w:val="21"/>
              </w:rPr>
              <w:t>22</w:t>
            </w:r>
          </w:p>
        </w:tc>
        <w:tc>
          <w:tcPr>
            <w:tcW w:w="751" w:type="pct"/>
            <w:vMerge w:val="restart"/>
            <w:vAlign w:val="center"/>
          </w:tcPr>
          <w:p w:rsidR="00EC75E5" w:rsidRPr="00EC75E5" w:rsidRDefault="00EC75E5" w:rsidP="00EC0117">
            <w:pPr>
              <w:widowControl/>
              <w:jc w:val="left"/>
              <w:rPr>
                <w:rFonts w:ascii="宋体" w:hAnsi="宋体" w:cs="宋体"/>
                <w:kern w:val="0"/>
                <w:szCs w:val="21"/>
              </w:rPr>
            </w:pPr>
            <w:r w:rsidRPr="00EC75E5">
              <w:rPr>
                <w:rFonts w:ascii="宋体" w:hAnsi="宋体" w:cs="宋体" w:hint="eastAsia"/>
                <w:kern w:val="0"/>
                <w:szCs w:val="21"/>
              </w:rPr>
              <w:t>审计</w:t>
            </w: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rPr>
                <w:rFonts w:ascii="宋体" w:hAnsi="宋体" w:cs="宋体"/>
                <w:kern w:val="0"/>
                <w:szCs w:val="21"/>
              </w:rPr>
            </w:pPr>
            <w:r w:rsidRPr="00EC75E5">
              <w:rPr>
                <w:rFonts w:ascii="宋体" w:hAnsi="宋体" w:cs="宋体" w:hint="eastAsia"/>
                <w:kern w:val="0"/>
                <w:szCs w:val="21"/>
              </w:rPr>
              <w:t>系统内置多种系统报表和运维报表模板，支持按日、周、月为周期，自动生成报表。</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color w:val="000000" w:themeColor="text1"/>
                <w:szCs w:val="21"/>
              </w:rPr>
              <w:t>23</w:t>
            </w:r>
          </w:p>
        </w:tc>
        <w:tc>
          <w:tcPr>
            <w:tcW w:w="751" w:type="pct"/>
            <w:vMerge/>
            <w:vAlign w:val="center"/>
          </w:tcPr>
          <w:p w:rsidR="00EC75E5" w:rsidRPr="00EC75E5" w:rsidRDefault="00EC75E5" w:rsidP="00EC0117">
            <w:pPr>
              <w:widowControl/>
              <w:jc w:val="left"/>
              <w:rPr>
                <w:rFonts w:ascii="宋体" w:hAnsi="宋体" w:cs="宋体"/>
                <w:kern w:val="0"/>
                <w:szCs w:val="21"/>
              </w:rPr>
            </w:pPr>
          </w:p>
        </w:tc>
        <w:tc>
          <w:tcPr>
            <w:tcW w:w="583" w:type="pct"/>
          </w:tcPr>
          <w:p w:rsidR="00EC75E5" w:rsidRPr="00EC75E5" w:rsidRDefault="00EC75E5" w:rsidP="00EC0117">
            <w:pPr>
              <w:jc w:val="center"/>
              <w:rPr>
                <w:rFonts w:ascii="宋体" w:hAnsi="宋体"/>
                <w:color w:val="000000" w:themeColor="text1"/>
                <w:szCs w:val="21"/>
              </w:rPr>
            </w:pPr>
          </w:p>
        </w:tc>
        <w:tc>
          <w:tcPr>
            <w:tcW w:w="2645" w:type="pct"/>
            <w:vAlign w:val="center"/>
          </w:tcPr>
          <w:p w:rsidR="00EC75E5" w:rsidRPr="00EC75E5" w:rsidRDefault="00EC75E5" w:rsidP="00EC0117">
            <w:pPr>
              <w:rPr>
                <w:rFonts w:ascii="宋体" w:hAnsi="宋体" w:cs="宋体"/>
                <w:kern w:val="0"/>
                <w:szCs w:val="21"/>
              </w:rPr>
            </w:pPr>
            <w:r w:rsidRPr="00EC75E5">
              <w:rPr>
                <w:rFonts w:ascii="宋体" w:hAnsi="宋体" w:cs="宋体" w:hint="eastAsia"/>
                <w:kern w:val="0"/>
                <w:szCs w:val="21"/>
              </w:rPr>
              <w:t>对剪切板拷贝文件行为和文本信息内容的记录，并支持通过搜索文本内容关键字定位审计回放。</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color w:val="000000" w:themeColor="text1"/>
                <w:szCs w:val="21"/>
              </w:rPr>
              <w:t>24</w:t>
            </w:r>
          </w:p>
        </w:tc>
        <w:tc>
          <w:tcPr>
            <w:tcW w:w="751" w:type="pct"/>
            <w:vMerge/>
            <w:vAlign w:val="center"/>
          </w:tcPr>
          <w:p w:rsidR="00EC75E5" w:rsidRPr="00EC75E5" w:rsidRDefault="00EC75E5" w:rsidP="00EC0117">
            <w:pPr>
              <w:widowControl/>
              <w:jc w:val="left"/>
              <w:rPr>
                <w:rFonts w:ascii="宋体" w:hAnsi="宋体" w:cs="宋体"/>
                <w:bCs/>
                <w:kern w:val="0"/>
                <w:szCs w:val="21"/>
              </w:rPr>
            </w:pPr>
          </w:p>
        </w:tc>
        <w:tc>
          <w:tcPr>
            <w:tcW w:w="583" w:type="pct"/>
          </w:tcPr>
          <w:p w:rsidR="00EC75E5" w:rsidRPr="00B9097C" w:rsidRDefault="00EC75E5" w:rsidP="00EC0117">
            <w:pPr>
              <w:jc w:val="center"/>
              <w:rPr>
                <w:rFonts w:ascii="宋体" w:hAnsi="宋体"/>
                <w:color w:val="000000" w:themeColor="text1"/>
                <w:szCs w:val="21"/>
              </w:rPr>
            </w:pPr>
          </w:p>
        </w:tc>
        <w:tc>
          <w:tcPr>
            <w:tcW w:w="2645" w:type="pct"/>
            <w:vAlign w:val="center"/>
          </w:tcPr>
          <w:p w:rsidR="00EC75E5" w:rsidRPr="00B9097C" w:rsidRDefault="00EC75E5" w:rsidP="00EC0117">
            <w:pPr>
              <w:rPr>
                <w:rFonts w:ascii="宋体" w:hAnsi="宋体" w:cs="宋体"/>
                <w:kern w:val="0"/>
                <w:szCs w:val="21"/>
              </w:rPr>
            </w:pPr>
            <w:r w:rsidRPr="00B9097C">
              <w:rPr>
                <w:rFonts w:ascii="宋体" w:hAnsi="宋体" w:cs="宋体" w:hint="eastAsia"/>
                <w:kern w:val="0"/>
                <w:szCs w:val="21"/>
              </w:rPr>
              <w:t>离线回放重现运</w:t>
            </w:r>
            <w:proofErr w:type="gramStart"/>
            <w:r w:rsidRPr="00B9097C">
              <w:rPr>
                <w:rFonts w:ascii="宋体" w:hAnsi="宋体" w:cs="宋体" w:hint="eastAsia"/>
                <w:kern w:val="0"/>
                <w:szCs w:val="21"/>
              </w:rPr>
              <w:t>维人员</w:t>
            </w:r>
            <w:proofErr w:type="gramEnd"/>
            <w:r w:rsidRPr="00B9097C">
              <w:rPr>
                <w:rFonts w:ascii="宋体" w:hAnsi="宋体" w:cs="宋体" w:hint="eastAsia"/>
                <w:kern w:val="0"/>
                <w:szCs w:val="21"/>
              </w:rPr>
              <w:t>对资源的所有操作过程，并支持回放文件下载到本地播放，在线回放过程支持播放速度调整、拖动、暂停、停止、重新播放等播放控制操作。</w:t>
            </w:r>
          </w:p>
        </w:tc>
        <w:tc>
          <w:tcPr>
            <w:tcW w:w="606" w:type="pct"/>
          </w:tcPr>
          <w:p w:rsidR="00EC75E5" w:rsidRPr="00EC75E5" w:rsidRDefault="00EC75E5" w:rsidP="00EC0117">
            <w:pPr>
              <w:jc w:val="center"/>
              <w:rPr>
                <w:rFonts w:ascii="宋体" w:hAnsi="宋体"/>
                <w:color w:val="000000" w:themeColor="text1"/>
                <w:szCs w:val="21"/>
              </w:rPr>
            </w:pPr>
          </w:p>
        </w:tc>
      </w:tr>
      <w:tr w:rsidR="00EC75E5" w:rsidRPr="00EC75E5" w:rsidTr="00EC75E5">
        <w:trPr>
          <w:jc w:val="center"/>
        </w:trPr>
        <w:tc>
          <w:tcPr>
            <w:tcW w:w="415" w:type="pct"/>
          </w:tcPr>
          <w:p w:rsidR="00EC75E5" w:rsidRPr="00EC75E5" w:rsidRDefault="00EC75E5" w:rsidP="00EC0117">
            <w:pPr>
              <w:jc w:val="center"/>
              <w:rPr>
                <w:rFonts w:ascii="宋体" w:hAnsi="宋体"/>
                <w:color w:val="000000" w:themeColor="text1"/>
                <w:szCs w:val="21"/>
              </w:rPr>
            </w:pPr>
            <w:r w:rsidRPr="00EC75E5">
              <w:rPr>
                <w:rFonts w:ascii="宋体" w:hAnsi="宋体"/>
                <w:color w:val="000000" w:themeColor="text1"/>
                <w:szCs w:val="21"/>
              </w:rPr>
              <w:t>25</w:t>
            </w:r>
          </w:p>
        </w:tc>
        <w:tc>
          <w:tcPr>
            <w:tcW w:w="751" w:type="pct"/>
          </w:tcPr>
          <w:p w:rsidR="00EC75E5" w:rsidRPr="00EC75E5" w:rsidRDefault="00EC75E5" w:rsidP="00EC0117">
            <w:pPr>
              <w:rPr>
                <w:rFonts w:ascii="宋体" w:hAnsi="宋体"/>
                <w:color w:val="000000" w:themeColor="text1"/>
                <w:szCs w:val="21"/>
              </w:rPr>
            </w:pPr>
            <w:r w:rsidRPr="00EC75E5">
              <w:rPr>
                <w:rFonts w:ascii="宋体" w:hAnsi="宋体" w:hint="eastAsia"/>
                <w:color w:val="000000" w:themeColor="text1"/>
                <w:szCs w:val="21"/>
              </w:rPr>
              <w:t>产品资质</w:t>
            </w:r>
          </w:p>
        </w:tc>
        <w:tc>
          <w:tcPr>
            <w:tcW w:w="583" w:type="pct"/>
          </w:tcPr>
          <w:p w:rsidR="00EC75E5" w:rsidRPr="00EC75E5" w:rsidRDefault="00EC75E5" w:rsidP="00EC0117">
            <w:pPr>
              <w:jc w:val="center"/>
              <w:rPr>
                <w:rFonts w:ascii="宋体" w:hAnsi="宋体"/>
                <w:color w:val="000000" w:themeColor="text1"/>
                <w:szCs w:val="21"/>
              </w:rPr>
            </w:pPr>
          </w:p>
        </w:tc>
        <w:tc>
          <w:tcPr>
            <w:tcW w:w="2645" w:type="pct"/>
          </w:tcPr>
          <w:p w:rsidR="00EC75E5" w:rsidRPr="00EC75E5" w:rsidRDefault="00EC75E5" w:rsidP="00221F38">
            <w:pPr>
              <w:rPr>
                <w:rFonts w:ascii="宋体" w:hAnsi="宋体"/>
                <w:color w:val="000000" w:themeColor="text1"/>
                <w:szCs w:val="21"/>
              </w:rPr>
            </w:pPr>
            <w:r w:rsidRPr="00EC75E5">
              <w:rPr>
                <w:rFonts w:ascii="宋体" w:hAnsi="宋体" w:hint="eastAsia"/>
                <w:color w:val="000000" w:themeColor="text1"/>
                <w:szCs w:val="21"/>
              </w:rPr>
              <w:t>所投产</w:t>
            </w:r>
            <w:proofErr w:type="gramStart"/>
            <w:r w:rsidRPr="00EC75E5">
              <w:rPr>
                <w:rFonts w:ascii="宋体" w:hAnsi="宋体" w:hint="eastAsia"/>
                <w:color w:val="000000" w:themeColor="text1"/>
                <w:szCs w:val="21"/>
              </w:rPr>
              <w:t>品具备</w:t>
            </w:r>
            <w:proofErr w:type="gramEnd"/>
            <w:r w:rsidRPr="00EC75E5">
              <w:rPr>
                <w:rFonts w:ascii="宋体" w:hAnsi="宋体" w:hint="eastAsia"/>
                <w:color w:val="000000" w:themeColor="text1"/>
                <w:szCs w:val="21"/>
              </w:rPr>
              <w:t>公安部颁发的《计算机信息系统安全专用产品销售许可证》，投标文件需提供证书复印件并加盖厂商公章。</w:t>
            </w:r>
          </w:p>
        </w:tc>
        <w:tc>
          <w:tcPr>
            <w:tcW w:w="606" w:type="pct"/>
          </w:tcPr>
          <w:p w:rsidR="00EC75E5" w:rsidRPr="00EC75E5" w:rsidRDefault="00EC75E5" w:rsidP="00EC0117">
            <w:pPr>
              <w:jc w:val="center"/>
              <w:rPr>
                <w:rFonts w:ascii="宋体" w:hAnsi="宋体"/>
                <w:color w:val="000000" w:themeColor="text1"/>
                <w:szCs w:val="21"/>
              </w:rPr>
            </w:pPr>
          </w:p>
        </w:tc>
      </w:tr>
    </w:tbl>
    <w:p w:rsidR="006D027D" w:rsidRDefault="00366417" w:rsidP="006D027D">
      <w:pPr>
        <w:pStyle w:val="3"/>
        <w:rPr>
          <w:rFonts w:ascii="宋体" w:hAnsi="宋体"/>
          <w:sz w:val="28"/>
          <w:szCs w:val="28"/>
        </w:rPr>
      </w:pPr>
      <w:r>
        <w:rPr>
          <w:rFonts w:ascii="宋体" w:hAnsi="宋体" w:hint="eastAsia"/>
          <w:sz w:val="28"/>
          <w:szCs w:val="28"/>
        </w:rPr>
        <w:lastRenderedPageBreak/>
        <w:t>14、</w:t>
      </w:r>
      <w:r w:rsidR="006D027D" w:rsidRPr="006D027D">
        <w:rPr>
          <w:rFonts w:ascii="宋体" w:hAnsi="宋体" w:hint="eastAsia"/>
          <w:sz w:val="28"/>
          <w:szCs w:val="28"/>
        </w:rPr>
        <w:t>漏洞扫描系统</w:t>
      </w:r>
    </w:p>
    <w:tbl>
      <w:tblPr>
        <w:tblStyle w:val="aa"/>
        <w:tblW w:w="5000" w:type="pct"/>
        <w:jc w:val="center"/>
        <w:tblLayout w:type="fixed"/>
        <w:tblLook w:val="04A0" w:firstRow="1" w:lastRow="0" w:firstColumn="1" w:lastColumn="0" w:noHBand="0" w:noVBand="1"/>
      </w:tblPr>
      <w:tblGrid>
        <w:gridCol w:w="722"/>
        <w:gridCol w:w="1311"/>
        <w:gridCol w:w="1019"/>
        <w:gridCol w:w="4367"/>
        <w:gridCol w:w="1097"/>
      </w:tblGrid>
      <w:tr w:rsidR="00F95129" w:rsidRPr="0093232D" w:rsidTr="00221F38">
        <w:trPr>
          <w:trHeight w:val="447"/>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序号</w:t>
            </w:r>
          </w:p>
        </w:tc>
        <w:tc>
          <w:tcPr>
            <w:tcW w:w="770" w:type="pct"/>
          </w:tcPr>
          <w:p w:rsidR="00F95129" w:rsidRPr="0093232D" w:rsidRDefault="00F95129" w:rsidP="00F95129">
            <w:pPr>
              <w:jc w:val="center"/>
              <w:rPr>
                <w:rFonts w:ascii="宋体" w:hAnsi="宋体"/>
                <w:szCs w:val="21"/>
              </w:rPr>
            </w:pPr>
            <w:r w:rsidRPr="0093232D">
              <w:rPr>
                <w:rFonts w:ascii="宋体" w:hAnsi="宋体" w:hint="eastAsia"/>
                <w:szCs w:val="21"/>
              </w:rPr>
              <w:t>指标项目</w:t>
            </w:r>
          </w:p>
        </w:tc>
        <w:tc>
          <w:tcPr>
            <w:tcW w:w="598" w:type="pct"/>
          </w:tcPr>
          <w:p w:rsidR="00F95129" w:rsidRPr="0093232D" w:rsidRDefault="00F95129" w:rsidP="00F95129">
            <w:pPr>
              <w:jc w:val="center"/>
              <w:rPr>
                <w:rFonts w:ascii="宋体" w:hAnsi="宋体"/>
                <w:szCs w:val="21"/>
              </w:rPr>
            </w:pPr>
            <w:r w:rsidRPr="0093232D">
              <w:rPr>
                <w:rFonts w:ascii="宋体" w:hAnsi="宋体" w:hint="eastAsia"/>
                <w:szCs w:val="21"/>
              </w:rPr>
              <w:t>重要性</w:t>
            </w:r>
          </w:p>
        </w:tc>
        <w:tc>
          <w:tcPr>
            <w:tcW w:w="2564" w:type="pct"/>
          </w:tcPr>
          <w:p w:rsidR="00F95129" w:rsidRPr="0093232D" w:rsidRDefault="00F95129" w:rsidP="00F95129">
            <w:pPr>
              <w:jc w:val="center"/>
              <w:rPr>
                <w:rFonts w:ascii="宋体" w:hAnsi="宋体"/>
                <w:szCs w:val="21"/>
              </w:rPr>
            </w:pPr>
            <w:r w:rsidRPr="0093232D">
              <w:rPr>
                <w:rFonts w:ascii="宋体" w:hAnsi="宋体" w:hint="eastAsia"/>
                <w:szCs w:val="21"/>
              </w:rPr>
              <w:t>具体要求</w:t>
            </w:r>
          </w:p>
        </w:tc>
        <w:tc>
          <w:tcPr>
            <w:tcW w:w="644" w:type="pct"/>
          </w:tcPr>
          <w:p w:rsidR="00F95129" w:rsidRPr="0093232D" w:rsidRDefault="00F95129" w:rsidP="00F95129">
            <w:pPr>
              <w:jc w:val="center"/>
              <w:rPr>
                <w:rFonts w:ascii="宋体" w:hAnsi="宋体"/>
                <w:szCs w:val="21"/>
              </w:rPr>
            </w:pPr>
            <w:r w:rsidRPr="0093232D">
              <w:rPr>
                <w:rFonts w:ascii="宋体" w:hAnsi="宋体" w:hint="eastAsia"/>
                <w:szCs w:val="21"/>
              </w:rPr>
              <w:t>证明材料</w:t>
            </w: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1</w:t>
            </w:r>
          </w:p>
        </w:tc>
        <w:tc>
          <w:tcPr>
            <w:tcW w:w="770" w:type="pct"/>
          </w:tcPr>
          <w:p w:rsidR="00F95129" w:rsidRPr="0093232D" w:rsidRDefault="00F95129" w:rsidP="00F95129">
            <w:pPr>
              <w:rPr>
                <w:rFonts w:ascii="宋体" w:hAnsi="宋体"/>
                <w:szCs w:val="21"/>
              </w:rPr>
            </w:pPr>
            <w:r w:rsidRPr="0093232D">
              <w:rPr>
                <w:rFonts w:ascii="宋体" w:hAnsi="宋体" w:hint="eastAsia"/>
                <w:szCs w:val="21"/>
              </w:rPr>
              <w:t>规格要求</w:t>
            </w:r>
          </w:p>
        </w:tc>
        <w:tc>
          <w:tcPr>
            <w:tcW w:w="598" w:type="pct"/>
          </w:tcPr>
          <w:p w:rsidR="00F95129" w:rsidRPr="0093232D" w:rsidRDefault="00F95129" w:rsidP="00F95129">
            <w:pPr>
              <w:jc w:val="center"/>
              <w:rPr>
                <w:rFonts w:ascii="宋体" w:hAnsi="宋体"/>
                <w:szCs w:val="21"/>
              </w:rPr>
            </w:pPr>
          </w:p>
        </w:tc>
        <w:tc>
          <w:tcPr>
            <w:tcW w:w="2564" w:type="pct"/>
          </w:tcPr>
          <w:p w:rsidR="00F95129" w:rsidRPr="0093232D" w:rsidRDefault="00F95129" w:rsidP="0093232D">
            <w:pPr>
              <w:rPr>
                <w:rFonts w:ascii="宋体" w:hAnsi="宋体"/>
                <w:szCs w:val="21"/>
              </w:rPr>
            </w:pPr>
            <w:r w:rsidRPr="0093232D">
              <w:rPr>
                <w:rFonts w:ascii="宋体" w:hAnsi="宋体" w:hint="eastAsia"/>
                <w:szCs w:val="21"/>
              </w:rPr>
              <w:t>标准</w:t>
            </w:r>
            <w:r w:rsidRPr="0093232D">
              <w:rPr>
                <w:rFonts w:ascii="宋体" w:hAnsi="宋体"/>
                <w:szCs w:val="21"/>
              </w:rPr>
              <w:t>1U机架式，1T硬盘，</w:t>
            </w:r>
            <w:r w:rsidRPr="0093232D">
              <w:rPr>
                <w:rFonts w:ascii="宋体" w:hAnsi="宋体" w:hint="eastAsia"/>
                <w:szCs w:val="21"/>
              </w:rPr>
              <w:t>液晶面板显示，</w:t>
            </w:r>
            <w:r w:rsidRPr="0093232D">
              <w:rPr>
                <w:rFonts w:ascii="宋体" w:hAnsi="宋体"/>
                <w:szCs w:val="21"/>
              </w:rPr>
              <w:t>配置</w:t>
            </w:r>
            <w:r w:rsidRPr="0093232D">
              <w:rPr>
                <w:rFonts w:ascii="宋体" w:hAnsi="宋体" w:hint="eastAsia"/>
                <w:szCs w:val="21"/>
              </w:rPr>
              <w:t>至少</w:t>
            </w:r>
            <w:r w:rsidR="0093232D">
              <w:rPr>
                <w:rFonts w:ascii="宋体" w:hAnsi="宋体" w:hint="eastAsia"/>
                <w:szCs w:val="21"/>
              </w:rPr>
              <w:t>4</w:t>
            </w:r>
            <w:r w:rsidRPr="0093232D">
              <w:rPr>
                <w:rFonts w:ascii="宋体" w:hAnsi="宋体"/>
                <w:szCs w:val="21"/>
              </w:rPr>
              <w:t>个10/100/1000M自适应电口，2个扩展插槽, 2个USB口，1个Console口，单电源。Web扫描域名无限制，Web扫描任务并发</w:t>
            </w:r>
            <w:proofErr w:type="gramStart"/>
            <w:r w:rsidRPr="0093232D">
              <w:rPr>
                <w:rFonts w:ascii="宋体" w:hAnsi="宋体"/>
                <w:szCs w:val="21"/>
              </w:rPr>
              <w:t>数</w:t>
            </w:r>
            <w:r w:rsidRPr="0093232D">
              <w:rPr>
                <w:rFonts w:ascii="宋体" w:hAnsi="宋体" w:hint="eastAsia"/>
                <w:szCs w:val="21"/>
              </w:rPr>
              <w:t>支持</w:t>
            </w:r>
            <w:proofErr w:type="gramEnd"/>
            <w:r w:rsidRPr="0093232D">
              <w:rPr>
                <w:rFonts w:ascii="宋体" w:hAnsi="宋体" w:hint="eastAsia"/>
                <w:szCs w:val="21"/>
              </w:rPr>
              <w:t>至少</w:t>
            </w:r>
            <w:r w:rsidRPr="0093232D">
              <w:rPr>
                <w:rFonts w:ascii="宋体" w:hAnsi="宋体"/>
                <w:szCs w:val="21"/>
              </w:rPr>
              <w:t>15个域名。系统扫描IP地址无限制，支持扫描A类、B类、C类地址，系统扫描</w:t>
            </w:r>
            <w:r w:rsidRPr="0093232D">
              <w:rPr>
                <w:rFonts w:ascii="宋体" w:hAnsi="宋体" w:hint="eastAsia"/>
                <w:szCs w:val="21"/>
              </w:rPr>
              <w:t>至少</w:t>
            </w:r>
            <w:r w:rsidRPr="0093232D">
              <w:rPr>
                <w:rFonts w:ascii="宋体" w:hAnsi="宋体"/>
                <w:szCs w:val="21"/>
              </w:rPr>
              <w:t>支持100个IP地址并行扫描</w:t>
            </w:r>
            <w:r w:rsidRPr="0093232D">
              <w:rPr>
                <w:rFonts w:ascii="宋体" w:hAnsi="宋体" w:hint="eastAsia"/>
                <w:szCs w:val="21"/>
              </w:rPr>
              <w:t>；至少含三年漏洞特征库升级服务。</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2</w:t>
            </w:r>
          </w:p>
        </w:tc>
        <w:tc>
          <w:tcPr>
            <w:tcW w:w="770" w:type="pct"/>
            <w:vMerge w:val="restart"/>
          </w:tcPr>
          <w:p w:rsidR="00F95129" w:rsidRPr="0093232D" w:rsidRDefault="00F95129" w:rsidP="00F95129">
            <w:pPr>
              <w:rPr>
                <w:rFonts w:ascii="宋体" w:hAnsi="宋体"/>
                <w:szCs w:val="21"/>
              </w:rPr>
            </w:pPr>
            <w:r w:rsidRPr="0093232D">
              <w:rPr>
                <w:rFonts w:ascii="宋体" w:hAnsi="宋体" w:hint="eastAsia"/>
                <w:szCs w:val="21"/>
              </w:rPr>
              <w:t>系统架构</w:t>
            </w: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F95129">
            <w:pPr>
              <w:widowControl/>
              <w:jc w:val="left"/>
              <w:rPr>
                <w:rFonts w:ascii="宋体" w:hAnsi="宋体" w:cs="宋体"/>
                <w:color w:val="000000"/>
                <w:kern w:val="0"/>
                <w:szCs w:val="21"/>
              </w:rPr>
            </w:pPr>
            <w:r w:rsidRPr="0093232D">
              <w:rPr>
                <w:rFonts w:ascii="宋体" w:hAnsi="宋体" w:cs="宋体" w:hint="eastAsia"/>
                <w:color w:val="000000"/>
                <w:kern w:val="0"/>
                <w:szCs w:val="21"/>
              </w:rPr>
              <w:t>产品具备B/S架构设计，并采用SSL加密通信方式，用户可以通过浏览器远程方便的对产品进行管理。</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3</w:t>
            </w:r>
          </w:p>
        </w:tc>
        <w:tc>
          <w:tcPr>
            <w:tcW w:w="770" w:type="pct"/>
            <w:vMerge/>
          </w:tcPr>
          <w:p w:rsidR="00F95129" w:rsidRPr="0093232D" w:rsidRDefault="00F95129" w:rsidP="00F95129">
            <w:pPr>
              <w:rPr>
                <w:rFonts w:ascii="宋体" w:hAnsi="宋体"/>
                <w:szCs w:val="21"/>
              </w:rPr>
            </w:pPr>
          </w:p>
        </w:tc>
        <w:tc>
          <w:tcPr>
            <w:tcW w:w="598" w:type="pct"/>
          </w:tcPr>
          <w:p w:rsidR="00F95129" w:rsidRPr="0093232D" w:rsidRDefault="00F95129" w:rsidP="00F95129">
            <w:pPr>
              <w:jc w:val="center"/>
              <w:rPr>
                <w:rFonts w:ascii="宋体" w:hAnsi="宋体"/>
                <w:b/>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F95129">
            <w:pPr>
              <w:widowControl/>
              <w:jc w:val="left"/>
              <w:rPr>
                <w:rFonts w:ascii="宋体" w:hAnsi="宋体" w:cs="宋体"/>
                <w:color w:val="000000"/>
                <w:kern w:val="0"/>
                <w:szCs w:val="21"/>
              </w:rPr>
            </w:pPr>
            <w:r w:rsidRPr="0093232D">
              <w:rPr>
                <w:rFonts w:ascii="宋体" w:hAnsi="宋体" w:cs="宋体" w:hint="eastAsia"/>
                <w:color w:val="000000"/>
                <w:kern w:val="0"/>
                <w:szCs w:val="21"/>
              </w:rPr>
              <w:t>产品界面友好，提供多种界面主题风格、可以定义导航栏、页面、页脚等细节，提供个性化的管理界面</w:t>
            </w:r>
          </w:p>
        </w:tc>
        <w:tc>
          <w:tcPr>
            <w:tcW w:w="644" w:type="pct"/>
          </w:tcPr>
          <w:p w:rsidR="00F95129" w:rsidRPr="0093232D" w:rsidRDefault="00F95129" w:rsidP="00F95129">
            <w:pPr>
              <w:jc w:val="center"/>
              <w:rPr>
                <w:rFonts w:ascii="宋体" w:hAnsi="宋体"/>
                <w:szCs w:val="21"/>
              </w:rPr>
            </w:pPr>
          </w:p>
        </w:tc>
      </w:tr>
      <w:tr w:rsidR="00F95129" w:rsidRPr="0093232D" w:rsidTr="00221F38">
        <w:trPr>
          <w:trHeight w:val="416"/>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4</w:t>
            </w:r>
          </w:p>
        </w:tc>
        <w:tc>
          <w:tcPr>
            <w:tcW w:w="770" w:type="pct"/>
            <w:vMerge w:val="restart"/>
          </w:tcPr>
          <w:p w:rsidR="00F95129" w:rsidRPr="0093232D" w:rsidRDefault="00F95129" w:rsidP="00F95129">
            <w:pPr>
              <w:rPr>
                <w:rFonts w:ascii="宋体" w:hAnsi="宋体"/>
                <w:szCs w:val="21"/>
              </w:rPr>
            </w:pPr>
            <w:r w:rsidRPr="0093232D">
              <w:rPr>
                <w:rFonts w:ascii="宋体" w:hAnsi="宋体" w:hint="eastAsia"/>
                <w:szCs w:val="21"/>
              </w:rPr>
              <w:t>网络适应性</w:t>
            </w: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F95129">
            <w:pPr>
              <w:widowControl/>
              <w:jc w:val="left"/>
              <w:rPr>
                <w:rFonts w:ascii="宋体" w:hAnsi="宋体" w:cs="宋体"/>
                <w:color w:val="000000"/>
                <w:kern w:val="0"/>
                <w:szCs w:val="21"/>
              </w:rPr>
            </w:pPr>
            <w:r w:rsidRPr="0093232D">
              <w:rPr>
                <w:rFonts w:ascii="宋体" w:hAnsi="宋体" w:cs="宋体" w:hint="eastAsia"/>
                <w:color w:val="000000"/>
                <w:kern w:val="0"/>
                <w:szCs w:val="21"/>
              </w:rPr>
              <w:t>产品具备旁路部署方式，不影响网络结构</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5</w:t>
            </w:r>
          </w:p>
        </w:tc>
        <w:tc>
          <w:tcPr>
            <w:tcW w:w="770" w:type="pct"/>
            <w:vMerge/>
          </w:tcPr>
          <w:p w:rsidR="00F95129" w:rsidRPr="0093232D" w:rsidRDefault="00F95129" w:rsidP="00F95129">
            <w:pPr>
              <w:rPr>
                <w:rFonts w:ascii="宋体" w:hAnsi="宋体"/>
                <w:szCs w:val="21"/>
              </w:rPr>
            </w:pP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F95129">
            <w:pPr>
              <w:widowControl/>
              <w:jc w:val="left"/>
              <w:rPr>
                <w:rFonts w:ascii="宋体" w:hAnsi="宋体" w:cs="宋体"/>
                <w:color w:val="000000"/>
                <w:kern w:val="0"/>
                <w:szCs w:val="21"/>
              </w:rPr>
            </w:pPr>
            <w:r w:rsidRPr="0093232D">
              <w:rPr>
                <w:rFonts w:ascii="宋体" w:hAnsi="宋体" w:cs="宋体" w:hint="eastAsia"/>
                <w:color w:val="000000"/>
                <w:kern w:val="0"/>
                <w:szCs w:val="21"/>
              </w:rPr>
              <w:t>产品具备DNS配置，本地可以对互联网远端的Web网站进行漏洞扫描</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6</w:t>
            </w:r>
          </w:p>
        </w:tc>
        <w:tc>
          <w:tcPr>
            <w:tcW w:w="770" w:type="pct"/>
          </w:tcPr>
          <w:p w:rsidR="00F95129" w:rsidRPr="0093232D" w:rsidRDefault="00F95129" w:rsidP="00F95129">
            <w:pPr>
              <w:rPr>
                <w:rFonts w:ascii="宋体" w:hAnsi="宋体"/>
                <w:szCs w:val="21"/>
              </w:rPr>
            </w:pPr>
            <w:r w:rsidRPr="0093232D">
              <w:rPr>
                <w:rFonts w:ascii="宋体" w:hAnsi="宋体" w:hint="eastAsia"/>
                <w:szCs w:val="21"/>
              </w:rPr>
              <w:t>资产探测</w:t>
            </w: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221F38">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产品具备以树形结构方式管理，针对树形结构的资产呈现资质风险</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7</w:t>
            </w:r>
          </w:p>
        </w:tc>
        <w:tc>
          <w:tcPr>
            <w:tcW w:w="770" w:type="pct"/>
          </w:tcPr>
          <w:p w:rsidR="00F95129" w:rsidRPr="0093232D" w:rsidRDefault="00F95129" w:rsidP="00F95129">
            <w:pPr>
              <w:rPr>
                <w:rFonts w:ascii="宋体" w:hAnsi="宋体"/>
                <w:szCs w:val="21"/>
              </w:rPr>
            </w:pP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F95129">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产品具备对检测耗时、起始/结束时间、检测进度、网页数、漏洞数、检测周期等详细信息提供实时在线状态查询</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8</w:t>
            </w:r>
          </w:p>
        </w:tc>
        <w:tc>
          <w:tcPr>
            <w:tcW w:w="770" w:type="pct"/>
          </w:tcPr>
          <w:p w:rsidR="00F95129" w:rsidRPr="0093232D" w:rsidRDefault="00F95129" w:rsidP="00F95129">
            <w:pPr>
              <w:rPr>
                <w:rFonts w:ascii="宋体" w:hAnsi="宋体"/>
                <w:szCs w:val="21"/>
              </w:rPr>
            </w:pP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F95129">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w:t>
            </w:r>
            <w:proofErr w:type="gramStart"/>
            <w:r w:rsidRPr="0093232D">
              <w:rPr>
                <w:rFonts w:ascii="宋体" w:hAnsi="宋体" w:cs="宋体" w:hint="eastAsia"/>
                <w:color w:val="000000" w:themeColor="text1"/>
                <w:kern w:val="0"/>
                <w:szCs w:val="21"/>
              </w:rPr>
              <w:t>需支持</w:t>
            </w:r>
            <w:proofErr w:type="gramEnd"/>
            <w:r w:rsidRPr="0093232D">
              <w:rPr>
                <w:rFonts w:ascii="宋体" w:hAnsi="宋体" w:cs="宋体" w:hint="eastAsia"/>
                <w:color w:val="000000" w:themeColor="text1"/>
                <w:kern w:val="0"/>
                <w:szCs w:val="21"/>
              </w:rPr>
              <w:t>多种扫描方式，提供对IP、域名、安全域、批量检测等目标扫描方式</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9</w:t>
            </w:r>
          </w:p>
        </w:tc>
        <w:tc>
          <w:tcPr>
            <w:tcW w:w="770" w:type="pct"/>
            <w:vMerge w:val="restart"/>
          </w:tcPr>
          <w:p w:rsidR="00F95129" w:rsidRPr="0093232D" w:rsidRDefault="00F95129" w:rsidP="00F95129">
            <w:pPr>
              <w:rPr>
                <w:rFonts w:ascii="宋体" w:hAnsi="宋体"/>
                <w:szCs w:val="21"/>
              </w:rPr>
            </w:pPr>
            <w:r w:rsidRPr="0093232D">
              <w:rPr>
                <w:rFonts w:ascii="宋体" w:hAnsi="宋体" w:hint="eastAsia"/>
                <w:szCs w:val="21"/>
              </w:rPr>
              <w:t>系统扫描</w:t>
            </w: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F95129">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产品应具备操作系统、数据库、网络设备等主流系统的漏洞库列表，并提供至少20种以上的漏洞库分类（请提供相应截图证明）</w:t>
            </w:r>
          </w:p>
        </w:tc>
        <w:tc>
          <w:tcPr>
            <w:tcW w:w="644" w:type="pct"/>
          </w:tcPr>
          <w:p w:rsidR="00F95129" w:rsidRPr="0093232D" w:rsidRDefault="00F95129" w:rsidP="00F95129">
            <w:pPr>
              <w:jc w:val="center"/>
              <w:rPr>
                <w:rFonts w:ascii="宋体" w:hAnsi="宋体"/>
                <w:szCs w:val="21"/>
              </w:rPr>
            </w:pPr>
            <w:r w:rsidRPr="0093232D">
              <w:rPr>
                <w:rFonts w:ascii="宋体" w:hAnsi="宋体" w:hint="eastAsia"/>
                <w:szCs w:val="21"/>
              </w:rPr>
              <w:t>是</w:t>
            </w: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1</w:t>
            </w:r>
            <w:r w:rsidRPr="0093232D">
              <w:rPr>
                <w:rFonts w:ascii="宋体" w:hAnsi="宋体"/>
                <w:szCs w:val="21"/>
              </w:rPr>
              <w:t>0</w:t>
            </w:r>
          </w:p>
        </w:tc>
        <w:tc>
          <w:tcPr>
            <w:tcW w:w="770" w:type="pct"/>
            <w:vMerge/>
          </w:tcPr>
          <w:p w:rsidR="00F95129" w:rsidRPr="0093232D" w:rsidRDefault="00F95129" w:rsidP="00F95129">
            <w:pPr>
              <w:rPr>
                <w:rFonts w:ascii="宋体" w:hAnsi="宋体"/>
                <w:szCs w:val="21"/>
              </w:rPr>
            </w:pP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F95129">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产品漏洞库列表数量必须大于20000条，提供详细的漏洞描述和对应的解决方案描述；漏洞知识库与CVE、CNCVE、CNNVD、CNVD、Bugtraq等主流标准兼容</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1</w:t>
            </w:r>
            <w:r w:rsidRPr="0093232D">
              <w:rPr>
                <w:rFonts w:ascii="宋体" w:hAnsi="宋体"/>
                <w:szCs w:val="21"/>
              </w:rPr>
              <w:t>1</w:t>
            </w:r>
          </w:p>
        </w:tc>
        <w:tc>
          <w:tcPr>
            <w:tcW w:w="770" w:type="pct"/>
            <w:vMerge/>
          </w:tcPr>
          <w:p w:rsidR="00F95129" w:rsidRPr="0093232D" w:rsidRDefault="00F95129" w:rsidP="00F95129">
            <w:pPr>
              <w:rPr>
                <w:rFonts w:ascii="宋体" w:hAnsi="宋体"/>
                <w:szCs w:val="21"/>
              </w:rPr>
            </w:pP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F95129">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产品具备对主流的数据库软件的漏洞检查，支持Oracle、MySQL、SQL server、DB2等数据库的安全漏洞检查，并提供至少3000种相关漏洞库</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1</w:t>
            </w:r>
            <w:r w:rsidRPr="0093232D">
              <w:rPr>
                <w:rFonts w:ascii="宋体" w:hAnsi="宋体"/>
                <w:szCs w:val="21"/>
              </w:rPr>
              <w:t>2</w:t>
            </w:r>
          </w:p>
        </w:tc>
        <w:tc>
          <w:tcPr>
            <w:tcW w:w="770" w:type="pct"/>
            <w:vMerge/>
          </w:tcPr>
          <w:p w:rsidR="00F95129" w:rsidRPr="0093232D" w:rsidRDefault="00F95129" w:rsidP="00F95129">
            <w:pPr>
              <w:rPr>
                <w:rFonts w:ascii="宋体" w:hAnsi="宋体"/>
                <w:szCs w:val="21"/>
              </w:rPr>
            </w:pP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221F38">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产品具备对DNS服务的安全漏洞检查，包括DNS缓存中毒、DNS拒绝服务漏洞、签名欺骗等至少100种以上的相关漏洞库</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1</w:t>
            </w:r>
            <w:r w:rsidRPr="0093232D">
              <w:rPr>
                <w:rFonts w:ascii="宋体" w:hAnsi="宋体"/>
                <w:szCs w:val="21"/>
              </w:rPr>
              <w:t>3</w:t>
            </w:r>
          </w:p>
        </w:tc>
        <w:tc>
          <w:tcPr>
            <w:tcW w:w="770" w:type="pct"/>
            <w:vMerge w:val="restart"/>
          </w:tcPr>
          <w:p w:rsidR="00F95129" w:rsidRPr="0093232D" w:rsidRDefault="00F95129" w:rsidP="00F95129">
            <w:pPr>
              <w:rPr>
                <w:rFonts w:ascii="宋体" w:hAnsi="宋体"/>
                <w:szCs w:val="21"/>
              </w:rPr>
            </w:pPr>
            <w:r w:rsidRPr="0093232D">
              <w:rPr>
                <w:rFonts w:ascii="宋体" w:hAnsi="宋体" w:hint="eastAsia"/>
                <w:szCs w:val="21"/>
              </w:rPr>
              <w:t>Web安全</w:t>
            </w: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F95129">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产品具备基于OWASP组织发布的TOP 10攻击</w:t>
            </w:r>
            <w:r w:rsidRPr="0093232D">
              <w:rPr>
                <w:rFonts w:ascii="宋体" w:hAnsi="宋体" w:cs="宋体" w:hint="eastAsia"/>
                <w:color w:val="000000" w:themeColor="text1"/>
                <w:kern w:val="0"/>
                <w:szCs w:val="21"/>
              </w:rPr>
              <w:lastRenderedPageBreak/>
              <w:t>类型进行Web漏洞分类</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lastRenderedPageBreak/>
              <w:t>1</w:t>
            </w:r>
            <w:r w:rsidRPr="0093232D">
              <w:rPr>
                <w:rFonts w:ascii="宋体" w:hAnsi="宋体"/>
                <w:szCs w:val="21"/>
              </w:rPr>
              <w:t>4</w:t>
            </w:r>
          </w:p>
        </w:tc>
        <w:tc>
          <w:tcPr>
            <w:tcW w:w="770" w:type="pct"/>
            <w:vMerge/>
          </w:tcPr>
          <w:p w:rsidR="00F95129" w:rsidRPr="0093232D" w:rsidRDefault="00F95129" w:rsidP="00F95129">
            <w:pPr>
              <w:rPr>
                <w:rFonts w:ascii="宋体" w:hAnsi="宋体"/>
                <w:szCs w:val="21"/>
              </w:rPr>
            </w:pP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221F38">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产品具备对网页暗链、敏感词汇、网站木马的检测</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1</w:t>
            </w:r>
            <w:r w:rsidRPr="0093232D">
              <w:rPr>
                <w:rFonts w:ascii="宋体" w:hAnsi="宋体"/>
                <w:szCs w:val="21"/>
              </w:rPr>
              <w:t>5</w:t>
            </w:r>
          </w:p>
        </w:tc>
        <w:tc>
          <w:tcPr>
            <w:tcW w:w="770" w:type="pct"/>
            <w:vMerge/>
          </w:tcPr>
          <w:p w:rsidR="00F95129" w:rsidRPr="0093232D" w:rsidRDefault="00F95129" w:rsidP="00F95129">
            <w:pPr>
              <w:rPr>
                <w:rFonts w:ascii="宋体" w:hAnsi="宋体"/>
                <w:szCs w:val="21"/>
              </w:rPr>
            </w:pP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F95129">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产品具备对网站目录进行扫描识别，并用树形结构展示网站架构</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1</w:t>
            </w:r>
            <w:r w:rsidRPr="0093232D">
              <w:rPr>
                <w:rFonts w:ascii="宋体" w:hAnsi="宋体"/>
                <w:szCs w:val="21"/>
              </w:rPr>
              <w:t>6</w:t>
            </w:r>
          </w:p>
        </w:tc>
        <w:tc>
          <w:tcPr>
            <w:tcW w:w="770" w:type="pct"/>
            <w:vMerge/>
          </w:tcPr>
          <w:p w:rsidR="00F95129" w:rsidRPr="0093232D" w:rsidRDefault="00F95129" w:rsidP="00F95129">
            <w:pPr>
              <w:rPr>
                <w:rFonts w:ascii="宋体" w:hAnsi="宋体"/>
                <w:szCs w:val="21"/>
              </w:rPr>
            </w:pP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221F38">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w:t>
            </w:r>
            <w:proofErr w:type="gramStart"/>
            <w:r w:rsidRPr="0093232D">
              <w:rPr>
                <w:rFonts w:ascii="宋体" w:hAnsi="宋体" w:cs="宋体" w:hint="eastAsia"/>
                <w:color w:val="000000" w:themeColor="text1"/>
                <w:kern w:val="0"/>
                <w:szCs w:val="21"/>
              </w:rPr>
              <w:t>需支持</w:t>
            </w:r>
            <w:proofErr w:type="gramEnd"/>
            <w:r w:rsidRPr="0093232D">
              <w:rPr>
                <w:rFonts w:ascii="宋体" w:hAnsi="宋体" w:cs="宋体" w:hint="eastAsia"/>
                <w:color w:val="000000" w:themeColor="text1"/>
                <w:kern w:val="0"/>
                <w:szCs w:val="21"/>
              </w:rPr>
              <w:t>对Web网站漏洞扫描的同时，查看网站漏洞情况和Web目录结构，数据进行实时同步呈现</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1</w:t>
            </w:r>
            <w:r w:rsidRPr="0093232D">
              <w:rPr>
                <w:rFonts w:ascii="宋体" w:hAnsi="宋体"/>
                <w:szCs w:val="21"/>
              </w:rPr>
              <w:t>7</w:t>
            </w:r>
          </w:p>
        </w:tc>
        <w:tc>
          <w:tcPr>
            <w:tcW w:w="770" w:type="pct"/>
            <w:vMerge w:val="restart"/>
          </w:tcPr>
          <w:p w:rsidR="00F95129" w:rsidRPr="0093232D" w:rsidRDefault="00F95129" w:rsidP="00F95129">
            <w:pPr>
              <w:rPr>
                <w:rFonts w:ascii="宋体" w:hAnsi="宋体"/>
                <w:szCs w:val="21"/>
              </w:rPr>
            </w:pPr>
            <w:r w:rsidRPr="0093232D">
              <w:rPr>
                <w:rFonts w:ascii="宋体" w:hAnsi="宋体" w:hint="eastAsia"/>
                <w:szCs w:val="21"/>
              </w:rPr>
              <w:t>口令破解</w:t>
            </w: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685BC7">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产品具备专用的口令破解字典，包括密码字典、用户名字典、组合字典多种口令破解字典</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1</w:t>
            </w:r>
            <w:r w:rsidRPr="0093232D">
              <w:rPr>
                <w:rFonts w:ascii="宋体" w:hAnsi="宋体"/>
                <w:szCs w:val="21"/>
              </w:rPr>
              <w:t>8</w:t>
            </w:r>
          </w:p>
        </w:tc>
        <w:tc>
          <w:tcPr>
            <w:tcW w:w="770" w:type="pct"/>
            <w:vMerge/>
          </w:tcPr>
          <w:p w:rsidR="00F95129" w:rsidRPr="0093232D" w:rsidRDefault="00F95129" w:rsidP="00F95129">
            <w:pPr>
              <w:rPr>
                <w:rFonts w:ascii="宋体" w:hAnsi="宋体"/>
                <w:szCs w:val="21"/>
              </w:rPr>
            </w:pP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F95129">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产品具备SMB、TELNET、FTP、SSH、POP3、MSSQL、MYSQL、ORACLE、DB2、SNMP协议进行口令猜测</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1</w:t>
            </w:r>
            <w:r w:rsidRPr="0093232D">
              <w:rPr>
                <w:rFonts w:ascii="宋体" w:hAnsi="宋体"/>
                <w:szCs w:val="21"/>
              </w:rPr>
              <w:t>9</w:t>
            </w:r>
          </w:p>
        </w:tc>
        <w:tc>
          <w:tcPr>
            <w:tcW w:w="770" w:type="pct"/>
            <w:vMerge/>
          </w:tcPr>
          <w:p w:rsidR="00F95129" w:rsidRPr="0093232D" w:rsidRDefault="00F95129" w:rsidP="00F95129">
            <w:pPr>
              <w:rPr>
                <w:rFonts w:ascii="宋体" w:hAnsi="宋体"/>
                <w:szCs w:val="21"/>
              </w:rPr>
            </w:pPr>
          </w:p>
        </w:tc>
        <w:tc>
          <w:tcPr>
            <w:tcW w:w="598" w:type="pct"/>
          </w:tcPr>
          <w:p w:rsidR="00F95129" w:rsidRPr="0093232D" w:rsidRDefault="00F95129" w:rsidP="00F95129">
            <w:pPr>
              <w:jc w:val="center"/>
              <w:rPr>
                <w:rFonts w:ascii="宋体" w:hAnsi="宋体"/>
                <w:szCs w:val="21"/>
              </w:rPr>
            </w:pPr>
          </w:p>
        </w:tc>
        <w:tc>
          <w:tcPr>
            <w:tcW w:w="2564" w:type="pct"/>
            <w:tcBorders>
              <w:top w:val="nil"/>
              <w:left w:val="nil"/>
              <w:bottom w:val="single" w:sz="4" w:space="0" w:color="auto"/>
              <w:right w:val="single" w:sz="4" w:space="0" w:color="auto"/>
            </w:tcBorders>
            <w:shd w:val="clear" w:color="auto" w:fill="auto"/>
            <w:vAlign w:val="center"/>
          </w:tcPr>
          <w:p w:rsidR="00F95129" w:rsidRPr="0093232D" w:rsidRDefault="00F95129" w:rsidP="0093232D">
            <w:pPr>
              <w:widowControl/>
              <w:jc w:val="left"/>
              <w:rPr>
                <w:rFonts w:ascii="宋体" w:hAnsi="宋体" w:cs="宋体"/>
                <w:color w:val="000000" w:themeColor="text1"/>
                <w:kern w:val="0"/>
                <w:szCs w:val="21"/>
              </w:rPr>
            </w:pPr>
            <w:r w:rsidRPr="0093232D">
              <w:rPr>
                <w:rFonts w:ascii="宋体" w:hAnsi="宋体" w:cs="宋体" w:hint="eastAsia"/>
                <w:color w:val="000000" w:themeColor="text1"/>
                <w:kern w:val="0"/>
                <w:szCs w:val="21"/>
              </w:rPr>
              <w:t>产品具备字典上传功能，基于协议、口令类型的字典自定义设置</w:t>
            </w:r>
          </w:p>
        </w:tc>
        <w:tc>
          <w:tcPr>
            <w:tcW w:w="644" w:type="pct"/>
          </w:tcPr>
          <w:p w:rsidR="00F95129" w:rsidRPr="0093232D" w:rsidRDefault="00F95129" w:rsidP="00F95129">
            <w:pPr>
              <w:jc w:val="center"/>
              <w:rPr>
                <w:rFonts w:ascii="宋体" w:hAnsi="宋体"/>
                <w:szCs w:val="21"/>
              </w:rPr>
            </w:pPr>
          </w:p>
        </w:tc>
      </w:tr>
      <w:tr w:rsidR="00F95129" w:rsidRPr="0093232D" w:rsidTr="00F95129">
        <w:trPr>
          <w:jc w:val="center"/>
        </w:trPr>
        <w:tc>
          <w:tcPr>
            <w:tcW w:w="424" w:type="pct"/>
          </w:tcPr>
          <w:p w:rsidR="00F95129" w:rsidRPr="0093232D" w:rsidRDefault="00F95129" w:rsidP="00F95129">
            <w:pPr>
              <w:jc w:val="center"/>
              <w:rPr>
                <w:rFonts w:ascii="宋体" w:hAnsi="宋体"/>
                <w:szCs w:val="21"/>
              </w:rPr>
            </w:pPr>
            <w:r w:rsidRPr="0093232D">
              <w:rPr>
                <w:rFonts w:ascii="宋体" w:hAnsi="宋体" w:hint="eastAsia"/>
                <w:szCs w:val="21"/>
              </w:rPr>
              <w:t>2</w:t>
            </w:r>
            <w:r w:rsidRPr="0093232D">
              <w:rPr>
                <w:rFonts w:ascii="宋体" w:hAnsi="宋体"/>
                <w:szCs w:val="21"/>
              </w:rPr>
              <w:t>0</w:t>
            </w:r>
          </w:p>
        </w:tc>
        <w:tc>
          <w:tcPr>
            <w:tcW w:w="770" w:type="pct"/>
          </w:tcPr>
          <w:p w:rsidR="00F95129" w:rsidRPr="0093232D" w:rsidRDefault="00F95129" w:rsidP="00F95129">
            <w:pPr>
              <w:rPr>
                <w:rFonts w:ascii="宋体" w:hAnsi="宋体"/>
                <w:szCs w:val="21"/>
              </w:rPr>
            </w:pPr>
            <w:r w:rsidRPr="0093232D">
              <w:rPr>
                <w:rFonts w:ascii="宋体" w:hAnsi="宋体" w:hint="eastAsia"/>
                <w:szCs w:val="21"/>
              </w:rPr>
              <w:t>产品资质</w:t>
            </w:r>
          </w:p>
        </w:tc>
        <w:tc>
          <w:tcPr>
            <w:tcW w:w="598" w:type="pct"/>
          </w:tcPr>
          <w:p w:rsidR="00F95129" w:rsidRPr="0093232D" w:rsidRDefault="00F95129" w:rsidP="00F95129">
            <w:pPr>
              <w:jc w:val="center"/>
              <w:rPr>
                <w:rFonts w:ascii="宋体" w:hAnsi="宋体"/>
                <w:szCs w:val="21"/>
              </w:rPr>
            </w:pPr>
          </w:p>
        </w:tc>
        <w:tc>
          <w:tcPr>
            <w:tcW w:w="2564" w:type="pct"/>
          </w:tcPr>
          <w:p w:rsidR="00F95129" w:rsidRPr="0093232D" w:rsidRDefault="00F95129" w:rsidP="00221F38">
            <w:pPr>
              <w:rPr>
                <w:rFonts w:ascii="宋体" w:hAnsi="宋体"/>
                <w:szCs w:val="21"/>
              </w:rPr>
            </w:pPr>
            <w:r w:rsidRPr="0093232D">
              <w:rPr>
                <w:rFonts w:ascii="宋体" w:hAnsi="宋体" w:hint="eastAsia"/>
                <w:szCs w:val="21"/>
              </w:rPr>
              <w:t>所投产</w:t>
            </w:r>
            <w:proofErr w:type="gramStart"/>
            <w:r w:rsidRPr="0093232D">
              <w:rPr>
                <w:rFonts w:ascii="宋体" w:hAnsi="宋体" w:hint="eastAsia"/>
                <w:szCs w:val="21"/>
              </w:rPr>
              <w:t>品具备</w:t>
            </w:r>
            <w:proofErr w:type="gramEnd"/>
            <w:r w:rsidRPr="0093232D">
              <w:rPr>
                <w:rFonts w:ascii="宋体" w:hAnsi="宋体" w:hint="eastAsia"/>
                <w:szCs w:val="21"/>
              </w:rPr>
              <w:t>公安部颁发的《计算机信息系统安全专用产品销售许可证》，</w:t>
            </w:r>
            <w:r w:rsidRPr="0093232D">
              <w:rPr>
                <w:rFonts w:ascii="宋体" w:hAnsi="宋体" w:hint="eastAsia"/>
                <w:bCs/>
                <w:szCs w:val="21"/>
              </w:rPr>
              <w:t>投标文件需提供证书复印件并加盖厂商公章</w:t>
            </w:r>
            <w:r w:rsidR="00685BC7">
              <w:rPr>
                <w:rFonts w:ascii="宋体" w:hAnsi="宋体" w:hint="eastAsia"/>
                <w:bCs/>
                <w:szCs w:val="21"/>
              </w:rPr>
              <w:t>。</w:t>
            </w:r>
          </w:p>
        </w:tc>
        <w:tc>
          <w:tcPr>
            <w:tcW w:w="644" w:type="pct"/>
          </w:tcPr>
          <w:p w:rsidR="00F95129" w:rsidRPr="0093232D" w:rsidRDefault="00F95129" w:rsidP="00F95129">
            <w:pPr>
              <w:jc w:val="center"/>
              <w:rPr>
                <w:rFonts w:ascii="宋体" w:hAnsi="宋体"/>
                <w:szCs w:val="21"/>
              </w:rPr>
            </w:pPr>
          </w:p>
        </w:tc>
      </w:tr>
    </w:tbl>
    <w:p w:rsidR="006D027D" w:rsidRDefault="00366417" w:rsidP="006D027D">
      <w:pPr>
        <w:pStyle w:val="3"/>
        <w:rPr>
          <w:rFonts w:ascii="宋体" w:hAnsi="宋体"/>
          <w:sz w:val="28"/>
          <w:szCs w:val="28"/>
        </w:rPr>
      </w:pPr>
      <w:r>
        <w:rPr>
          <w:rFonts w:ascii="宋体" w:hAnsi="宋体" w:hint="eastAsia"/>
          <w:sz w:val="28"/>
          <w:szCs w:val="28"/>
        </w:rPr>
        <w:t>15、</w:t>
      </w:r>
      <w:r w:rsidR="006D027D" w:rsidRPr="006D027D">
        <w:rPr>
          <w:rFonts w:ascii="宋体" w:hAnsi="宋体" w:hint="eastAsia"/>
          <w:sz w:val="28"/>
          <w:szCs w:val="28"/>
        </w:rPr>
        <w:t>安全加固系统</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51"/>
        <w:gridCol w:w="1530"/>
        <w:gridCol w:w="4394"/>
        <w:gridCol w:w="1134"/>
      </w:tblGrid>
      <w:tr w:rsidR="0093232D" w:rsidRPr="00FB213C" w:rsidTr="0093232D">
        <w:trPr>
          <w:trHeight w:val="610"/>
        </w:trPr>
        <w:tc>
          <w:tcPr>
            <w:tcW w:w="704" w:type="dxa"/>
            <w:shd w:val="clear" w:color="auto" w:fill="auto"/>
            <w:vAlign w:val="center"/>
            <w:hideMark/>
          </w:tcPr>
          <w:p w:rsidR="0093232D" w:rsidRPr="0093232D" w:rsidRDefault="0093232D" w:rsidP="00EC0117">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序号</w:t>
            </w:r>
          </w:p>
        </w:tc>
        <w:tc>
          <w:tcPr>
            <w:tcW w:w="851" w:type="dxa"/>
            <w:shd w:val="clear" w:color="auto" w:fill="auto"/>
            <w:vAlign w:val="center"/>
            <w:hideMark/>
          </w:tcPr>
          <w:p w:rsidR="0093232D" w:rsidRPr="0093232D" w:rsidRDefault="0093232D" w:rsidP="00EC0117">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重要性</w:t>
            </w:r>
          </w:p>
        </w:tc>
        <w:tc>
          <w:tcPr>
            <w:tcW w:w="1530" w:type="dxa"/>
            <w:shd w:val="clear" w:color="auto" w:fill="auto"/>
            <w:vAlign w:val="center"/>
            <w:hideMark/>
          </w:tcPr>
          <w:p w:rsidR="0093232D" w:rsidRPr="0093232D" w:rsidRDefault="0093232D" w:rsidP="00EC0117">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指标项目</w:t>
            </w:r>
          </w:p>
        </w:tc>
        <w:tc>
          <w:tcPr>
            <w:tcW w:w="4394" w:type="dxa"/>
            <w:shd w:val="clear" w:color="auto" w:fill="auto"/>
            <w:vAlign w:val="center"/>
            <w:hideMark/>
          </w:tcPr>
          <w:p w:rsidR="0093232D" w:rsidRPr="0093232D" w:rsidRDefault="0093232D" w:rsidP="00EC0117">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具体要求</w:t>
            </w:r>
          </w:p>
        </w:tc>
        <w:tc>
          <w:tcPr>
            <w:tcW w:w="1134" w:type="dxa"/>
            <w:shd w:val="clear" w:color="auto" w:fill="auto"/>
            <w:vAlign w:val="center"/>
            <w:hideMark/>
          </w:tcPr>
          <w:p w:rsidR="0093232D" w:rsidRPr="0093232D" w:rsidRDefault="0093232D" w:rsidP="00EC0117">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证明材料</w:t>
            </w:r>
          </w:p>
        </w:tc>
      </w:tr>
      <w:tr w:rsidR="0093232D" w:rsidRPr="00FB213C" w:rsidTr="0093232D">
        <w:trPr>
          <w:trHeight w:val="607"/>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1C7090" w:rsidRDefault="00221F38" w:rsidP="00EC0117">
            <w:pPr>
              <w:widowControl/>
              <w:jc w:val="center"/>
              <w:rPr>
                <w:rFonts w:ascii="宋体" w:hAnsi="宋体" w:cs="宋体"/>
                <w:color w:val="000000"/>
                <w:kern w:val="0"/>
                <w:szCs w:val="21"/>
                <w:highlight w:val="yellow"/>
              </w:rPr>
            </w:pPr>
            <w:r w:rsidRPr="001C7090">
              <w:rPr>
                <w:rFonts w:ascii="宋体" w:hAnsi="宋体" w:cs="宋体"/>
                <w:color w:val="000000"/>
                <w:kern w:val="0"/>
                <w:szCs w:val="21"/>
                <w:highlight w:val="yellow"/>
              </w:rPr>
              <w:t>#</w:t>
            </w:r>
          </w:p>
        </w:tc>
        <w:tc>
          <w:tcPr>
            <w:tcW w:w="1530" w:type="dxa"/>
            <w:shd w:val="clear" w:color="000000" w:fill="FFFFFF"/>
            <w:vAlign w:val="center"/>
            <w:hideMark/>
          </w:tcPr>
          <w:p w:rsidR="0093232D" w:rsidRPr="001C7090" w:rsidRDefault="0093232D" w:rsidP="00484679">
            <w:pPr>
              <w:widowControl/>
              <w:jc w:val="center"/>
              <w:rPr>
                <w:rFonts w:ascii="宋体" w:hAnsi="宋体" w:cs="宋体"/>
                <w:color w:val="000000"/>
                <w:kern w:val="0"/>
                <w:szCs w:val="21"/>
                <w:highlight w:val="yellow"/>
              </w:rPr>
            </w:pPr>
            <w:r w:rsidRPr="001C7090">
              <w:rPr>
                <w:rFonts w:ascii="宋体" w:hAnsi="宋体" w:cs="宋体" w:hint="eastAsia"/>
                <w:kern w:val="0"/>
                <w:szCs w:val="21"/>
                <w:highlight w:val="yellow"/>
              </w:rPr>
              <w:t>总体要求</w:t>
            </w:r>
          </w:p>
        </w:tc>
        <w:tc>
          <w:tcPr>
            <w:tcW w:w="4394" w:type="dxa"/>
            <w:shd w:val="clear" w:color="000000" w:fill="FFFFFF"/>
            <w:vAlign w:val="center"/>
            <w:hideMark/>
          </w:tcPr>
          <w:p w:rsidR="0093232D" w:rsidRPr="001C7090" w:rsidRDefault="00221F38" w:rsidP="00364EEE">
            <w:pPr>
              <w:widowControl/>
              <w:rPr>
                <w:rFonts w:ascii="宋体" w:hAnsi="宋体" w:cs="宋体"/>
                <w:color w:val="000000"/>
                <w:kern w:val="0"/>
                <w:szCs w:val="21"/>
                <w:highlight w:val="yellow"/>
              </w:rPr>
            </w:pPr>
            <w:r w:rsidRPr="001C7090">
              <w:rPr>
                <w:rFonts w:ascii="宋体" w:hAnsi="宋体" w:hint="eastAsia"/>
                <w:szCs w:val="21"/>
                <w:highlight w:val="yellow"/>
              </w:rPr>
              <w:t>4</w:t>
            </w:r>
            <w:r w:rsidR="0093232D" w:rsidRPr="001C7090">
              <w:rPr>
                <w:rFonts w:ascii="宋体" w:hAnsi="宋体" w:hint="eastAsia"/>
                <w:szCs w:val="21"/>
                <w:highlight w:val="yellow"/>
              </w:rPr>
              <w:t>台服务器授权，对文件进程账号管理网络访问进行统一控制</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416"/>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监控内容</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对系统的</w:t>
            </w:r>
            <w:r>
              <w:rPr>
                <w:rFonts w:ascii="宋体" w:hAnsi="宋体"/>
                <w:szCs w:val="21"/>
              </w:rPr>
              <w:t>CPU</w:t>
            </w:r>
            <w:r>
              <w:rPr>
                <w:rFonts w:ascii="宋体" w:hAnsi="宋体" w:hint="eastAsia"/>
                <w:szCs w:val="21"/>
              </w:rPr>
              <w:t>、内存、磁盘、网络资源进行监控，当这些资源的使用状况超过设置的阀值时</w:t>
            </w:r>
            <w:r w:rsidR="00484679">
              <w:rPr>
                <w:rFonts w:ascii="宋体" w:hAnsi="宋体" w:hint="eastAsia"/>
                <w:szCs w:val="21"/>
              </w:rPr>
              <w:t>将进行报警，以提前发现资源不足、滥用</w:t>
            </w:r>
            <w:r>
              <w:rPr>
                <w:rFonts w:ascii="宋体" w:hAnsi="宋体" w:hint="eastAsia"/>
                <w:szCs w:val="21"/>
              </w:rPr>
              <w:t>问题</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配置管理</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配置可以导入导出，可以保存文本格式供留档</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管理平台</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可以提供</w:t>
            </w:r>
            <w:r>
              <w:rPr>
                <w:rFonts w:ascii="宋体" w:hAnsi="宋体"/>
                <w:szCs w:val="21"/>
              </w:rPr>
              <w:t>B/S</w:t>
            </w:r>
            <w:r>
              <w:rPr>
                <w:rFonts w:ascii="宋体" w:hAnsi="宋体" w:hint="eastAsia"/>
                <w:szCs w:val="21"/>
              </w:rPr>
              <w:t>和</w:t>
            </w:r>
            <w:r>
              <w:rPr>
                <w:rFonts w:ascii="宋体" w:hAnsi="宋体"/>
                <w:szCs w:val="21"/>
              </w:rPr>
              <w:t>C/S</w:t>
            </w:r>
            <w:r>
              <w:rPr>
                <w:rFonts w:ascii="宋体" w:hAnsi="宋体" w:hint="eastAsia"/>
                <w:szCs w:val="21"/>
              </w:rPr>
              <w:t>两种管理模式选择。</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密码管理</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账户密码保护，设定密码复杂度要求、密码长度、最长周期、最短周期。</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完整性检查</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可以针对文件、服务进行定期完整性检查，发现异常及时告警。</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文件强制访问控制</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具备</w:t>
            </w:r>
            <w:proofErr w:type="gramStart"/>
            <w:r>
              <w:rPr>
                <w:rFonts w:ascii="宋体" w:hAnsi="宋体" w:hint="eastAsia"/>
                <w:szCs w:val="21"/>
              </w:rPr>
              <w:t>内核级</w:t>
            </w:r>
            <w:proofErr w:type="gramEnd"/>
            <w:r>
              <w:rPr>
                <w:rFonts w:ascii="宋体" w:hAnsi="宋体" w:hint="eastAsia"/>
                <w:szCs w:val="21"/>
              </w:rPr>
              <w:t>文件</w:t>
            </w:r>
            <w:r>
              <w:rPr>
                <w:rFonts w:ascii="宋体" w:hAnsi="宋体"/>
                <w:szCs w:val="21"/>
              </w:rPr>
              <w:t>/</w:t>
            </w:r>
            <w:r>
              <w:rPr>
                <w:rFonts w:ascii="宋体" w:hAnsi="宋体" w:hint="eastAsia"/>
                <w:szCs w:val="21"/>
              </w:rPr>
              <w:t>目录强制访问控制。允许对文件</w:t>
            </w:r>
            <w:r>
              <w:rPr>
                <w:rFonts w:ascii="宋体" w:hAnsi="宋体"/>
                <w:szCs w:val="21"/>
              </w:rPr>
              <w:t>/</w:t>
            </w:r>
            <w:r>
              <w:rPr>
                <w:rFonts w:ascii="宋体" w:hAnsi="宋体" w:hint="eastAsia"/>
                <w:szCs w:val="21"/>
              </w:rPr>
              <w:t>目录配置用户或进程以读、写、禁止访问等权限访问的安全策略。还可以通过角色控制，对主体客体的标记来设置不同权限，来实现对文件的细致化的管理控制</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进程强制访问控制</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提供防止非法中断进程的功能。</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日志</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审计功能可以记录安全策略的修改、以及与之相关的任何违规操作。并提供日志查询、删除、备份和导出。支持文件、服务的完整性检查。</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日志集中</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通过</w:t>
            </w:r>
            <w:r>
              <w:rPr>
                <w:rFonts w:ascii="宋体" w:hAnsi="宋体"/>
                <w:szCs w:val="21"/>
              </w:rPr>
              <w:t>syslogd</w:t>
            </w:r>
            <w:r>
              <w:rPr>
                <w:rFonts w:ascii="宋体" w:hAnsi="宋体" w:hint="eastAsia"/>
                <w:szCs w:val="21"/>
              </w:rPr>
              <w:t>的结合可以把日志集中到第三方日志服务器</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报警</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利用邮件等方式对违反策略的行为进行报警</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认证方式</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运用</w:t>
            </w:r>
            <w:r>
              <w:rPr>
                <w:rFonts w:ascii="宋体" w:hAnsi="宋体"/>
                <w:szCs w:val="21"/>
              </w:rPr>
              <w:t>ukey</w:t>
            </w:r>
            <w:r>
              <w:rPr>
                <w:rFonts w:ascii="宋体" w:hAnsi="宋体" w:hint="eastAsia"/>
                <w:szCs w:val="21"/>
              </w:rPr>
              <w:t>证书和密码进行双重身份认证。</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三权分立</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能够限制超级用户的权限，分割为安全管理员</w:t>
            </w:r>
            <w:r>
              <w:rPr>
                <w:rFonts w:ascii="宋体" w:hAnsi="宋体"/>
                <w:szCs w:val="21"/>
              </w:rPr>
              <w:t>,</w:t>
            </w:r>
            <w:r>
              <w:rPr>
                <w:rFonts w:ascii="宋体" w:hAnsi="宋体" w:hint="eastAsia"/>
                <w:szCs w:val="21"/>
              </w:rPr>
              <w:t>操作员</w:t>
            </w:r>
            <w:r>
              <w:rPr>
                <w:rFonts w:ascii="宋体" w:hAnsi="宋体"/>
                <w:szCs w:val="21"/>
              </w:rPr>
              <w:t>,</w:t>
            </w:r>
            <w:r>
              <w:rPr>
                <w:rFonts w:ascii="宋体" w:hAnsi="宋体" w:hint="eastAsia"/>
                <w:szCs w:val="21"/>
              </w:rPr>
              <w:t>审计员</w:t>
            </w:r>
            <w:r>
              <w:rPr>
                <w:rFonts w:ascii="宋体" w:hAnsi="宋体"/>
                <w:szCs w:val="21"/>
              </w:rPr>
              <w:t>,</w:t>
            </w:r>
            <w:r>
              <w:rPr>
                <w:rFonts w:ascii="宋体" w:hAnsi="宋体" w:hint="eastAsia"/>
                <w:szCs w:val="21"/>
              </w:rPr>
              <w:t>相互制约。</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系统自防护</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保护系统自身进程不被异常终止、伪造、信息注入。</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可操作性</w:t>
            </w:r>
          </w:p>
        </w:tc>
        <w:tc>
          <w:tcPr>
            <w:tcW w:w="4394" w:type="dxa"/>
            <w:shd w:val="clear" w:color="000000" w:fill="FFFFFF"/>
            <w:vAlign w:val="center"/>
            <w:hideMark/>
          </w:tcPr>
          <w:p w:rsidR="0093232D" w:rsidRDefault="0093232D" w:rsidP="00484679">
            <w:pPr>
              <w:rPr>
                <w:rFonts w:ascii="宋体" w:hAnsi="宋体"/>
                <w:szCs w:val="21"/>
              </w:rPr>
            </w:pPr>
            <w:r>
              <w:rPr>
                <w:rFonts w:ascii="宋体" w:hAnsi="宋体" w:hint="eastAsia"/>
                <w:szCs w:val="21"/>
              </w:rPr>
              <w:t>完全兼容系统，专业的、人性化的操作界面，运行开销小，不会引起能察觉的系统延时，对用户透明。</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r w:rsidR="0093232D" w:rsidRPr="00FB213C" w:rsidTr="00484679">
        <w:trPr>
          <w:trHeight w:val="20"/>
        </w:trPr>
        <w:tc>
          <w:tcPr>
            <w:tcW w:w="704" w:type="dxa"/>
            <w:shd w:val="clear" w:color="auto" w:fill="auto"/>
            <w:vAlign w:val="center"/>
          </w:tcPr>
          <w:p w:rsidR="0093232D" w:rsidRPr="002A2D92" w:rsidRDefault="0093232D" w:rsidP="0093232D">
            <w:pPr>
              <w:pStyle w:val="a3"/>
              <w:widowControl/>
              <w:numPr>
                <w:ilvl w:val="0"/>
                <w:numId w:val="9"/>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c>
          <w:tcPr>
            <w:tcW w:w="1530" w:type="dxa"/>
            <w:shd w:val="clear" w:color="000000" w:fill="FFFFFF"/>
            <w:vAlign w:val="center"/>
            <w:hideMark/>
          </w:tcPr>
          <w:p w:rsidR="0093232D" w:rsidRDefault="0093232D" w:rsidP="00484679">
            <w:pPr>
              <w:jc w:val="center"/>
              <w:rPr>
                <w:rFonts w:ascii="宋体" w:hAnsi="宋体" w:cs="宋体"/>
                <w:kern w:val="0"/>
                <w:szCs w:val="21"/>
              </w:rPr>
            </w:pPr>
            <w:r>
              <w:rPr>
                <w:rFonts w:ascii="宋体" w:hAnsi="宋体" w:cs="宋体" w:hint="eastAsia"/>
                <w:kern w:val="0"/>
                <w:szCs w:val="21"/>
              </w:rPr>
              <w:t>资质</w:t>
            </w:r>
          </w:p>
        </w:tc>
        <w:tc>
          <w:tcPr>
            <w:tcW w:w="4394" w:type="dxa"/>
            <w:shd w:val="clear" w:color="000000" w:fill="FFFFFF"/>
            <w:vAlign w:val="center"/>
            <w:hideMark/>
          </w:tcPr>
          <w:p w:rsidR="0093232D" w:rsidRDefault="0093232D" w:rsidP="00484679">
            <w:pPr>
              <w:rPr>
                <w:rFonts w:ascii="宋体" w:hAnsi="宋体" w:cs="宋体"/>
                <w:bCs/>
                <w:szCs w:val="21"/>
              </w:rPr>
            </w:pPr>
            <w:bookmarkStart w:id="2" w:name="OLE_LINK57"/>
            <w:bookmarkStart w:id="3" w:name="OLE_LINK58"/>
            <w:r>
              <w:rPr>
                <w:rFonts w:ascii="宋体" w:hAnsi="宋体" w:cs="宋体" w:hint="eastAsia"/>
                <w:bCs/>
                <w:szCs w:val="21"/>
              </w:rPr>
              <w:t>具备公安部颁发的《计算机信息系统安全专用产品销售许可证》</w:t>
            </w:r>
            <w:bookmarkEnd w:id="2"/>
            <w:bookmarkEnd w:id="3"/>
            <w:r w:rsidR="007609DA">
              <w:rPr>
                <w:rFonts w:ascii="宋体" w:hAnsi="宋体" w:cs="宋体" w:hint="eastAsia"/>
                <w:bCs/>
                <w:szCs w:val="21"/>
              </w:rPr>
              <w:t>，</w:t>
            </w:r>
            <w:r w:rsidR="007609DA" w:rsidRPr="0093232D">
              <w:rPr>
                <w:rFonts w:ascii="宋体" w:hAnsi="宋体" w:hint="eastAsia"/>
                <w:bCs/>
                <w:szCs w:val="21"/>
              </w:rPr>
              <w:t>投标文件需提供证书复印件并加盖厂商公章</w:t>
            </w:r>
            <w:r w:rsidR="007609DA">
              <w:rPr>
                <w:rFonts w:ascii="宋体" w:hAnsi="宋体" w:hint="eastAsia"/>
                <w:bCs/>
                <w:szCs w:val="21"/>
              </w:rPr>
              <w:t>。</w:t>
            </w:r>
          </w:p>
        </w:tc>
        <w:tc>
          <w:tcPr>
            <w:tcW w:w="1134" w:type="dxa"/>
            <w:shd w:val="clear" w:color="auto" w:fill="auto"/>
            <w:vAlign w:val="center"/>
            <w:hideMark/>
          </w:tcPr>
          <w:p w:rsidR="0093232D" w:rsidRPr="00FB213C" w:rsidRDefault="0093232D" w:rsidP="00EC0117">
            <w:pPr>
              <w:widowControl/>
              <w:jc w:val="center"/>
              <w:rPr>
                <w:rFonts w:ascii="宋体" w:hAnsi="宋体" w:cs="宋体"/>
                <w:color w:val="000000"/>
                <w:kern w:val="0"/>
                <w:szCs w:val="21"/>
              </w:rPr>
            </w:pPr>
          </w:p>
        </w:tc>
      </w:tr>
    </w:tbl>
    <w:p w:rsidR="006D027D" w:rsidRDefault="00366417" w:rsidP="006D027D">
      <w:pPr>
        <w:pStyle w:val="3"/>
        <w:rPr>
          <w:rFonts w:ascii="宋体" w:hAnsi="宋体"/>
          <w:sz w:val="28"/>
          <w:szCs w:val="28"/>
        </w:rPr>
      </w:pPr>
      <w:r>
        <w:rPr>
          <w:rFonts w:ascii="宋体" w:hAnsi="宋体" w:hint="eastAsia"/>
          <w:sz w:val="28"/>
          <w:szCs w:val="28"/>
        </w:rPr>
        <w:t>16、</w:t>
      </w:r>
      <w:r w:rsidR="006D027D" w:rsidRPr="006D027D">
        <w:rPr>
          <w:rFonts w:ascii="宋体" w:hAnsi="宋体" w:hint="eastAsia"/>
          <w:sz w:val="28"/>
          <w:szCs w:val="28"/>
        </w:rPr>
        <w:t>安全管理平台</w:t>
      </w:r>
    </w:p>
    <w:tbl>
      <w:tblPr>
        <w:tblStyle w:val="aa"/>
        <w:tblW w:w="5000" w:type="pct"/>
        <w:jc w:val="center"/>
        <w:tblLayout w:type="fixed"/>
        <w:tblLook w:val="04A0" w:firstRow="1" w:lastRow="0" w:firstColumn="1" w:lastColumn="0" w:noHBand="0" w:noVBand="1"/>
      </w:tblPr>
      <w:tblGrid>
        <w:gridCol w:w="722"/>
        <w:gridCol w:w="1311"/>
        <w:gridCol w:w="1019"/>
        <w:gridCol w:w="4367"/>
        <w:gridCol w:w="1097"/>
      </w:tblGrid>
      <w:tr w:rsidR="00F95129" w:rsidRPr="00484679" w:rsidTr="00F95129">
        <w:trPr>
          <w:jc w:val="center"/>
        </w:trPr>
        <w:tc>
          <w:tcPr>
            <w:tcW w:w="42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序号</w:t>
            </w:r>
          </w:p>
        </w:tc>
        <w:tc>
          <w:tcPr>
            <w:tcW w:w="770"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指标项目</w:t>
            </w:r>
          </w:p>
        </w:tc>
        <w:tc>
          <w:tcPr>
            <w:tcW w:w="598"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重要性</w:t>
            </w:r>
          </w:p>
        </w:tc>
        <w:tc>
          <w:tcPr>
            <w:tcW w:w="256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具体要求</w:t>
            </w:r>
          </w:p>
        </w:tc>
        <w:tc>
          <w:tcPr>
            <w:tcW w:w="64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证明材料</w:t>
            </w:r>
          </w:p>
        </w:tc>
      </w:tr>
      <w:tr w:rsidR="00F95129" w:rsidRPr="00484679" w:rsidTr="00F95129">
        <w:trPr>
          <w:jc w:val="center"/>
        </w:trPr>
        <w:tc>
          <w:tcPr>
            <w:tcW w:w="42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1</w:t>
            </w:r>
          </w:p>
        </w:tc>
        <w:tc>
          <w:tcPr>
            <w:tcW w:w="770" w:type="pct"/>
          </w:tcPr>
          <w:p w:rsidR="00F95129" w:rsidRPr="00484679" w:rsidRDefault="00484679" w:rsidP="00F95129">
            <w:pPr>
              <w:rPr>
                <w:rFonts w:ascii="宋体" w:hAnsi="宋体"/>
                <w:color w:val="000000" w:themeColor="text1"/>
                <w:szCs w:val="21"/>
              </w:rPr>
            </w:pPr>
            <w:r>
              <w:rPr>
                <w:rFonts w:ascii="宋体" w:hAnsi="宋体"/>
                <w:color w:val="000000" w:themeColor="text1"/>
                <w:szCs w:val="21"/>
              </w:rPr>
              <w:t>基本要求</w:t>
            </w:r>
          </w:p>
        </w:tc>
        <w:tc>
          <w:tcPr>
            <w:tcW w:w="598" w:type="pct"/>
          </w:tcPr>
          <w:p w:rsidR="00F95129" w:rsidRPr="00484679" w:rsidRDefault="00F95129" w:rsidP="00F95129">
            <w:pPr>
              <w:jc w:val="center"/>
              <w:rPr>
                <w:rFonts w:ascii="宋体" w:hAnsi="宋体"/>
                <w:color w:val="000000" w:themeColor="text1"/>
                <w:szCs w:val="21"/>
              </w:rPr>
            </w:pPr>
          </w:p>
        </w:tc>
        <w:tc>
          <w:tcPr>
            <w:tcW w:w="2564" w:type="pct"/>
          </w:tcPr>
          <w:p w:rsidR="00F95129" w:rsidRPr="00484679" w:rsidRDefault="00F95129" w:rsidP="00364EEE">
            <w:pPr>
              <w:rPr>
                <w:rFonts w:ascii="宋体" w:hAnsi="宋体"/>
                <w:color w:val="000000" w:themeColor="text1"/>
                <w:szCs w:val="21"/>
              </w:rPr>
            </w:pPr>
            <w:r w:rsidRPr="00484679">
              <w:rPr>
                <w:rFonts w:ascii="宋体" w:hAnsi="宋体" w:hint="eastAsia"/>
                <w:color w:val="000000" w:themeColor="text1"/>
                <w:szCs w:val="21"/>
              </w:rPr>
              <w:t>该系统为一套统一的、完整的软件产品，采用</w:t>
            </w:r>
            <w:r w:rsidRPr="00484679">
              <w:rPr>
                <w:rFonts w:ascii="宋体" w:hAnsi="宋体"/>
                <w:color w:val="000000" w:themeColor="text1"/>
                <w:szCs w:val="21"/>
              </w:rPr>
              <w:t>B/S架构。其中，管理中心内嵌数据库，用户无需另外安装数据库管理系统；管理客户端基于浏览器，无需安装其他客户端软件</w:t>
            </w:r>
            <w:r w:rsidRPr="00484679">
              <w:rPr>
                <w:rFonts w:ascii="宋体" w:hAnsi="宋体" w:hint="eastAsia"/>
                <w:color w:val="000000" w:themeColor="text1"/>
                <w:szCs w:val="21"/>
              </w:rPr>
              <w:t>，至少包含</w:t>
            </w:r>
            <w:r w:rsidR="00484679">
              <w:rPr>
                <w:rFonts w:ascii="宋体" w:hAnsi="宋体" w:hint="eastAsia"/>
                <w:color w:val="000000" w:themeColor="text1"/>
                <w:szCs w:val="21"/>
              </w:rPr>
              <w:t>50</w:t>
            </w:r>
            <w:r w:rsidRPr="00484679">
              <w:rPr>
                <w:rFonts w:ascii="宋体" w:hAnsi="宋体" w:hint="eastAsia"/>
                <w:color w:val="000000" w:themeColor="text1"/>
                <w:szCs w:val="21"/>
              </w:rPr>
              <w:t>个点的授权。</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2</w:t>
            </w:r>
          </w:p>
        </w:tc>
        <w:tc>
          <w:tcPr>
            <w:tcW w:w="770" w:type="pct"/>
          </w:tcPr>
          <w:p w:rsidR="00F95129" w:rsidRPr="001C7090" w:rsidRDefault="00F95129" w:rsidP="00F95129">
            <w:pPr>
              <w:rPr>
                <w:rFonts w:ascii="宋体" w:hAnsi="宋体"/>
                <w:color w:val="000000" w:themeColor="text1"/>
                <w:szCs w:val="21"/>
                <w:highlight w:val="yellow"/>
              </w:rPr>
            </w:pPr>
            <w:r w:rsidRPr="001C7090">
              <w:rPr>
                <w:rFonts w:ascii="宋体" w:hAnsi="宋体" w:hint="eastAsia"/>
                <w:color w:val="000000" w:themeColor="text1"/>
                <w:szCs w:val="21"/>
                <w:highlight w:val="yellow"/>
              </w:rPr>
              <w:t>性能</w:t>
            </w:r>
          </w:p>
        </w:tc>
        <w:tc>
          <w:tcPr>
            <w:tcW w:w="598" w:type="pct"/>
          </w:tcPr>
          <w:p w:rsidR="00F95129" w:rsidRPr="001C7090" w:rsidRDefault="00484679" w:rsidP="00F95129">
            <w:pPr>
              <w:jc w:val="center"/>
              <w:rPr>
                <w:rFonts w:ascii="宋体" w:hAnsi="宋体"/>
                <w:color w:val="000000" w:themeColor="text1"/>
                <w:szCs w:val="21"/>
                <w:highlight w:val="yellow"/>
              </w:rPr>
            </w:pPr>
            <w:r w:rsidRPr="001C7090">
              <w:rPr>
                <w:rFonts w:ascii="宋体" w:hAnsi="宋体"/>
                <w:color w:val="000000" w:themeColor="text1"/>
                <w:szCs w:val="21"/>
                <w:highlight w:val="yellow"/>
              </w:rPr>
              <w:t>#</w:t>
            </w:r>
          </w:p>
        </w:tc>
        <w:tc>
          <w:tcPr>
            <w:tcW w:w="2564" w:type="pct"/>
            <w:tcBorders>
              <w:top w:val="nil"/>
              <w:left w:val="nil"/>
              <w:bottom w:val="single" w:sz="4" w:space="0" w:color="auto"/>
              <w:right w:val="single" w:sz="4" w:space="0" w:color="auto"/>
            </w:tcBorders>
            <w:shd w:val="clear" w:color="auto" w:fill="auto"/>
            <w:vAlign w:val="center"/>
          </w:tcPr>
          <w:p w:rsidR="00F95129" w:rsidRPr="001C7090" w:rsidRDefault="00F95129" w:rsidP="00F95129">
            <w:pPr>
              <w:widowControl/>
              <w:jc w:val="left"/>
              <w:rPr>
                <w:rFonts w:ascii="宋体" w:hAnsi="宋体" w:cs="宋体"/>
                <w:color w:val="000000" w:themeColor="text1"/>
                <w:kern w:val="0"/>
                <w:szCs w:val="21"/>
                <w:highlight w:val="yellow"/>
              </w:rPr>
            </w:pPr>
            <w:r w:rsidRPr="001C7090">
              <w:rPr>
                <w:rFonts w:ascii="宋体" w:hAnsi="宋体" w:cs="宋体" w:hint="eastAsia"/>
                <w:color w:val="000000" w:themeColor="text1"/>
                <w:kern w:val="0"/>
                <w:szCs w:val="21"/>
                <w:highlight w:val="yellow"/>
              </w:rPr>
              <w:t>事件采集不低于</w:t>
            </w:r>
            <w:r w:rsidRPr="001C7090">
              <w:rPr>
                <w:rFonts w:ascii="宋体" w:hAnsi="宋体" w:cs="宋体"/>
                <w:color w:val="000000" w:themeColor="text1"/>
                <w:kern w:val="0"/>
                <w:szCs w:val="21"/>
                <w:highlight w:val="yellow"/>
              </w:rPr>
              <w:t>30000条/秒</w:t>
            </w:r>
            <w:r w:rsidRPr="001C7090">
              <w:rPr>
                <w:rFonts w:ascii="宋体" w:hAnsi="宋体" w:cs="宋体" w:hint="eastAsia"/>
                <w:color w:val="000000" w:themeColor="text1"/>
                <w:kern w:val="0"/>
                <w:szCs w:val="21"/>
                <w:highlight w:val="yellow"/>
              </w:rPr>
              <w:t>；事件处理不低于</w:t>
            </w:r>
            <w:r w:rsidRPr="001C7090">
              <w:rPr>
                <w:rFonts w:ascii="宋体" w:hAnsi="宋体" w:cs="宋体"/>
                <w:color w:val="000000" w:themeColor="text1"/>
                <w:kern w:val="0"/>
                <w:szCs w:val="21"/>
                <w:highlight w:val="yellow"/>
              </w:rPr>
              <w:t>10000条/秒</w:t>
            </w:r>
            <w:r w:rsidRPr="001C7090">
              <w:rPr>
                <w:rFonts w:ascii="宋体" w:hAnsi="宋体" w:cs="宋体" w:hint="eastAsia"/>
                <w:color w:val="000000" w:themeColor="text1"/>
                <w:kern w:val="0"/>
                <w:szCs w:val="21"/>
                <w:highlight w:val="yellow"/>
              </w:rPr>
              <w:t>；数据库中数据量不小于</w:t>
            </w:r>
            <w:r w:rsidRPr="001C7090">
              <w:rPr>
                <w:rFonts w:ascii="宋体" w:hAnsi="宋体" w:cs="宋体"/>
                <w:color w:val="000000" w:themeColor="text1"/>
                <w:kern w:val="0"/>
                <w:szCs w:val="21"/>
                <w:highlight w:val="yellow"/>
              </w:rPr>
              <w:t>50G</w:t>
            </w:r>
            <w:proofErr w:type="gramStart"/>
            <w:r w:rsidRPr="001C7090">
              <w:rPr>
                <w:rFonts w:ascii="宋体" w:hAnsi="宋体" w:cs="宋体"/>
                <w:color w:val="000000" w:themeColor="text1"/>
                <w:kern w:val="0"/>
                <w:szCs w:val="21"/>
                <w:highlight w:val="yellow"/>
              </w:rPr>
              <w:t>时数据</w:t>
            </w:r>
            <w:proofErr w:type="gramEnd"/>
            <w:r w:rsidRPr="001C7090">
              <w:rPr>
                <w:rFonts w:ascii="宋体" w:hAnsi="宋体" w:cs="宋体"/>
                <w:color w:val="000000" w:themeColor="text1"/>
                <w:kern w:val="0"/>
                <w:szCs w:val="21"/>
                <w:highlight w:val="yellow"/>
              </w:rPr>
              <w:t>查询结果返回时间小于3秒</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3</w:t>
            </w:r>
          </w:p>
        </w:tc>
        <w:tc>
          <w:tcPr>
            <w:tcW w:w="770" w:type="pct"/>
            <w:vAlign w:val="center"/>
          </w:tcPr>
          <w:p w:rsidR="00F95129" w:rsidRPr="00484679" w:rsidRDefault="00F95129" w:rsidP="00F95129">
            <w:pPr>
              <w:widowControl/>
              <w:spacing w:line="360" w:lineRule="exact"/>
              <w:jc w:val="left"/>
              <w:rPr>
                <w:rFonts w:ascii="宋体" w:hAnsi="宋体"/>
                <w:color w:val="000000"/>
                <w:kern w:val="0"/>
                <w:szCs w:val="21"/>
              </w:rPr>
            </w:pPr>
            <w:r w:rsidRPr="00484679">
              <w:rPr>
                <w:rFonts w:ascii="宋体" w:hAnsi="宋体" w:hint="eastAsia"/>
                <w:color w:val="000000"/>
                <w:kern w:val="0"/>
                <w:szCs w:val="21"/>
              </w:rPr>
              <w:t>管理范围</w:t>
            </w:r>
          </w:p>
        </w:tc>
        <w:tc>
          <w:tcPr>
            <w:tcW w:w="598" w:type="pct"/>
          </w:tcPr>
          <w:p w:rsidR="00F95129" w:rsidRPr="00484679" w:rsidRDefault="00F95129" w:rsidP="00F95129">
            <w:pPr>
              <w:jc w:val="center"/>
              <w:rPr>
                <w:rFonts w:ascii="宋体" w:hAnsi="宋体"/>
                <w:b/>
                <w:color w:val="000000" w:themeColor="text1"/>
                <w:szCs w:val="21"/>
              </w:rPr>
            </w:pPr>
          </w:p>
        </w:tc>
        <w:tc>
          <w:tcPr>
            <w:tcW w:w="2564" w:type="pct"/>
          </w:tcPr>
          <w:p w:rsidR="00F95129" w:rsidRPr="00484679" w:rsidRDefault="00F95129" w:rsidP="00F95129">
            <w:pPr>
              <w:widowControl/>
              <w:spacing w:line="360" w:lineRule="exact"/>
              <w:jc w:val="left"/>
              <w:rPr>
                <w:rFonts w:ascii="宋体" w:hAnsi="宋体"/>
                <w:color w:val="000000"/>
                <w:kern w:val="0"/>
                <w:szCs w:val="21"/>
              </w:rPr>
            </w:pPr>
            <w:r w:rsidRPr="00484679">
              <w:rPr>
                <w:rFonts w:ascii="宋体" w:hAnsi="宋体" w:hint="eastAsia"/>
                <w:color w:val="000000"/>
                <w:kern w:val="0"/>
                <w:szCs w:val="21"/>
              </w:rPr>
              <w:t>能够集中监控网络中的主机设备、网络设备、安全设备、应用系统。具体包括：交换机、路由器、防火墙、Windows服务器、AIX服务器、Linux服务器、HP-UX服务器、Solaris服务器、SQL Server、Oracle、DB2、Sybase、MySQL数据库系统、webshpere/ weblogic中间件、Mail/Web/FTP/DNS/DHCP/WINS和LDAP</w:t>
            </w:r>
            <w:r w:rsidR="00484679">
              <w:rPr>
                <w:rFonts w:ascii="宋体" w:hAnsi="宋体" w:hint="eastAsia"/>
                <w:color w:val="000000"/>
                <w:kern w:val="0"/>
                <w:szCs w:val="21"/>
              </w:rPr>
              <w:t>服务</w:t>
            </w:r>
            <w:r w:rsidRPr="00484679">
              <w:rPr>
                <w:rFonts w:ascii="宋体" w:hAnsi="宋体" w:hint="eastAsia"/>
                <w:color w:val="000000"/>
                <w:kern w:val="0"/>
                <w:szCs w:val="21"/>
              </w:rPr>
              <w:t>。</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4</w:t>
            </w:r>
          </w:p>
        </w:tc>
        <w:tc>
          <w:tcPr>
            <w:tcW w:w="770" w:type="pct"/>
            <w:vAlign w:val="center"/>
          </w:tcPr>
          <w:p w:rsidR="00F95129" w:rsidRPr="00484679" w:rsidRDefault="00F95129" w:rsidP="00F95129">
            <w:pPr>
              <w:widowControl/>
              <w:spacing w:line="360" w:lineRule="exact"/>
              <w:jc w:val="left"/>
              <w:rPr>
                <w:rFonts w:ascii="宋体" w:hAnsi="宋体"/>
                <w:color w:val="000000"/>
                <w:kern w:val="0"/>
                <w:szCs w:val="21"/>
              </w:rPr>
            </w:pPr>
            <w:r w:rsidRPr="00484679">
              <w:rPr>
                <w:rFonts w:ascii="宋体" w:hAnsi="宋体" w:hint="eastAsia"/>
                <w:color w:val="000000"/>
                <w:kern w:val="0"/>
                <w:szCs w:val="21"/>
              </w:rPr>
              <w:t>资产管理</w:t>
            </w:r>
          </w:p>
        </w:tc>
        <w:tc>
          <w:tcPr>
            <w:tcW w:w="598" w:type="pct"/>
          </w:tcPr>
          <w:p w:rsidR="00F95129" w:rsidRPr="00484679" w:rsidRDefault="00F95129" w:rsidP="00F95129">
            <w:pPr>
              <w:jc w:val="center"/>
              <w:rPr>
                <w:rFonts w:ascii="宋体" w:hAnsi="宋体"/>
                <w:color w:val="000000" w:themeColor="text1"/>
                <w:szCs w:val="21"/>
              </w:rPr>
            </w:pPr>
          </w:p>
        </w:tc>
        <w:tc>
          <w:tcPr>
            <w:tcW w:w="2564" w:type="pct"/>
          </w:tcPr>
          <w:p w:rsidR="00F95129" w:rsidRPr="00484679" w:rsidRDefault="00F95129" w:rsidP="00F95129">
            <w:pPr>
              <w:widowControl/>
              <w:spacing w:line="360" w:lineRule="exact"/>
              <w:jc w:val="left"/>
              <w:rPr>
                <w:rFonts w:ascii="宋体" w:hAnsi="宋体"/>
                <w:color w:val="000000"/>
                <w:kern w:val="0"/>
                <w:szCs w:val="21"/>
              </w:rPr>
            </w:pPr>
            <w:r w:rsidRPr="00484679">
              <w:rPr>
                <w:rFonts w:ascii="宋体" w:hAnsi="宋体" w:hint="eastAsia"/>
                <w:color w:val="000000"/>
                <w:kern w:val="0"/>
                <w:szCs w:val="21"/>
              </w:rPr>
              <w:t>可对网络中的IP资产进行管理，支持以安全域的方式对资产进行分组，资产的属性包括安全CIA指标，支持自定义资产属性，可根据需要对资产属性进行任意扩展。</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5</w:t>
            </w:r>
          </w:p>
        </w:tc>
        <w:tc>
          <w:tcPr>
            <w:tcW w:w="770" w:type="pct"/>
            <w:vAlign w:val="center"/>
          </w:tcPr>
          <w:p w:rsidR="00F95129" w:rsidRPr="001C7090" w:rsidRDefault="00F95129" w:rsidP="00F95129">
            <w:pPr>
              <w:widowControl/>
              <w:spacing w:line="360" w:lineRule="exact"/>
              <w:jc w:val="left"/>
              <w:rPr>
                <w:rFonts w:ascii="宋体" w:hAnsi="宋体"/>
                <w:color w:val="000000"/>
                <w:kern w:val="0"/>
                <w:szCs w:val="21"/>
                <w:highlight w:val="yellow"/>
              </w:rPr>
            </w:pPr>
            <w:r w:rsidRPr="001C7090">
              <w:rPr>
                <w:rFonts w:ascii="宋体" w:hAnsi="宋体" w:hint="eastAsia"/>
                <w:color w:val="000000"/>
                <w:kern w:val="0"/>
                <w:szCs w:val="21"/>
                <w:highlight w:val="yellow"/>
              </w:rPr>
              <w:t>综合拓扑管理</w:t>
            </w:r>
          </w:p>
        </w:tc>
        <w:tc>
          <w:tcPr>
            <w:tcW w:w="598" w:type="pct"/>
          </w:tcPr>
          <w:p w:rsidR="00F95129" w:rsidRPr="001C7090" w:rsidRDefault="00F95129" w:rsidP="00F95129">
            <w:pPr>
              <w:jc w:val="center"/>
              <w:rPr>
                <w:rFonts w:ascii="宋体" w:hAnsi="宋体"/>
                <w:color w:val="000000" w:themeColor="text1"/>
                <w:szCs w:val="21"/>
                <w:highlight w:val="yellow"/>
              </w:rPr>
            </w:pPr>
            <w:r w:rsidRPr="001C7090">
              <w:rPr>
                <w:rFonts w:ascii="宋体" w:hAnsi="宋体" w:hint="eastAsia"/>
                <w:color w:val="000000" w:themeColor="text1"/>
                <w:szCs w:val="21"/>
                <w:highlight w:val="yellow"/>
              </w:rPr>
              <w:t>#</w:t>
            </w:r>
          </w:p>
        </w:tc>
        <w:tc>
          <w:tcPr>
            <w:tcW w:w="2564" w:type="pct"/>
          </w:tcPr>
          <w:p w:rsidR="00F95129" w:rsidRPr="001C7090" w:rsidRDefault="00F95129" w:rsidP="00685BC7">
            <w:pPr>
              <w:widowControl/>
              <w:spacing w:line="360" w:lineRule="exact"/>
              <w:jc w:val="left"/>
              <w:rPr>
                <w:rFonts w:ascii="宋体" w:hAnsi="宋体"/>
                <w:color w:val="000000"/>
                <w:kern w:val="0"/>
                <w:szCs w:val="21"/>
                <w:highlight w:val="yellow"/>
              </w:rPr>
            </w:pPr>
            <w:r w:rsidRPr="001C7090">
              <w:rPr>
                <w:rFonts w:ascii="宋体" w:hAnsi="宋体" w:hint="eastAsia"/>
                <w:color w:val="000000"/>
                <w:kern w:val="0"/>
                <w:szCs w:val="21"/>
                <w:highlight w:val="yellow"/>
              </w:rPr>
              <w:t>支持网络拓扑发现，自动生成网络拓扑图，支持分层显示和全局显示两种展现方式。在全局显示模式下，能够在一个拓扑图上显示三层、二层网络设备和终端设备。拓扑图上能够显示</w:t>
            </w:r>
            <w:r w:rsidRPr="001C7090">
              <w:rPr>
                <w:rFonts w:ascii="宋体" w:hAnsi="宋体" w:hint="eastAsia"/>
                <w:color w:val="000000"/>
                <w:kern w:val="0"/>
                <w:szCs w:val="21"/>
                <w:highlight w:val="yellow"/>
              </w:rPr>
              <w:lastRenderedPageBreak/>
              <w:t>节点之间的链路连接，并标示流量值。如果节点出现故障，拓扑图节点能够显示为红色。支持对拓扑图的鸟瞰、缩放、导出、导入、更换底图、编辑。内置ping、tracerouter、telnet等常用工具，可直接调用。通过拓扑地图，用户可以调用设备的http接口、telnet接口、ssh/ssh2接口实现对设备的直接访问和控制。</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lastRenderedPageBreak/>
              <w:t>6</w:t>
            </w:r>
          </w:p>
        </w:tc>
        <w:tc>
          <w:tcPr>
            <w:tcW w:w="770" w:type="pct"/>
            <w:vAlign w:val="center"/>
          </w:tcPr>
          <w:p w:rsidR="00F95129" w:rsidRPr="00484679" w:rsidRDefault="00F95129" w:rsidP="00F95129">
            <w:pPr>
              <w:widowControl/>
              <w:spacing w:line="360" w:lineRule="exact"/>
              <w:jc w:val="left"/>
              <w:rPr>
                <w:rFonts w:ascii="宋体" w:hAnsi="宋体"/>
                <w:color w:val="000000"/>
                <w:kern w:val="0"/>
                <w:szCs w:val="21"/>
              </w:rPr>
            </w:pPr>
            <w:r w:rsidRPr="00484679">
              <w:rPr>
                <w:rFonts w:ascii="宋体" w:hAnsi="宋体" w:hint="eastAsia"/>
                <w:color w:val="000000"/>
                <w:kern w:val="0"/>
                <w:szCs w:val="21"/>
              </w:rPr>
              <w:t>机房物理视图管理</w:t>
            </w:r>
          </w:p>
        </w:tc>
        <w:tc>
          <w:tcPr>
            <w:tcW w:w="598" w:type="pct"/>
          </w:tcPr>
          <w:p w:rsidR="00F95129" w:rsidRPr="00484679" w:rsidRDefault="00F95129" w:rsidP="00F95129">
            <w:pPr>
              <w:jc w:val="center"/>
              <w:rPr>
                <w:rFonts w:ascii="宋体" w:hAnsi="宋体"/>
                <w:color w:val="000000" w:themeColor="text1"/>
                <w:szCs w:val="21"/>
              </w:rPr>
            </w:pPr>
          </w:p>
        </w:tc>
        <w:tc>
          <w:tcPr>
            <w:tcW w:w="2564" w:type="pct"/>
          </w:tcPr>
          <w:p w:rsidR="00F95129" w:rsidRPr="00484679" w:rsidRDefault="00F95129" w:rsidP="00484679">
            <w:pPr>
              <w:widowControl/>
              <w:spacing w:line="360" w:lineRule="exact"/>
              <w:jc w:val="left"/>
              <w:rPr>
                <w:rFonts w:ascii="宋体" w:hAnsi="宋体"/>
                <w:color w:val="000000"/>
                <w:kern w:val="0"/>
                <w:szCs w:val="21"/>
              </w:rPr>
            </w:pPr>
            <w:r w:rsidRPr="00484679">
              <w:rPr>
                <w:rFonts w:ascii="宋体" w:hAnsi="宋体" w:hint="eastAsia"/>
                <w:color w:val="000000"/>
                <w:kern w:val="0"/>
                <w:szCs w:val="21"/>
              </w:rPr>
              <w:t>支持机房和机架物理拓扑显示，用户可以直观地看到每个机架上的每台设备的运行状态，</w:t>
            </w:r>
            <w:r w:rsidRPr="00484679">
              <w:rPr>
                <w:rFonts w:ascii="宋体" w:hAnsi="宋体" w:hint="eastAsia"/>
                <w:color w:val="000000"/>
                <w:szCs w:val="21"/>
              </w:rPr>
              <w:t>出现问题就会闪烁告警。用户点击机架上的每个设备，可以进入这个设备的明细监控界面。支持拓扑图和机架视图中的设备的双向定位。支持机房3D图形显示</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7</w:t>
            </w:r>
          </w:p>
        </w:tc>
        <w:tc>
          <w:tcPr>
            <w:tcW w:w="770" w:type="pct"/>
            <w:vAlign w:val="center"/>
          </w:tcPr>
          <w:p w:rsidR="00F95129" w:rsidRPr="00484679" w:rsidRDefault="00F95129" w:rsidP="00F95129">
            <w:pPr>
              <w:widowControl/>
              <w:spacing w:line="360" w:lineRule="exact"/>
              <w:jc w:val="left"/>
              <w:rPr>
                <w:rFonts w:ascii="宋体" w:hAnsi="宋体"/>
                <w:color w:val="000000"/>
                <w:kern w:val="0"/>
                <w:szCs w:val="21"/>
              </w:rPr>
            </w:pPr>
            <w:r w:rsidRPr="00484679">
              <w:rPr>
                <w:rFonts w:ascii="宋体" w:hAnsi="宋体" w:hint="eastAsia"/>
                <w:color w:val="000000"/>
                <w:kern w:val="0"/>
                <w:szCs w:val="21"/>
              </w:rPr>
              <w:t>真实设备面板图</w:t>
            </w:r>
          </w:p>
        </w:tc>
        <w:tc>
          <w:tcPr>
            <w:tcW w:w="598" w:type="pct"/>
          </w:tcPr>
          <w:p w:rsidR="00F95129" w:rsidRPr="00484679" w:rsidRDefault="00F95129" w:rsidP="00F95129">
            <w:pPr>
              <w:jc w:val="center"/>
              <w:rPr>
                <w:rFonts w:ascii="宋体" w:hAnsi="宋体"/>
                <w:color w:val="000000" w:themeColor="text1"/>
                <w:szCs w:val="21"/>
              </w:rPr>
            </w:pPr>
          </w:p>
        </w:tc>
        <w:tc>
          <w:tcPr>
            <w:tcW w:w="2564" w:type="pct"/>
          </w:tcPr>
          <w:p w:rsidR="00F95129" w:rsidRPr="00484679" w:rsidRDefault="00F95129" w:rsidP="00F95129">
            <w:pPr>
              <w:widowControl/>
              <w:spacing w:line="360" w:lineRule="exact"/>
              <w:jc w:val="left"/>
              <w:rPr>
                <w:rFonts w:ascii="宋体" w:hAnsi="宋体"/>
                <w:color w:val="000000"/>
                <w:kern w:val="0"/>
                <w:szCs w:val="21"/>
              </w:rPr>
            </w:pPr>
            <w:r w:rsidRPr="00484679">
              <w:rPr>
                <w:rFonts w:ascii="宋体" w:hAnsi="宋体" w:hint="eastAsia"/>
                <w:color w:val="000000"/>
                <w:kern w:val="0"/>
                <w:szCs w:val="21"/>
              </w:rPr>
              <w:t>用户可以看到设备的面板图，</w:t>
            </w:r>
            <w:r w:rsidRPr="00484679">
              <w:rPr>
                <w:rFonts w:ascii="宋体" w:hAnsi="宋体" w:hint="eastAsia"/>
                <w:color w:val="000000"/>
                <w:szCs w:val="21"/>
              </w:rPr>
              <w:t>并可以针对面板上的接口进行实时监控和设置，</w:t>
            </w:r>
            <w:r w:rsidRPr="00484679">
              <w:rPr>
                <w:rFonts w:ascii="宋体" w:hAnsi="宋体" w:hint="eastAsia"/>
                <w:color w:val="000000"/>
                <w:kern w:val="0"/>
                <w:szCs w:val="21"/>
              </w:rPr>
              <w:t>进行形象化管理。</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8</w:t>
            </w:r>
          </w:p>
        </w:tc>
        <w:tc>
          <w:tcPr>
            <w:tcW w:w="770" w:type="pct"/>
            <w:vAlign w:val="center"/>
          </w:tcPr>
          <w:p w:rsidR="00F95129" w:rsidRPr="001C7090" w:rsidRDefault="00F95129" w:rsidP="00F95129">
            <w:pPr>
              <w:widowControl/>
              <w:spacing w:line="360" w:lineRule="exact"/>
              <w:jc w:val="left"/>
              <w:rPr>
                <w:rFonts w:ascii="宋体" w:hAnsi="宋体"/>
                <w:bCs/>
                <w:color w:val="000000"/>
                <w:szCs w:val="21"/>
                <w:highlight w:val="yellow"/>
              </w:rPr>
            </w:pPr>
            <w:r w:rsidRPr="001C7090">
              <w:rPr>
                <w:rFonts w:ascii="宋体" w:hAnsi="宋体" w:hint="eastAsia"/>
                <w:bCs/>
                <w:color w:val="000000"/>
                <w:szCs w:val="21"/>
                <w:highlight w:val="yellow"/>
              </w:rPr>
              <w:t>智能监控频道</w:t>
            </w:r>
          </w:p>
        </w:tc>
        <w:tc>
          <w:tcPr>
            <w:tcW w:w="598" w:type="pct"/>
          </w:tcPr>
          <w:p w:rsidR="00F95129" w:rsidRPr="001C7090" w:rsidRDefault="00F95129" w:rsidP="00F95129">
            <w:pPr>
              <w:jc w:val="center"/>
              <w:rPr>
                <w:rFonts w:ascii="宋体" w:hAnsi="宋体"/>
                <w:color w:val="000000" w:themeColor="text1"/>
                <w:szCs w:val="21"/>
                <w:highlight w:val="yellow"/>
              </w:rPr>
            </w:pPr>
            <w:r w:rsidRPr="001C7090">
              <w:rPr>
                <w:rFonts w:ascii="宋体" w:hAnsi="宋体" w:hint="eastAsia"/>
                <w:color w:val="000000" w:themeColor="text1"/>
                <w:szCs w:val="21"/>
                <w:highlight w:val="yellow"/>
              </w:rPr>
              <w:t>#</w:t>
            </w:r>
          </w:p>
        </w:tc>
        <w:tc>
          <w:tcPr>
            <w:tcW w:w="2564" w:type="pct"/>
            <w:vAlign w:val="center"/>
          </w:tcPr>
          <w:p w:rsidR="00F95129" w:rsidRPr="001C7090" w:rsidRDefault="00F95129" w:rsidP="00F95129">
            <w:pPr>
              <w:widowControl/>
              <w:spacing w:line="360" w:lineRule="exact"/>
              <w:jc w:val="left"/>
              <w:rPr>
                <w:rFonts w:ascii="宋体" w:hAnsi="宋体"/>
                <w:bCs/>
                <w:color w:val="000000"/>
                <w:szCs w:val="21"/>
                <w:highlight w:val="yellow"/>
              </w:rPr>
            </w:pPr>
            <w:r w:rsidRPr="001C7090">
              <w:rPr>
                <w:rFonts w:ascii="宋体" w:hAnsi="宋体" w:hint="eastAsia"/>
                <w:bCs/>
                <w:color w:val="000000"/>
                <w:szCs w:val="21"/>
                <w:highlight w:val="yellow"/>
              </w:rPr>
              <w:t>从总体上把握网络中各种IT资源整体运行情况的界面。通过智能监控频道，用户可以快速导航到系统的各个功能界面，可以看到当前企业和组织的整体健康等级。用户可以自定义频道，每个频道都能够自由组织视图，包括视图的布局和显示的内容。</w:t>
            </w:r>
            <w:r w:rsidRPr="001C7090">
              <w:rPr>
                <w:rFonts w:ascii="宋体" w:hAnsi="宋体" w:hint="eastAsia"/>
                <w:color w:val="000000"/>
                <w:szCs w:val="21"/>
                <w:highlight w:val="yellow"/>
              </w:rPr>
              <w:t>监控频道中的每个窗口都能够移动、放大、缩小，窗口中显示的统计和摘要信息都能够点击、下钻、查看明细。监控频道能够最大化显示，作为运</w:t>
            </w:r>
            <w:proofErr w:type="gramStart"/>
            <w:r w:rsidRPr="001C7090">
              <w:rPr>
                <w:rFonts w:ascii="宋体" w:hAnsi="宋体" w:hint="eastAsia"/>
                <w:color w:val="000000"/>
                <w:szCs w:val="21"/>
                <w:highlight w:val="yellow"/>
              </w:rPr>
              <w:t>维中心</w:t>
            </w:r>
            <w:proofErr w:type="gramEnd"/>
            <w:r w:rsidRPr="001C7090">
              <w:rPr>
                <w:rFonts w:ascii="宋体" w:hAnsi="宋体" w:hint="eastAsia"/>
                <w:color w:val="000000"/>
                <w:szCs w:val="21"/>
                <w:highlight w:val="yellow"/>
              </w:rPr>
              <w:t>的主控界面，在大屏幕或者投影银幕上呈现出来（要求提供产品功能截图）</w:t>
            </w:r>
          </w:p>
        </w:tc>
        <w:tc>
          <w:tcPr>
            <w:tcW w:w="64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是</w:t>
            </w:r>
          </w:p>
        </w:tc>
      </w:tr>
      <w:tr w:rsidR="00F95129" w:rsidRPr="00484679" w:rsidTr="00F95129">
        <w:trPr>
          <w:jc w:val="center"/>
        </w:trPr>
        <w:tc>
          <w:tcPr>
            <w:tcW w:w="424" w:type="pct"/>
          </w:tcPr>
          <w:p w:rsidR="00F95129" w:rsidRPr="00484679" w:rsidRDefault="00EC0117" w:rsidP="00EC0117">
            <w:pPr>
              <w:jc w:val="center"/>
              <w:rPr>
                <w:rFonts w:ascii="宋体" w:hAnsi="宋体"/>
                <w:color w:val="000000" w:themeColor="text1"/>
                <w:szCs w:val="21"/>
              </w:rPr>
            </w:pPr>
            <w:r>
              <w:rPr>
                <w:rFonts w:ascii="宋体" w:hAnsi="宋体" w:hint="eastAsia"/>
                <w:color w:val="000000" w:themeColor="text1"/>
                <w:szCs w:val="21"/>
              </w:rPr>
              <w:t>9</w:t>
            </w:r>
          </w:p>
        </w:tc>
        <w:tc>
          <w:tcPr>
            <w:tcW w:w="770" w:type="pct"/>
            <w:vAlign w:val="center"/>
          </w:tcPr>
          <w:p w:rsidR="00F95129" w:rsidRPr="00484679" w:rsidRDefault="00F95129" w:rsidP="00F95129">
            <w:pPr>
              <w:widowControl/>
              <w:spacing w:line="360" w:lineRule="exact"/>
              <w:jc w:val="left"/>
              <w:rPr>
                <w:rFonts w:ascii="宋体" w:hAnsi="宋体"/>
                <w:color w:val="000000"/>
                <w:kern w:val="0"/>
                <w:szCs w:val="21"/>
              </w:rPr>
            </w:pPr>
            <w:r w:rsidRPr="00484679">
              <w:rPr>
                <w:rFonts w:ascii="宋体" w:hAnsi="宋体" w:hint="eastAsia"/>
                <w:color w:val="000000"/>
                <w:kern w:val="0"/>
                <w:szCs w:val="21"/>
              </w:rPr>
              <w:t>主机监控</w:t>
            </w:r>
          </w:p>
        </w:tc>
        <w:tc>
          <w:tcPr>
            <w:tcW w:w="598" w:type="pct"/>
          </w:tcPr>
          <w:p w:rsidR="00F95129" w:rsidRPr="00484679" w:rsidRDefault="00F95129" w:rsidP="00F95129">
            <w:pPr>
              <w:jc w:val="center"/>
              <w:rPr>
                <w:rFonts w:ascii="宋体" w:hAnsi="宋体"/>
                <w:color w:val="000000" w:themeColor="text1"/>
                <w:szCs w:val="21"/>
              </w:rPr>
            </w:pPr>
          </w:p>
        </w:tc>
        <w:tc>
          <w:tcPr>
            <w:tcW w:w="2564" w:type="pct"/>
          </w:tcPr>
          <w:p w:rsidR="00F95129" w:rsidRPr="00484679" w:rsidRDefault="00F95129" w:rsidP="00EC0117">
            <w:pPr>
              <w:widowControl/>
              <w:spacing w:line="360" w:lineRule="exact"/>
              <w:jc w:val="left"/>
              <w:rPr>
                <w:rFonts w:ascii="宋体" w:hAnsi="宋体"/>
                <w:color w:val="000000"/>
                <w:kern w:val="0"/>
                <w:szCs w:val="21"/>
              </w:rPr>
            </w:pPr>
            <w:r w:rsidRPr="00484679">
              <w:rPr>
                <w:rFonts w:ascii="宋体" w:hAnsi="宋体" w:hint="eastAsia"/>
                <w:color w:val="000000"/>
                <w:kern w:val="0"/>
                <w:szCs w:val="21"/>
              </w:rPr>
              <w:t>能对主机操作系统进行监控。不仅能够检测主机性能，还能够检测主机安装的软件信息、主机进程信息、主机网络连接信息、主机服务运行信息等</w:t>
            </w:r>
            <w:r w:rsidR="00EC0117">
              <w:rPr>
                <w:rFonts w:ascii="宋体" w:hAnsi="宋体" w:hint="eastAsia"/>
                <w:color w:val="000000"/>
                <w:kern w:val="0"/>
                <w:szCs w:val="21"/>
              </w:rPr>
              <w:t>。</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F95129" w:rsidP="00EC0117">
            <w:pPr>
              <w:jc w:val="center"/>
              <w:rPr>
                <w:rFonts w:ascii="宋体" w:hAnsi="宋体"/>
                <w:color w:val="000000" w:themeColor="text1"/>
                <w:szCs w:val="21"/>
              </w:rPr>
            </w:pPr>
            <w:r w:rsidRPr="00484679">
              <w:rPr>
                <w:rFonts w:ascii="宋体" w:hAnsi="宋体" w:hint="eastAsia"/>
                <w:color w:val="000000" w:themeColor="text1"/>
                <w:szCs w:val="21"/>
              </w:rPr>
              <w:t>1</w:t>
            </w:r>
            <w:r w:rsidR="00EC0117">
              <w:rPr>
                <w:rFonts w:ascii="宋体" w:hAnsi="宋体" w:hint="eastAsia"/>
                <w:color w:val="000000" w:themeColor="text1"/>
                <w:szCs w:val="21"/>
              </w:rPr>
              <w:t>0</w:t>
            </w:r>
          </w:p>
        </w:tc>
        <w:tc>
          <w:tcPr>
            <w:tcW w:w="770" w:type="pct"/>
            <w:vAlign w:val="center"/>
          </w:tcPr>
          <w:p w:rsidR="00F95129" w:rsidRPr="00484679" w:rsidRDefault="00F95129" w:rsidP="00F95129">
            <w:pPr>
              <w:widowControl/>
              <w:spacing w:line="360" w:lineRule="exact"/>
              <w:jc w:val="left"/>
              <w:rPr>
                <w:rFonts w:ascii="宋体" w:hAnsi="宋体"/>
                <w:color w:val="000000"/>
                <w:kern w:val="0"/>
                <w:szCs w:val="21"/>
              </w:rPr>
            </w:pPr>
            <w:r w:rsidRPr="00484679">
              <w:rPr>
                <w:rFonts w:ascii="宋体" w:hAnsi="宋体" w:hint="eastAsia"/>
                <w:color w:val="000000"/>
                <w:kern w:val="0"/>
                <w:szCs w:val="21"/>
              </w:rPr>
              <w:t>网络和安全设备监控</w:t>
            </w:r>
          </w:p>
        </w:tc>
        <w:tc>
          <w:tcPr>
            <w:tcW w:w="598" w:type="pct"/>
          </w:tcPr>
          <w:p w:rsidR="00F95129" w:rsidRPr="00484679" w:rsidRDefault="00F95129" w:rsidP="00F95129">
            <w:pPr>
              <w:jc w:val="center"/>
              <w:rPr>
                <w:rFonts w:ascii="宋体" w:hAnsi="宋体"/>
                <w:color w:val="000000" w:themeColor="text1"/>
                <w:szCs w:val="21"/>
              </w:rPr>
            </w:pPr>
          </w:p>
        </w:tc>
        <w:tc>
          <w:tcPr>
            <w:tcW w:w="2564" w:type="pct"/>
          </w:tcPr>
          <w:p w:rsidR="00F95129" w:rsidRPr="00484679" w:rsidRDefault="00F95129" w:rsidP="00EC0117">
            <w:pPr>
              <w:widowControl/>
              <w:spacing w:line="360" w:lineRule="exact"/>
              <w:jc w:val="left"/>
              <w:rPr>
                <w:rFonts w:ascii="宋体" w:hAnsi="宋体"/>
                <w:color w:val="000000"/>
                <w:kern w:val="0"/>
                <w:szCs w:val="21"/>
              </w:rPr>
            </w:pPr>
            <w:r w:rsidRPr="00484679">
              <w:rPr>
                <w:rFonts w:ascii="宋体" w:hAnsi="宋体" w:hint="eastAsia"/>
                <w:color w:val="000000"/>
                <w:kern w:val="0"/>
                <w:szCs w:val="21"/>
              </w:rPr>
              <w:t>网络设备属性，网络设备状态监控，网络性能监控，cpu利用率监控，内存利用率监控，接口监控，设备面板管理，</w:t>
            </w:r>
            <w:r w:rsidR="00EC0117">
              <w:rPr>
                <w:rFonts w:ascii="宋体" w:hAnsi="宋体" w:hint="eastAsia"/>
                <w:color w:val="000000"/>
                <w:szCs w:val="21"/>
              </w:rPr>
              <w:t>可以对重点设备的重点端口进行流量监控，</w:t>
            </w:r>
            <w:r w:rsidRPr="00484679">
              <w:rPr>
                <w:rFonts w:ascii="宋体" w:hAnsi="宋体" w:hint="eastAsia"/>
                <w:color w:val="000000"/>
                <w:szCs w:val="21"/>
              </w:rPr>
              <w:t>且可以配置告警阈值。</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F95129" w:rsidP="00DA60BD">
            <w:pPr>
              <w:jc w:val="center"/>
              <w:rPr>
                <w:rFonts w:ascii="宋体" w:hAnsi="宋体"/>
                <w:color w:val="000000" w:themeColor="text1"/>
                <w:szCs w:val="21"/>
              </w:rPr>
            </w:pPr>
            <w:r w:rsidRPr="00484679">
              <w:rPr>
                <w:rFonts w:ascii="宋体" w:hAnsi="宋体" w:hint="eastAsia"/>
                <w:color w:val="000000" w:themeColor="text1"/>
                <w:szCs w:val="21"/>
              </w:rPr>
              <w:t>1</w:t>
            </w:r>
            <w:r w:rsidR="00DA60BD">
              <w:rPr>
                <w:rFonts w:ascii="宋体" w:hAnsi="宋体" w:hint="eastAsia"/>
                <w:color w:val="000000" w:themeColor="text1"/>
                <w:szCs w:val="21"/>
              </w:rPr>
              <w:t>1</w:t>
            </w:r>
          </w:p>
        </w:tc>
        <w:tc>
          <w:tcPr>
            <w:tcW w:w="770"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bCs/>
                <w:color w:val="000000"/>
                <w:szCs w:val="21"/>
              </w:rPr>
              <w:t>日志采集</w:t>
            </w:r>
          </w:p>
        </w:tc>
        <w:tc>
          <w:tcPr>
            <w:tcW w:w="598" w:type="pct"/>
          </w:tcPr>
          <w:p w:rsidR="00F95129" w:rsidRPr="00484679" w:rsidRDefault="00F95129" w:rsidP="00F95129">
            <w:pPr>
              <w:jc w:val="center"/>
              <w:rPr>
                <w:rFonts w:ascii="宋体" w:hAnsi="宋体"/>
                <w:color w:val="000000" w:themeColor="text1"/>
                <w:szCs w:val="21"/>
              </w:rPr>
            </w:pPr>
          </w:p>
        </w:tc>
        <w:tc>
          <w:tcPr>
            <w:tcW w:w="2564" w:type="pct"/>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bCs/>
                <w:color w:val="000000"/>
                <w:szCs w:val="21"/>
              </w:rPr>
              <w:t>通过 SNMP</w:t>
            </w:r>
            <w:r w:rsidRPr="00484679">
              <w:rPr>
                <w:rFonts w:ascii="宋体" w:hAnsi="宋体"/>
                <w:bCs/>
                <w:color w:val="000000"/>
                <w:szCs w:val="21"/>
              </w:rPr>
              <w:t xml:space="preserve"> Trap</w:t>
            </w:r>
            <w:r w:rsidRPr="00484679">
              <w:rPr>
                <w:rFonts w:ascii="宋体" w:hAnsi="宋体" w:hint="eastAsia"/>
                <w:bCs/>
                <w:color w:val="000000"/>
                <w:szCs w:val="21"/>
              </w:rPr>
              <w:t>、Syslog、数据库、文件、NetFlow等多种方式完成数据收集功能。</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F95129" w:rsidP="00DA60BD">
            <w:pPr>
              <w:jc w:val="center"/>
              <w:rPr>
                <w:rFonts w:ascii="宋体" w:hAnsi="宋体"/>
                <w:color w:val="000000" w:themeColor="text1"/>
                <w:szCs w:val="21"/>
              </w:rPr>
            </w:pPr>
            <w:r w:rsidRPr="00484679">
              <w:rPr>
                <w:rFonts w:ascii="宋体" w:hAnsi="宋体" w:hint="eastAsia"/>
                <w:color w:val="000000" w:themeColor="text1"/>
                <w:szCs w:val="21"/>
              </w:rPr>
              <w:t>1</w:t>
            </w:r>
            <w:r w:rsidR="00DA60BD">
              <w:rPr>
                <w:rFonts w:ascii="宋体" w:hAnsi="宋体" w:hint="eastAsia"/>
                <w:color w:val="000000" w:themeColor="text1"/>
                <w:szCs w:val="21"/>
              </w:rPr>
              <w:t>2</w:t>
            </w:r>
          </w:p>
        </w:tc>
        <w:tc>
          <w:tcPr>
            <w:tcW w:w="770"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bCs/>
                <w:color w:val="000000"/>
                <w:szCs w:val="21"/>
              </w:rPr>
              <w:t>日志归一化</w:t>
            </w:r>
            <w:r w:rsidRPr="00484679">
              <w:rPr>
                <w:rFonts w:ascii="宋体" w:hAnsi="宋体" w:hint="eastAsia"/>
                <w:bCs/>
                <w:color w:val="000000"/>
                <w:szCs w:val="21"/>
              </w:rPr>
              <w:lastRenderedPageBreak/>
              <w:t>处理</w:t>
            </w:r>
          </w:p>
        </w:tc>
        <w:tc>
          <w:tcPr>
            <w:tcW w:w="598" w:type="pct"/>
          </w:tcPr>
          <w:p w:rsidR="00F95129" w:rsidRPr="00484679" w:rsidRDefault="00F95129" w:rsidP="00F95129">
            <w:pPr>
              <w:jc w:val="center"/>
              <w:rPr>
                <w:rFonts w:ascii="宋体" w:hAnsi="宋体"/>
                <w:color w:val="000000" w:themeColor="text1"/>
                <w:szCs w:val="21"/>
              </w:rPr>
            </w:pPr>
          </w:p>
        </w:tc>
        <w:tc>
          <w:tcPr>
            <w:tcW w:w="2564"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bCs/>
                <w:color w:val="000000"/>
                <w:szCs w:val="21"/>
              </w:rPr>
              <w:t>日志收集后进行字段和安全等级的归一化处</w:t>
            </w:r>
            <w:r w:rsidRPr="00484679">
              <w:rPr>
                <w:rFonts w:ascii="宋体" w:hAnsi="宋体" w:hint="eastAsia"/>
                <w:bCs/>
                <w:color w:val="000000"/>
                <w:szCs w:val="21"/>
              </w:rPr>
              <w:lastRenderedPageBreak/>
              <w:t>理，并保留原始日志，方便用户对关键日志快速定位。</w:t>
            </w:r>
            <w:r w:rsidRPr="00484679">
              <w:rPr>
                <w:rFonts w:ascii="宋体" w:hAnsi="宋体" w:hint="eastAsia"/>
                <w:color w:val="000000"/>
                <w:szCs w:val="21"/>
              </w:rPr>
              <w:t>（要求提供产品功能截图）</w:t>
            </w:r>
          </w:p>
        </w:tc>
        <w:tc>
          <w:tcPr>
            <w:tcW w:w="64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lastRenderedPageBreak/>
              <w:t>是</w:t>
            </w:r>
          </w:p>
        </w:tc>
      </w:tr>
      <w:tr w:rsidR="00F95129" w:rsidRPr="00484679" w:rsidTr="00F95129">
        <w:trPr>
          <w:jc w:val="center"/>
        </w:trPr>
        <w:tc>
          <w:tcPr>
            <w:tcW w:w="424" w:type="pct"/>
          </w:tcPr>
          <w:p w:rsidR="00F95129" w:rsidRPr="00484679" w:rsidRDefault="00F95129" w:rsidP="00DA60BD">
            <w:pPr>
              <w:jc w:val="center"/>
              <w:rPr>
                <w:rFonts w:ascii="宋体" w:hAnsi="宋体"/>
                <w:color w:val="000000" w:themeColor="text1"/>
                <w:szCs w:val="21"/>
              </w:rPr>
            </w:pPr>
            <w:r w:rsidRPr="00484679">
              <w:rPr>
                <w:rFonts w:ascii="宋体" w:hAnsi="宋体" w:hint="eastAsia"/>
                <w:color w:val="000000" w:themeColor="text1"/>
                <w:szCs w:val="21"/>
              </w:rPr>
              <w:lastRenderedPageBreak/>
              <w:t>1</w:t>
            </w:r>
            <w:r w:rsidR="00DA60BD">
              <w:rPr>
                <w:rFonts w:ascii="宋体" w:hAnsi="宋体" w:hint="eastAsia"/>
                <w:color w:val="000000" w:themeColor="text1"/>
                <w:szCs w:val="21"/>
              </w:rPr>
              <w:t>3</w:t>
            </w:r>
          </w:p>
        </w:tc>
        <w:tc>
          <w:tcPr>
            <w:tcW w:w="770"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bCs/>
                <w:color w:val="000000"/>
                <w:szCs w:val="21"/>
              </w:rPr>
              <w:t>日志历史查询</w:t>
            </w:r>
          </w:p>
        </w:tc>
        <w:tc>
          <w:tcPr>
            <w:tcW w:w="598" w:type="pct"/>
          </w:tcPr>
          <w:p w:rsidR="00F95129" w:rsidRPr="00484679" w:rsidRDefault="00F95129" w:rsidP="00F95129">
            <w:pPr>
              <w:jc w:val="center"/>
              <w:rPr>
                <w:rFonts w:ascii="宋体" w:hAnsi="宋体"/>
                <w:color w:val="000000" w:themeColor="text1"/>
                <w:szCs w:val="21"/>
              </w:rPr>
            </w:pPr>
          </w:p>
        </w:tc>
        <w:tc>
          <w:tcPr>
            <w:tcW w:w="2564"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bCs/>
                <w:color w:val="000000"/>
                <w:szCs w:val="21"/>
              </w:rPr>
              <w:t>所有日志采用统一的日志查询界面，简单实用，快捷方便。用户可以自定义各种查询场景，并以树形结构组织。</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DA60BD" w:rsidP="00F95129">
            <w:pPr>
              <w:jc w:val="center"/>
              <w:rPr>
                <w:rFonts w:ascii="宋体" w:hAnsi="宋体"/>
                <w:color w:val="000000" w:themeColor="text1"/>
                <w:szCs w:val="21"/>
              </w:rPr>
            </w:pPr>
            <w:r>
              <w:rPr>
                <w:rFonts w:ascii="宋体" w:hAnsi="宋体" w:hint="eastAsia"/>
                <w:color w:val="000000" w:themeColor="text1"/>
                <w:szCs w:val="21"/>
              </w:rPr>
              <w:t>14</w:t>
            </w:r>
          </w:p>
        </w:tc>
        <w:tc>
          <w:tcPr>
            <w:tcW w:w="770"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bCs/>
                <w:color w:val="000000"/>
                <w:szCs w:val="21"/>
              </w:rPr>
              <w:t>日志实时分析和统计</w:t>
            </w:r>
          </w:p>
        </w:tc>
        <w:tc>
          <w:tcPr>
            <w:tcW w:w="598" w:type="pct"/>
          </w:tcPr>
          <w:p w:rsidR="00F95129" w:rsidRPr="00484679" w:rsidRDefault="00F95129" w:rsidP="00F95129">
            <w:pPr>
              <w:jc w:val="center"/>
              <w:rPr>
                <w:rFonts w:ascii="宋体" w:hAnsi="宋体"/>
                <w:color w:val="000000" w:themeColor="text1"/>
                <w:szCs w:val="21"/>
              </w:rPr>
            </w:pPr>
          </w:p>
        </w:tc>
        <w:tc>
          <w:tcPr>
            <w:tcW w:w="2564"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bCs/>
                <w:color w:val="000000"/>
                <w:szCs w:val="21"/>
              </w:rPr>
              <w:t>监控管理人员可以通过日志分析对来自企业和组织所有的日志进行实时查询、分析和统计，从而快速识别安全事故。所有的日志分析结果都以场景的方式列举出来，管理人员可以方便的在各种分析场景之间快速切换，提高分析工作的效率。管理员可以自定义日志分析的场景。对于分析结果可以通过柱图、饼图、曲线图等形式形象地展示出来，自动实时刷新。</w:t>
            </w:r>
          </w:p>
          <w:p w:rsidR="00F95129" w:rsidRPr="00484679" w:rsidRDefault="00F95129" w:rsidP="00EC0117">
            <w:pPr>
              <w:widowControl/>
              <w:spacing w:line="360" w:lineRule="exact"/>
              <w:jc w:val="left"/>
              <w:rPr>
                <w:rFonts w:ascii="宋体" w:hAnsi="宋体"/>
                <w:bCs/>
                <w:color w:val="000000"/>
                <w:szCs w:val="21"/>
              </w:rPr>
            </w:pPr>
            <w:r w:rsidRPr="00484679">
              <w:rPr>
                <w:rFonts w:ascii="宋体" w:hAnsi="宋体" w:hint="eastAsia"/>
                <w:bCs/>
                <w:color w:val="000000"/>
                <w:szCs w:val="21"/>
              </w:rPr>
              <w:t>日志实时分析必须在内存中完成，而不借助数据库和文件系统系统内置超过30种查询场景。</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DA60BD" w:rsidP="00F95129">
            <w:pPr>
              <w:jc w:val="center"/>
              <w:rPr>
                <w:rFonts w:ascii="宋体" w:hAnsi="宋体"/>
                <w:color w:val="000000" w:themeColor="text1"/>
                <w:szCs w:val="21"/>
              </w:rPr>
            </w:pPr>
            <w:r>
              <w:rPr>
                <w:rFonts w:ascii="宋体" w:hAnsi="宋体" w:hint="eastAsia"/>
                <w:color w:val="000000" w:themeColor="text1"/>
                <w:szCs w:val="21"/>
              </w:rPr>
              <w:t>15</w:t>
            </w:r>
          </w:p>
        </w:tc>
        <w:tc>
          <w:tcPr>
            <w:tcW w:w="770" w:type="pct"/>
            <w:vAlign w:val="center"/>
          </w:tcPr>
          <w:p w:rsidR="00F95129" w:rsidRPr="001C7090" w:rsidRDefault="00F95129" w:rsidP="00F95129">
            <w:pPr>
              <w:widowControl/>
              <w:spacing w:line="360" w:lineRule="exact"/>
              <w:jc w:val="left"/>
              <w:rPr>
                <w:rFonts w:ascii="宋体" w:hAnsi="宋体"/>
                <w:bCs/>
                <w:color w:val="000000"/>
                <w:szCs w:val="21"/>
                <w:highlight w:val="yellow"/>
              </w:rPr>
            </w:pPr>
            <w:r w:rsidRPr="001C7090">
              <w:rPr>
                <w:rFonts w:ascii="宋体" w:hAnsi="宋体" w:hint="eastAsia"/>
                <w:bCs/>
                <w:color w:val="000000"/>
                <w:szCs w:val="21"/>
                <w:highlight w:val="yellow"/>
              </w:rPr>
              <w:t>事件追溯</w:t>
            </w:r>
          </w:p>
        </w:tc>
        <w:tc>
          <w:tcPr>
            <w:tcW w:w="598" w:type="pct"/>
          </w:tcPr>
          <w:p w:rsidR="00F95129" w:rsidRPr="001C7090" w:rsidRDefault="00F95129" w:rsidP="00F95129">
            <w:pPr>
              <w:jc w:val="center"/>
              <w:rPr>
                <w:rFonts w:ascii="宋体" w:hAnsi="宋体"/>
                <w:color w:val="000000" w:themeColor="text1"/>
                <w:szCs w:val="21"/>
                <w:highlight w:val="yellow"/>
              </w:rPr>
            </w:pPr>
            <w:r w:rsidRPr="001C7090">
              <w:rPr>
                <w:rFonts w:ascii="宋体" w:hAnsi="宋体" w:hint="eastAsia"/>
                <w:color w:val="000000" w:themeColor="text1"/>
                <w:szCs w:val="21"/>
                <w:highlight w:val="yellow"/>
              </w:rPr>
              <w:t>#</w:t>
            </w:r>
          </w:p>
        </w:tc>
        <w:tc>
          <w:tcPr>
            <w:tcW w:w="2564" w:type="pct"/>
            <w:vAlign w:val="center"/>
          </w:tcPr>
          <w:p w:rsidR="00F95129" w:rsidRPr="001C7090" w:rsidRDefault="00F95129" w:rsidP="00F95129">
            <w:pPr>
              <w:widowControl/>
              <w:spacing w:line="360" w:lineRule="exact"/>
              <w:jc w:val="left"/>
              <w:rPr>
                <w:rFonts w:ascii="宋体" w:hAnsi="宋体"/>
                <w:bCs/>
                <w:color w:val="000000"/>
                <w:szCs w:val="21"/>
                <w:highlight w:val="yellow"/>
              </w:rPr>
            </w:pPr>
            <w:r w:rsidRPr="001C7090">
              <w:rPr>
                <w:rFonts w:ascii="宋体" w:hAnsi="宋体" w:hint="eastAsia"/>
                <w:color w:val="000000"/>
                <w:szCs w:val="21"/>
                <w:highlight w:val="yellow"/>
              </w:rPr>
              <w:t>在实时监视中，对于关联事件，用户可以进行追溯，查看导致该关联事件的所有原始事件（要求提供产品功能截图）</w:t>
            </w:r>
          </w:p>
        </w:tc>
        <w:tc>
          <w:tcPr>
            <w:tcW w:w="64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是</w:t>
            </w:r>
          </w:p>
        </w:tc>
      </w:tr>
      <w:tr w:rsidR="00F95129" w:rsidRPr="00484679" w:rsidTr="00F95129">
        <w:trPr>
          <w:jc w:val="center"/>
        </w:trPr>
        <w:tc>
          <w:tcPr>
            <w:tcW w:w="424" w:type="pct"/>
          </w:tcPr>
          <w:p w:rsidR="00F95129" w:rsidRPr="00484679" w:rsidRDefault="00DA60BD" w:rsidP="00F95129">
            <w:pPr>
              <w:jc w:val="center"/>
              <w:rPr>
                <w:rFonts w:ascii="宋体" w:hAnsi="宋体"/>
                <w:color w:val="000000" w:themeColor="text1"/>
                <w:szCs w:val="21"/>
              </w:rPr>
            </w:pPr>
            <w:r>
              <w:rPr>
                <w:rFonts w:ascii="宋体" w:hAnsi="宋体" w:hint="eastAsia"/>
                <w:color w:val="000000" w:themeColor="text1"/>
                <w:szCs w:val="21"/>
              </w:rPr>
              <w:t>16</w:t>
            </w:r>
          </w:p>
        </w:tc>
        <w:tc>
          <w:tcPr>
            <w:tcW w:w="770"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bCs/>
                <w:color w:val="000000"/>
                <w:szCs w:val="21"/>
              </w:rPr>
              <w:t>事件定位</w:t>
            </w:r>
          </w:p>
        </w:tc>
        <w:tc>
          <w:tcPr>
            <w:tcW w:w="598" w:type="pct"/>
          </w:tcPr>
          <w:p w:rsidR="00F95129" w:rsidRPr="00484679" w:rsidRDefault="00F95129" w:rsidP="00F95129">
            <w:pPr>
              <w:jc w:val="center"/>
              <w:rPr>
                <w:rFonts w:ascii="宋体" w:hAnsi="宋体"/>
                <w:color w:val="000000" w:themeColor="text1"/>
                <w:szCs w:val="21"/>
              </w:rPr>
            </w:pPr>
          </w:p>
        </w:tc>
        <w:tc>
          <w:tcPr>
            <w:tcW w:w="2564"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color w:val="000000"/>
                <w:szCs w:val="21"/>
              </w:rPr>
              <w:t>能够在世界地图上实时定位事件源/目的IP地址的地理位置（包括二维及三维显示方式）</w:t>
            </w:r>
            <w:r w:rsidRPr="00484679">
              <w:rPr>
                <w:rFonts w:ascii="宋体" w:hAnsi="宋体" w:hint="eastAsia"/>
                <w:bCs/>
                <w:color w:val="000000"/>
                <w:szCs w:val="21"/>
              </w:rPr>
              <w:t>（要求提供产品功能截图）</w:t>
            </w:r>
          </w:p>
        </w:tc>
        <w:tc>
          <w:tcPr>
            <w:tcW w:w="64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是</w:t>
            </w:r>
          </w:p>
        </w:tc>
      </w:tr>
      <w:tr w:rsidR="00F95129" w:rsidRPr="00484679" w:rsidTr="00F95129">
        <w:trPr>
          <w:jc w:val="center"/>
        </w:trPr>
        <w:tc>
          <w:tcPr>
            <w:tcW w:w="424" w:type="pct"/>
          </w:tcPr>
          <w:p w:rsidR="00F95129" w:rsidRPr="00484679" w:rsidRDefault="00DA60BD" w:rsidP="00F95129">
            <w:pPr>
              <w:jc w:val="center"/>
              <w:rPr>
                <w:rFonts w:ascii="宋体" w:hAnsi="宋体"/>
                <w:color w:val="000000" w:themeColor="text1"/>
                <w:szCs w:val="21"/>
              </w:rPr>
            </w:pPr>
            <w:r>
              <w:rPr>
                <w:rFonts w:ascii="宋体" w:hAnsi="宋体" w:hint="eastAsia"/>
                <w:color w:val="000000" w:themeColor="text1"/>
                <w:szCs w:val="21"/>
              </w:rPr>
              <w:t>17</w:t>
            </w:r>
          </w:p>
        </w:tc>
        <w:tc>
          <w:tcPr>
            <w:tcW w:w="770"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bCs/>
                <w:color w:val="000000"/>
                <w:szCs w:val="21"/>
              </w:rPr>
              <w:t>事件趋势分析</w:t>
            </w:r>
          </w:p>
        </w:tc>
        <w:tc>
          <w:tcPr>
            <w:tcW w:w="598" w:type="pct"/>
          </w:tcPr>
          <w:p w:rsidR="00F95129" w:rsidRPr="00484679" w:rsidRDefault="00F95129" w:rsidP="00F95129">
            <w:pPr>
              <w:jc w:val="center"/>
              <w:rPr>
                <w:rFonts w:ascii="宋体" w:hAnsi="宋体"/>
                <w:color w:val="000000" w:themeColor="text1"/>
                <w:szCs w:val="21"/>
              </w:rPr>
            </w:pPr>
          </w:p>
        </w:tc>
        <w:tc>
          <w:tcPr>
            <w:tcW w:w="2564"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color w:val="000000"/>
                <w:szCs w:val="21"/>
              </w:rPr>
              <w:t>用户可以对关心的事件IP地址进行趋势分析，对一段时间内的网络流量或者网络连接数进行时间切片统计，并描绘趋势曲线</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DA60BD" w:rsidP="00F95129">
            <w:pPr>
              <w:jc w:val="center"/>
              <w:rPr>
                <w:rFonts w:ascii="宋体" w:hAnsi="宋体"/>
                <w:color w:val="000000" w:themeColor="text1"/>
                <w:szCs w:val="21"/>
              </w:rPr>
            </w:pPr>
            <w:r>
              <w:rPr>
                <w:rFonts w:ascii="宋体" w:hAnsi="宋体" w:hint="eastAsia"/>
                <w:color w:val="000000" w:themeColor="text1"/>
                <w:szCs w:val="21"/>
              </w:rPr>
              <w:t>18</w:t>
            </w:r>
          </w:p>
        </w:tc>
        <w:tc>
          <w:tcPr>
            <w:tcW w:w="770"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bCs/>
                <w:color w:val="000000"/>
                <w:szCs w:val="21"/>
              </w:rPr>
              <w:t>事件可视化</w:t>
            </w:r>
          </w:p>
        </w:tc>
        <w:tc>
          <w:tcPr>
            <w:tcW w:w="598" w:type="pct"/>
          </w:tcPr>
          <w:p w:rsidR="00F95129" w:rsidRPr="00484679" w:rsidRDefault="00F95129" w:rsidP="00F95129">
            <w:pPr>
              <w:jc w:val="center"/>
              <w:rPr>
                <w:rFonts w:ascii="宋体" w:hAnsi="宋体"/>
                <w:color w:val="000000" w:themeColor="text1"/>
                <w:szCs w:val="21"/>
              </w:rPr>
            </w:pPr>
          </w:p>
        </w:tc>
        <w:tc>
          <w:tcPr>
            <w:tcW w:w="2564" w:type="pct"/>
            <w:vAlign w:val="center"/>
          </w:tcPr>
          <w:p w:rsidR="00F95129" w:rsidRPr="00484679" w:rsidRDefault="00F95129" w:rsidP="00F95129">
            <w:pPr>
              <w:widowControl/>
              <w:spacing w:line="360" w:lineRule="exact"/>
              <w:jc w:val="left"/>
              <w:rPr>
                <w:rFonts w:ascii="宋体" w:hAnsi="宋体"/>
                <w:color w:val="000000"/>
                <w:szCs w:val="21"/>
              </w:rPr>
            </w:pPr>
            <w:r w:rsidRPr="00484679">
              <w:rPr>
                <w:rFonts w:ascii="宋体" w:hAnsi="宋体" w:hint="eastAsia"/>
                <w:color w:val="000000"/>
                <w:szCs w:val="21"/>
              </w:rPr>
              <w:t>系统能够将数千条事件记录及其这些事件之间的关联关系变成一幅事件图，形象地展现出当前网络安全状态，一目了然</w:t>
            </w:r>
            <w:r w:rsidR="00484679">
              <w:rPr>
                <w:rFonts w:ascii="宋体" w:hAnsi="宋体" w:hint="eastAsia"/>
                <w:color w:val="000000"/>
                <w:szCs w:val="21"/>
              </w:rPr>
              <w:t>。</w:t>
            </w:r>
            <w:r w:rsidRPr="00484679">
              <w:rPr>
                <w:rFonts w:ascii="宋体" w:hAnsi="宋体" w:hint="eastAsia"/>
                <w:bCs/>
                <w:color w:val="000000"/>
                <w:szCs w:val="21"/>
              </w:rPr>
              <w:t>（要求提供产品功能截图）</w:t>
            </w:r>
          </w:p>
        </w:tc>
        <w:tc>
          <w:tcPr>
            <w:tcW w:w="64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t>是</w:t>
            </w:r>
          </w:p>
        </w:tc>
      </w:tr>
      <w:tr w:rsidR="00F95129" w:rsidRPr="00484679" w:rsidTr="00F95129">
        <w:trPr>
          <w:jc w:val="center"/>
        </w:trPr>
        <w:tc>
          <w:tcPr>
            <w:tcW w:w="424" w:type="pct"/>
          </w:tcPr>
          <w:p w:rsidR="00F95129" w:rsidRPr="00484679" w:rsidRDefault="00DA60BD" w:rsidP="00F95129">
            <w:pPr>
              <w:jc w:val="center"/>
              <w:rPr>
                <w:rFonts w:ascii="宋体" w:hAnsi="宋体"/>
                <w:color w:val="000000" w:themeColor="text1"/>
                <w:szCs w:val="21"/>
              </w:rPr>
            </w:pPr>
            <w:r>
              <w:rPr>
                <w:rFonts w:ascii="宋体" w:hAnsi="宋体" w:hint="eastAsia"/>
                <w:color w:val="000000" w:themeColor="text1"/>
                <w:szCs w:val="21"/>
              </w:rPr>
              <w:t>19</w:t>
            </w:r>
          </w:p>
        </w:tc>
        <w:tc>
          <w:tcPr>
            <w:tcW w:w="770"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bCs/>
                <w:color w:val="000000"/>
                <w:szCs w:val="21"/>
              </w:rPr>
              <w:t>事件调查</w:t>
            </w:r>
          </w:p>
        </w:tc>
        <w:tc>
          <w:tcPr>
            <w:tcW w:w="598" w:type="pct"/>
          </w:tcPr>
          <w:p w:rsidR="00F95129" w:rsidRPr="00484679" w:rsidRDefault="00F95129" w:rsidP="00F95129">
            <w:pPr>
              <w:jc w:val="center"/>
              <w:rPr>
                <w:rFonts w:ascii="宋体" w:hAnsi="宋体"/>
                <w:color w:val="000000" w:themeColor="text1"/>
                <w:szCs w:val="21"/>
              </w:rPr>
            </w:pPr>
          </w:p>
        </w:tc>
        <w:tc>
          <w:tcPr>
            <w:tcW w:w="2564"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color w:val="000000"/>
                <w:szCs w:val="21"/>
              </w:rPr>
              <w:t>在实时监视中，管理员通过事件调查工具可以对某条感兴趣的日志中的源IP地址、目的IP地址、或者目的端口进行相关性日志检索。</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F95129" w:rsidP="00DA60BD">
            <w:pPr>
              <w:jc w:val="center"/>
              <w:rPr>
                <w:rFonts w:ascii="宋体" w:hAnsi="宋体"/>
                <w:color w:val="000000" w:themeColor="text1"/>
                <w:szCs w:val="21"/>
              </w:rPr>
            </w:pPr>
            <w:r w:rsidRPr="00484679">
              <w:rPr>
                <w:rFonts w:ascii="宋体" w:hAnsi="宋体"/>
                <w:color w:val="000000" w:themeColor="text1"/>
                <w:szCs w:val="21"/>
              </w:rPr>
              <w:t>2</w:t>
            </w:r>
            <w:r w:rsidR="00DA60BD">
              <w:rPr>
                <w:rFonts w:ascii="宋体" w:hAnsi="宋体" w:hint="eastAsia"/>
                <w:color w:val="000000" w:themeColor="text1"/>
                <w:szCs w:val="21"/>
              </w:rPr>
              <w:t>0</w:t>
            </w:r>
          </w:p>
        </w:tc>
        <w:tc>
          <w:tcPr>
            <w:tcW w:w="770" w:type="pct"/>
            <w:vAlign w:val="center"/>
          </w:tcPr>
          <w:p w:rsidR="00F95129" w:rsidRPr="00484679" w:rsidRDefault="00F95129" w:rsidP="00F95129">
            <w:pPr>
              <w:widowControl/>
              <w:tabs>
                <w:tab w:val="left" w:pos="231"/>
              </w:tabs>
              <w:spacing w:line="360" w:lineRule="exact"/>
              <w:jc w:val="left"/>
              <w:rPr>
                <w:rFonts w:ascii="宋体" w:hAnsi="宋体"/>
                <w:bCs/>
                <w:color w:val="000000"/>
                <w:szCs w:val="21"/>
              </w:rPr>
            </w:pPr>
            <w:r w:rsidRPr="00484679">
              <w:rPr>
                <w:rFonts w:ascii="宋体" w:hAnsi="宋体" w:hint="eastAsia"/>
                <w:bCs/>
                <w:color w:val="000000"/>
                <w:szCs w:val="21"/>
              </w:rPr>
              <w:t>事件分配</w:t>
            </w:r>
          </w:p>
        </w:tc>
        <w:tc>
          <w:tcPr>
            <w:tcW w:w="598" w:type="pct"/>
          </w:tcPr>
          <w:p w:rsidR="00F95129" w:rsidRPr="00484679" w:rsidRDefault="00F95129" w:rsidP="00F95129">
            <w:pPr>
              <w:jc w:val="center"/>
              <w:rPr>
                <w:rFonts w:ascii="宋体" w:hAnsi="宋体"/>
                <w:color w:val="000000" w:themeColor="text1"/>
                <w:szCs w:val="21"/>
              </w:rPr>
            </w:pPr>
          </w:p>
        </w:tc>
        <w:tc>
          <w:tcPr>
            <w:tcW w:w="2564"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color w:val="000000"/>
                <w:szCs w:val="21"/>
              </w:rPr>
              <w:t>用户在实时监视的过程中如果发现某条事件的相关属性需要持续予以关注，可以将该事件分配到黑白名单中。</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F95129" w:rsidP="00DA60BD">
            <w:pPr>
              <w:jc w:val="center"/>
              <w:rPr>
                <w:rFonts w:ascii="宋体" w:hAnsi="宋体"/>
                <w:color w:val="000000" w:themeColor="text1"/>
                <w:szCs w:val="21"/>
              </w:rPr>
            </w:pPr>
            <w:r w:rsidRPr="00484679">
              <w:rPr>
                <w:rFonts w:ascii="宋体" w:hAnsi="宋体"/>
                <w:color w:val="000000" w:themeColor="text1"/>
                <w:szCs w:val="21"/>
              </w:rPr>
              <w:t>2</w:t>
            </w:r>
            <w:r w:rsidR="00DA60BD">
              <w:rPr>
                <w:rFonts w:ascii="宋体" w:hAnsi="宋体" w:hint="eastAsia"/>
                <w:color w:val="000000" w:themeColor="text1"/>
                <w:szCs w:val="21"/>
              </w:rPr>
              <w:t>1</w:t>
            </w:r>
          </w:p>
        </w:tc>
        <w:tc>
          <w:tcPr>
            <w:tcW w:w="770" w:type="pct"/>
            <w:vAlign w:val="center"/>
          </w:tcPr>
          <w:p w:rsidR="00F95129" w:rsidRPr="00484679" w:rsidRDefault="00F95129" w:rsidP="00F95129">
            <w:pPr>
              <w:widowControl/>
              <w:spacing w:line="360" w:lineRule="exact"/>
              <w:jc w:val="left"/>
              <w:rPr>
                <w:rFonts w:ascii="宋体" w:hAnsi="宋体"/>
                <w:bCs/>
                <w:color w:val="000000"/>
                <w:szCs w:val="21"/>
              </w:rPr>
            </w:pPr>
            <w:r w:rsidRPr="00484679">
              <w:rPr>
                <w:rFonts w:ascii="宋体" w:hAnsi="宋体" w:hint="eastAsia"/>
                <w:bCs/>
                <w:color w:val="000000"/>
                <w:szCs w:val="21"/>
              </w:rPr>
              <w:t>关联规则</w:t>
            </w:r>
          </w:p>
        </w:tc>
        <w:tc>
          <w:tcPr>
            <w:tcW w:w="598" w:type="pct"/>
          </w:tcPr>
          <w:p w:rsidR="00F95129" w:rsidRPr="00484679" w:rsidRDefault="00F95129" w:rsidP="00F95129">
            <w:pPr>
              <w:jc w:val="center"/>
              <w:rPr>
                <w:rFonts w:ascii="宋体" w:hAnsi="宋体"/>
                <w:color w:val="000000" w:themeColor="text1"/>
                <w:szCs w:val="21"/>
              </w:rPr>
            </w:pPr>
          </w:p>
        </w:tc>
        <w:tc>
          <w:tcPr>
            <w:tcW w:w="2564" w:type="pct"/>
            <w:vAlign w:val="center"/>
          </w:tcPr>
          <w:p w:rsidR="00F95129" w:rsidRPr="00484679" w:rsidRDefault="00F95129" w:rsidP="00F95129">
            <w:pPr>
              <w:widowControl/>
              <w:spacing w:line="360" w:lineRule="exact"/>
              <w:jc w:val="left"/>
              <w:rPr>
                <w:rFonts w:ascii="宋体" w:hAnsi="宋体"/>
                <w:color w:val="000000"/>
                <w:szCs w:val="21"/>
              </w:rPr>
            </w:pPr>
            <w:r w:rsidRPr="00484679">
              <w:rPr>
                <w:rFonts w:ascii="宋体" w:hAnsi="宋体" w:hint="eastAsia"/>
                <w:color w:val="000000"/>
                <w:szCs w:val="21"/>
              </w:rPr>
              <w:t>提供可视化的规则编辑器，利用编辑器，可灵活方便地生成任意关联分析规则。</w:t>
            </w:r>
            <w:r w:rsidRPr="00484679">
              <w:rPr>
                <w:rFonts w:ascii="宋体" w:hAnsi="宋体" w:hint="eastAsia"/>
                <w:bCs/>
                <w:color w:val="000000"/>
                <w:szCs w:val="21"/>
              </w:rPr>
              <w:t>（要求提供产品功能截图）</w:t>
            </w:r>
          </w:p>
          <w:p w:rsidR="00F95129" w:rsidRPr="00484679" w:rsidRDefault="00F95129" w:rsidP="00F95129">
            <w:pPr>
              <w:widowControl/>
              <w:spacing w:line="360" w:lineRule="exact"/>
              <w:jc w:val="left"/>
              <w:rPr>
                <w:rFonts w:ascii="宋体" w:hAnsi="宋体"/>
                <w:color w:val="000000"/>
                <w:szCs w:val="21"/>
              </w:rPr>
            </w:pPr>
            <w:r w:rsidRPr="00484679">
              <w:rPr>
                <w:rFonts w:ascii="宋体" w:hAnsi="宋体" w:hint="eastAsia"/>
                <w:color w:val="000000"/>
                <w:szCs w:val="21"/>
              </w:rPr>
              <w:t>规则分为系统预定义规则和用户自定义规则</w:t>
            </w:r>
            <w:r w:rsidRPr="00484679">
              <w:rPr>
                <w:rFonts w:ascii="宋体" w:hAnsi="宋体" w:hint="eastAsia"/>
                <w:color w:val="000000"/>
                <w:szCs w:val="21"/>
              </w:rPr>
              <w:lastRenderedPageBreak/>
              <w:t>两大类；用户在制定规则的时候，既可以设定审计的触发条件，也可以设定触发审计后的自动响应动作；规则编写支持各种运算符，还支持引用外部资源，包括过滤器、资产属性、自定义资源、递归规则、过滤器插件、黑白名单，等等。用户可以对规则触发条件设置计数。</w:t>
            </w:r>
          </w:p>
        </w:tc>
        <w:tc>
          <w:tcPr>
            <w:tcW w:w="644" w:type="pct"/>
          </w:tcPr>
          <w:p w:rsidR="00F95129" w:rsidRPr="00484679" w:rsidRDefault="00F95129" w:rsidP="00F95129">
            <w:pPr>
              <w:jc w:val="center"/>
              <w:rPr>
                <w:rFonts w:ascii="宋体" w:hAnsi="宋体"/>
                <w:color w:val="000000" w:themeColor="text1"/>
                <w:szCs w:val="21"/>
              </w:rPr>
            </w:pPr>
            <w:r w:rsidRPr="00484679">
              <w:rPr>
                <w:rFonts w:ascii="宋体" w:hAnsi="宋体" w:hint="eastAsia"/>
                <w:color w:val="000000" w:themeColor="text1"/>
                <w:szCs w:val="21"/>
              </w:rPr>
              <w:lastRenderedPageBreak/>
              <w:t>是</w:t>
            </w:r>
          </w:p>
        </w:tc>
      </w:tr>
      <w:tr w:rsidR="00F95129" w:rsidRPr="00484679" w:rsidTr="00F95129">
        <w:trPr>
          <w:jc w:val="center"/>
        </w:trPr>
        <w:tc>
          <w:tcPr>
            <w:tcW w:w="424" w:type="pct"/>
          </w:tcPr>
          <w:p w:rsidR="00F95129" w:rsidRPr="00484679" w:rsidRDefault="00F95129" w:rsidP="00DA60BD">
            <w:pPr>
              <w:jc w:val="center"/>
              <w:rPr>
                <w:rFonts w:ascii="宋体" w:hAnsi="宋体"/>
                <w:color w:val="000000" w:themeColor="text1"/>
                <w:szCs w:val="21"/>
              </w:rPr>
            </w:pPr>
            <w:r w:rsidRPr="00484679">
              <w:rPr>
                <w:rFonts w:ascii="宋体" w:hAnsi="宋体"/>
                <w:color w:val="000000" w:themeColor="text1"/>
                <w:szCs w:val="21"/>
              </w:rPr>
              <w:lastRenderedPageBreak/>
              <w:t>2</w:t>
            </w:r>
            <w:r w:rsidR="00DA60BD">
              <w:rPr>
                <w:rFonts w:ascii="宋体" w:hAnsi="宋体" w:hint="eastAsia"/>
                <w:color w:val="000000" w:themeColor="text1"/>
                <w:szCs w:val="21"/>
              </w:rPr>
              <w:t>2</w:t>
            </w:r>
          </w:p>
        </w:tc>
        <w:tc>
          <w:tcPr>
            <w:tcW w:w="770" w:type="pct"/>
            <w:vAlign w:val="center"/>
          </w:tcPr>
          <w:p w:rsidR="00F95129" w:rsidRPr="00484679" w:rsidRDefault="00F95129" w:rsidP="00F95129">
            <w:pPr>
              <w:widowControl/>
              <w:spacing w:line="360" w:lineRule="exact"/>
              <w:jc w:val="left"/>
              <w:rPr>
                <w:rFonts w:ascii="宋体" w:hAnsi="宋体"/>
                <w:color w:val="000000"/>
                <w:kern w:val="0"/>
                <w:szCs w:val="21"/>
              </w:rPr>
            </w:pPr>
            <w:r w:rsidRPr="00484679">
              <w:rPr>
                <w:rFonts w:ascii="宋体" w:hAnsi="宋体" w:hint="eastAsia"/>
                <w:color w:val="000000"/>
                <w:kern w:val="0"/>
                <w:szCs w:val="21"/>
              </w:rPr>
              <w:t>告警与响应管理</w:t>
            </w:r>
          </w:p>
        </w:tc>
        <w:tc>
          <w:tcPr>
            <w:tcW w:w="598" w:type="pct"/>
          </w:tcPr>
          <w:p w:rsidR="00F95129" w:rsidRPr="00484679" w:rsidRDefault="00F95129" w:rsidP="00F95129">
            <w:pPr>
              <w:jc w:val="center"/>
              <w:rPr>
                <w:rFonts w:ascii="宋体" w:hAnsi="宋体"/>
                <w:color w:val="000000" w:themeColor="text1"/>
                <w:szCs w:val="21"/>
              </w:rPr>
            </w:pPr>
          </w:p>
        </w:tc>
        <w:tc>
          <w:tcPr>
            <w:tcW w:w="2564" w:type="pct"/>
          </w:tcPr>
          <w:p w:rsidR="00F95129" w:rsidRPr="00484679" w:rsidRDefault="00F95129" w:rsidP="0058389A">
            <w:pPr>
              <w:widowControl/>
              <w:spacing w:line="360" w:lineRule="exact"/>
              <w:jc w:val="left"/>
              <w:rPr>
                <w:rFonts w:ascii="宋体" w:hAnsi="宋体"/>
                <w:b/>
                <w:color w:val="000000"/>
                <w:kern w:val="0"/>
                <w:szCs w:val="21"/>
              </w:rPr>
            </w:pPr>
            <w:r w:rsidRPr="00484679">
              <w:rPr>
                <w:rFonts w:ascii="宋体" w:hAnsi="宋体" w:hint="eastAsia"/>
                <w:color w:val="000000"/>
                <w:kern w:val="0"/>
                <w:szCs w:val="21"/>
              </w:rPr>
              <w:t>自动采集和存储IT计算环境中的各类告警信息，并将所有的告警</w:t>
            </w:r>
            <w:proofErr w:type="gramStart"/>
            <w:r w:rsidRPr="00484679">
              <w:rPr>
                <w:rFonts w:ascii="宋体" w:hAnsi="宋体" w:hint="eastAsia"/>
                <w:color w:val="000000"/>
                <w:kern w:val="0"/>
                <w:szCs w:val="21"/>
              </w:rPr>
              <w:t>记录按</w:t>
            </w:r>
            <w:proofErr w:type="gramEnd"/>
            <w:r w:rsidRPr="00484679">
              <w:rPr>
                <w:rFonts w:ascii="宋体" w:hAnsi="宋体" w:hint="eastAsia"/>
                <w:color w:val="000000"/>
                <w:kern w:val="0"/>
                <w:szCs w:val="21"/>
              </w:rPr>
              <w:t>发生时间、告警状态、事件类型、事件等级、源设备IP、源设备类型等信息列表显示，对告警信息进行分析和统计。产生的告警信息能够通过邮件、短信、控制台弹出窗口、snmp trap、执行预定义参数脚本程序的方式进行自动化响应。</w:t>
            </w:r>
          </w:p>
        </w:tc>
        <w:tc>
          <w:tcPr>
            <w:tcW w:w="644" w:type="pct"/>
          </w:tcPr>
          <w:p w:rsidR="00F95129" w:rsidRPr="00484679" w:rsidRDefault="00F95129" w:rsidP="00F95129">
            <w:pPr>
              <w:jc w:val="center"/>
              <w:rPr>
                <w:rFonts w:ascii="宋体" w:hAnsi="宋体"/>
                <w:color w:val="000000" w:themeColor="text1"/>
                <w:szCs w:val="21"/>
              </w:rPr>
            </w:pPr>
          </w:p>
        </w:tc>
      </w:tr>
      <w:tr w:rsidR="00F95129" w:rsidRPr="00484679" w:rsidTr="00F95129">
        <w:trPr>
          <w:jc w:val="center"/>
        </w:trPr>
        <w:tc>
          <w:tcPr>
            <w:tcW w:w="424" w:type="pct"/>
          </w:tcPr>
          <w:p w:rsidR="00F95129" w:rsidRPr="00484679" w:rsidRDefault="00F95129" w:rsidP="00DA60BD">
            <w:pPr>
              <w:jc w:val="center"/>
              <w:rPr>
                <w:rFonts w:ascii="宋体" w:hAnsi="宋体"/>
                <w:color w:val="000000" w:themeColor="text1"/>
                <w:szCs w:val="21"/>
              </w:rPr>
            </w:pPr>
            <w:r w:rsidRPr="00484679">
              <w:rPr>
                <w:rFonts w:ascii="宋体" w:hAnsi="宋体"/>
                <w:color w:val="000000" w:themeColor="text1"/>
                <w:szCs w:val="21"/>
              </w:rPr>
              <w:t>2</w:t>
            </w:r>
            <w:r w:rsidR="00DA60BD">
              <w:rPr>
                <w:rFonts w:ascii="宋体" w:hAnsi="宋体" w:hint="eastAsia"/>
                <w:color w:val="000000" w:themeColor="text1"/>
                <w:szCs w:val="21"/>
              </w:rPr>
              <w:t>3</w:t>
            </w:r>
          </w:p>
        </w:tc>
        <w:tc>
          <w:tcPr>
            <w:tcW w:w="770" w:type="pct"/>
          </w:tcPr>
          <w:p w:rsidR="00F95129" w:rsidRPr="00484679" w:rsidRDefault="00F95129" w:rsidP="00F95129">
            <w:pPr>
              <w:rPr>
                <w:rFonts w:ascii="宋体" w:hAnsi="宋体"/>
                <w:color w:val="000000" w:themeColor="text1"/>
                <w:szCs w:val="21"/>
              </w:rPr>
            </w:pPr>
            <w:r w:rsidRPr="00484679">
              <w:rPr>
                <w:rFonts w:ascii="宋体" w:hAnsi="宋体" w:hint="eastAsia"/>
                <w:color w:val="000000" w:themeColor="text1"/>
                <w:szCs w:val="21"/>
              </w:rPr>
              <w:t>产品资质</w:t>
            </w:r>
          </w:p>
        </w:tc>
        <w:tc>
          <w:tcPr>
            <w:tcW w:w="598" w:type="pct"/>
          </w:tcPr>
          <w:p w:rsidR="00F95129" w:rsidRPr="00484679" w:rsidRDefault="00F95129" w:rsidP="00F95129">
            <w:pPr>
              <w:jc w:val="center"/>
              <w:rPr>
                <w:rFonts w:ascii="宋体" w:hAnsi="宋体"/>
                <w:color w:val="000000" w:themeColor="text1"/>
                <w:szCs w:val="21"/>
              </w:rPr>
            </w:pPr>
          </w:p>
        </w:tc>
        <w:tc>
          <w:tcPr>
            <w:tcW w:w="2564" w:type="pct"/>
            <w:tcBorders>
              <w:top w:val="single" w:sz="4" w:space="0" w:color="auto"/>
              <w:left w:val="nil"/>
              <w:bottom w:val="single" w:sz="4" w:space="0" w:color="auto"/>
              <w:right w:val="single" w:sz="4" w:space="0" w:color="auto"/>
            </w:tcBorders>
          </w:tcPr>
          <w:p w:rsidR="00F95129" w:rsidRPr="00484679" w:rsidRDefault="00F95129" w:rsidP="00DA60BD">
            <w:pPr>
              <w:rPr>
                <w:rFonts w:ascii="宋体" w:hAnsi="宋体"/>
                <w:color w:val="000000" w:themeColor="text1"/>
                <w:szCs w:val="21"/>
              </w:rPr>
            </w:pPr>
            <w:r w:rsidRPr="00484679">
              <w:rPr>
                <w:rFonts w:ascii="宋体" w:hAnsi="宋体" w:hint="eastAsia"/>
                <w:color w:val="000000" w:themeColor="text1"/>
                <w:szCs w:val="21"/>
              </w:rPr>
              <w:t>所投产</w:t>
            </w:r>
            <w:proofErr w:type="gramStart"/>
            <w:r w:rsidRPr="00484679">
              <w:rPr>
                <w:rFonts w:ascii="宋体" w:hAnsi="宋体" w:hint="eastAsia"/>
                <w:color w:val="000000" w:themeColor="text1"/>
                <w:szCs w:val="21"/>
              </w:rPr>
              <w:t>品具备</w:t>
            </w:r>
            <w:proofErr w:type="gramEnd"/>
            <w:r w:rsidRPr="00484679">
              <w:rPr>
                <w:rFonts w:ascii="宋体" w:hAnsi="宋体" w:hint="eastAsia"/>
                <w:color w:val="000000" w:themeColor="text1"/>
                <w:szCs w:val="21"/>
              </w:rPr>
              <w:t>公安部颁发的《计算机信息系统安全专用产品销售许可证》，投标文件需提供证书复印件并加盖厂商公章</w:t>
            </w:r>
            <w:r w:rsidR="00484679">
              <w:rPr>
                <w:rFonts w:ascii="宋体" w:hAnsi="宋体" w:hint="eastAsia"/>
                <w:color w:val="000000" w:themeColor="text1"/>
                <w:szCs w:val="21"/>
              </w:rPr>
              <w:t>。</w:t>
            </w:r>
          </w:p>
        </w:tc>
        <w:tc>
          <w:tcPr>
            <w:tcW w:w="644" w:type="pct"/>
          </w:tcPr>
          <w:p w:rsidR="00F95129" w:rsidRPr="00484679" w:rsidRDefault="00F95129" w:rsidP="00F95129">
            <w:pPr>
              <w:jc w:val="center"/>
              <w:rPr>
                <w:rFonts w:ascii="宋体" w:hAnsi="宋体"/>
                <w:color w:val="000000" w:themeColor="text1"/>
                <w:szCs w:val="21"/>
              </w:rPr>
            </w:pPr>
          </w:p>
        </w:tc>
      </w:tr>
    </w:tbl>
    <w:p w:rsidR="006D027D" w:rsidRDefault="00366417" w:rsidP="006D027D">
      <w:pPr>
        <w:pStyle w:val="3"/>
        <w:rPr>
          <w:rFonts w:ascii="宋体" w:hAnsi="宋体"/>
          <w:sz w:val="28"/>
          <w:szCs w:val="28"/>
        </w:rPr>
      </w:pPr>
      <w:r>
        <w:rPr>
          <w:rFonts w:ascii="宋体" w:hAnsi="宋体" w:hint="eastAsia"/>
          <w:sz w:val="28"/>
          <w:szCs w:val="28"/>
        </w:rPr>
        <w:t>17、</w:t>
      </w:r>
      <w:r w:rsidR="006D027D" w:rsidRPr="006D027D">
        <w:rPr>
          <w:rFonts w:ascii="宋体" w:hAnsi="宋体" w:hint="eastAsia"/>
          <w:sz w:val="28"/>
          <w:szCs w:val="28"/>
        </w:rPr>
        <w:t>网络杀毒软件</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51"/>
        <w:gridCol w:w="1530"/>
        <w:gridCol w:w="4394"/>
        <w:gridCol w:w="1134"/>
      </w:tblGrid>
      <w:tr w:rsidR="00EC0117" w:rsidRPr="00FB213C" w:rsidTr="00EC0117">
        <w:trPr>
          <w:trHeight w:val="610"/>
        </w:trPr>
        <w:tc>
          <w:tcPr>
            <w:tcW w:w="704" w:type="dxa"/>
            <w:shd w:val="clear" w:color="auto" w:fill="auto"/>
            <w:vAlign w:val="center"/>
            <w:hideMark/>
          </w:tcPr>
          <w:p w:rsidR="00EC0117" w:rsidRPr="0093232D" w:rsidRDefault="00EC0117" w:rsidP="00EC0117">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序号</w:t>
            </w:r>
          </w:p>
        </w:tc>
        <w:tc>
          <w:tcPr>
            <w:tcW w:w="851" w:type="dxa"/>
            <w:shd w:val="clear" w:color="auto" w:fill="auto"/>
            <w:vAlign w:val="center"/>
            <w:hideMark/>
          </w:tcPr>
          <w:p w:rsidR="00EC0117" w:rsidRPr="0093232D" w:rsidRDefault="00EC0117" w:rsidP="00EC0117">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重要性</w:t>
            </w:r>
          </w:p>
        </w:tc>
        <w:tc>
          <w:tcPr>
            <w:tcW w:w="1530" w:type="dxa"/>
            <w:shd w:val="clear" w:color="auto" w:fill="auto"/>
            <w:vAlign w:val="center"/>
            <w:hideMark/>
          </w:tcPr>
          <w:p w:rsidR="00EC0117" w:rsidRPr="0093232D" w:rsidRDefault="00EC0117" w:rsidP="00EC0117">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指标项目</w:t>
            </w:r>
          </w:p>
        </w:tc>
        <w:tc>
          <w:tcPr>
            <w:tcW w:w="4394" w:type="dxa"/>
            <w:shd w:val="clear" w:color="auto" w:fill="auto"/>
            <w:vAlign w:val="center"/>
            <w:hideMark/>
          </w:tcPr>
          <w:p w:rsidR="00EC0117" w:rsidRPr="0093232D" w:rsidRDefault="00EC0117" w:rsidP="00EC0117">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具体要求</w:t>
            </w:r>
          </w:p>
        </w:tc>
        <w:tc>
          <w:tcPr>
            <w:tcW w:w="1134" w:type="dxa"/>
            <w:shd w:val="clear" w:color="auto" w:fill="auto"/>
            <w:vAlign w:val="center"/>
            <w:hideMark/>
          </w:tcPr>
          <w:p w:rsidR="00EC0117" w:rsidRPr="0093232D" w:rsidRDefault="00EC0117" w:rsidP="00EC0117">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证明材料</w:t>
            </w:r>
          </w:p>
        </w:tc>
      </w:tr>
      <w:tr w:rsidR="00EC0117" w:rsidRPr="00FB213C" w:rsidTr="00EC0117">
        <w:trPr>
          <w:trHeight w:val="607"/>
        </w:trPr>
        <w:tc>
          <w:tcPr>
            <w:tcW w:w="704" w:type="dxa"/>
            <w:shd w:val="clear" w:color="auto" w:fill="auto"/>
            <w:vAlign w:val="center"/>
          </w:tcPr>
          <w:p w:rsidR="00EC0117" w:rsidRPr="002A2D92" w:rsidRDefault="00EC0117" w:rsidP="00EC0117">
            <w:pPr>
              <w:pStyle w:val="a3"/>
              <w:widowControl/>
              <w:numPr>
                <w:ilvl w:val="0"/>
                <w:numId w:val="10"/>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EC0117" w:rsidRPr="001C7090" w:rsidRDefault="009E0574" w:rsidP="00EC0117">
            <w:pPr>
              <w:widowControl/>
              <w:jc w:val="center"/>
              <w:rPr>
                <w:rFonts w:ascii="宋体" w:hAnsi="宋体" w:cs="宋体"/>
                <w:color w:val="000000"/>
                <w:kern w:val="0"/>
                <w:szCs w:val="21"/>
                <w:highlight w:val="yellow"/>
              </w:rPr>
            </w:pPr>
            <w:r w:rsidRPr="001C7090">
              <w:rPr>
                <w:rFonts w:ascii="宋体" w:hAnsi="宋体" w:cs="宋体"/>
                <w:color w:val="000000"/>
                <w:kern w:val="0"/>
                <w:szCs w:val="21"/>
                <w:highlight w:val="yellow"/>
              </w:rPr>
              <w:t>#</w:t>
            </w:r>
          </w:p>
        </w:tc>
        <w:tc>
          <w:tcPr>
            <w:tcW w:w="1530" w:type="dxa"/>
            <w:shd w:val="clear" w:color="000000" w:fill="FFFFFF"/>
            <w:vAlign w:val="center"/>
            <w:hideMark/>
          </w:tcPr>
          <w:p w:rsidR="00EC0117" w:rsidRPr="001C7090" w:rsidRDefault="00EC0117" w:rsidP="00EC0117">
            <w:pPr>
              <w:widowControl/>
              <w:jc w:val="center"/>
              <w:rPr>
                <w:rFonts w:ascii="宋体" w:hAnsi="宋体" w:cs="宋体"/>
                <w:color w:val="000000"/>
                <w:kern w:val="0"/>
                <w:szCs w:val="21"/>
                <w:highlight w:val="yellow"/>
              </w:rPr>
            </w:pPr>
            <w:r w:rsidRPr="001C7090">
              <w:rPr>
                <w:rFonts w:ascii="宋体" w:hAnsi="宋体" w:cs="宋体"/>
                <w:color w:val="000000"/>
                <w:kern w:val="0"/>
                <w:szCs w:val="21"/>
                <w:highlight w:val="yellow"/>
              </w:rPr>
              <w:t>基本要求</w:t>
            </w:r>
          </w:p>
        </w:tc>
        <w:tc>
          <w:tcPr>
            <w:tcW w:w="4394" w:type="dxa"/>
            <w:shd w:val="clear" w:color="000000" w:fill="FFFFFF"/>
            <w:vAlign w:val="center"/>
            <w:hideMark/>
          </w:tcPr>
          <w:p w:rsidR="00EC0117" w:rsidRPr="001C7090" w:rsidRDefault="00550DEB" w:rsidP="009E0574">
            <w:pPr>
              <w:widowControl/>
              <w:rPr>
                <w:rFonts w:ascii="宋体" w:hAnsi="宋体" w:cs="宋体"/>
                <w:color w:val="000000"/>
                <w:kern w:val="0"/>
                <w:szCs w:val="21"/>
                <w:highlight w:val="yellow"/>
              </w:rPr>
            </w:pPr>
            <w:r w:rsidRPr="001C7090">
              <w:rPr>
                <w:rFonts w:ascii="宋体" w:hAnsi="宋体" w:cs="宋体" w:hint="eastAsia"/>
                <w:kern w:val="0"/>
                <w:szCs w:val="21"/>
                <w:highlight w:val="yellow"/>
              </w:rPr>
              <w:t>可安装</w:t>
            </w:r>
            <w:r w:rsidR="00DA60BD" w:rsidRPr="001C7090">
              <w:rPr>
                <w:rFonts w:ascii="宋体" w:hAnsi="宋体" w:cs="宋体" w:hint="eastAsia"/>
                <w:kern w:val="0"/>
                <w:szCs w:val="21"/>
                <w:highlight w:val="yellow"/>
              </w:rPr>
              <w:t>10</w:t>
            </w:r>
            <w:r w:rsidR="00EC0117" w:rsidRPr="001C7090">
              <w:rPr>
                <w:rFonts w:ascii="宋体" w:hAnsi="宋体" w:cs="宋体" w:hint="eastAsia"/>
                <w:kern w:val="0"/>
                <w:szCs w:val="21"/>
                <w:highlight w:val="yellow"/>
              </w:rPr>
              <w:t>台服务器授权</w:t>
            </w:r>
          </w:p>
        </w:tc>
        <w:tc>
          <w:tcPr>
            <w:tcW w:w="1134" w:type="dxa"/>
            <w:shd w:val="clear" w:color="auto" w:fill="auto"/>
            <w:vAlign w:val="center"/>
            <w:hideMark/>
          </w:tcPr>
          <w:p w:rsidR="00EC0117" w:rsidRPr="00FB213C" w:rsidRDefault="00EC0117" w:rsidP="00EC0117">
            <w:pPr>
              <w:widowControl/>
              <w:jc w:val="center"/>
              <w:rPr>
                <w:rFonts w:ascii="宋体" w:hAnsi="宋体" w:cs="宋体"/>
                <w:color w:val="000000"/>
                <w:kern w:val="0"/>
                <w:szCs w:val="21"/>
              </w:rPr>
            </w:pPr>
          </w:p>
        </w:tc>
      </w:tr>
      <w:tr w:rsidR="00EC0117" w:rsidRPr="00FB213C" w:rsidTr="00EC0117">
        <w:trPr>
          <w:trHeight w:val="416"/>
        </w:trPr>
        <w:tc>
          <w:tcPr>
            <w:tcW w:w="704" w:type="dxa"/>
            <w:shd w:val="clear" w:color="auto" w:fill="auto"/>
            <w:vAlign w:val="center"/>
          </w:tcPr>
          <w:p w:rsidR="00EC0117" w:rsidRPr="002A2D92" w:rsidRDefault="00EC0117" w:rsidP="00EC0117">
            <w:pPr>
              <w:pStyle w:val="a3"/>
              <w:widowControl/>
              <w:numPr>
                <w:ilvl w:val="0"/>
                <w:numId w:val="10"/>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EC0117" w:rsidRPr="00FB213C" w:rsidRDefault="00EC0117" w:rsidP="00EC0117">
            <w:pPr>
              <w:widowControl/>
              <w:jc w:val="center"/>
              <w:rPr>
                <w:rFonts w:ascii="宋体" w:hAnsi="宋体" w:cs="宋体"/>
                <w:color w:val="000000"/>
                <w:kern w:val="0"/>
                <w:szCs w:val="21"/>
              </w:rPr>
            </w:pPr>
          </w:p>
        </w:tc>
        <w:tc>
          <w:tcPr>
            <w:tcW w:w="1530" w:type="dxa"/>
            <w:shd w:val="clear" w:color="000000" w:fill="FFFFFF"/>
            <w:vAlign w:val="center"/>
            <w:hideMark/>
          </w:tcPr>
          <w:p w:rsidR="00EC0117" w:rsidRDefault="00EC0117" w:rsidP="00EC0117">
            <w:pPr>
              <w:jc w:val="center"/>
              <w:rPr>
                <w:rFonts w:ascii="宋体" w:hAnsi="宋体" w:cs="宋体"/>
                <w:kern w:val="0"/>
                <w:szCs w:val="21"/>
              </w:rPr>
            </w:pPr>
            <w:r>
              <w:rPr>
                <w:rFonts w:ascii="宋体" w:hAnsi="宋体" w:cs="宋体" w:hint="eastAsia"/>
                <w:kern w:val="0"/>
                <w:szCs w:val="21"/>
              </w:rPr>
              <w:t>支持操作系统</w:t>
            </w:r>
          </w:p>
        </w:tc>
        <w:tc>
          <w:tcPr>
            <w:tcW w:w="4394" w:type="dxa"/>
            <w:shd w:val="clear" w:color="000000" w:fill="FFFFFF"/>
            <w:vAlign w:val="center"/>
            <w:hideMark/>
          </w:tcPr>
          <w:p w:rsidR="00EC0117" w:rsidRDefault="00EC0117" w:rsidP="00EC0117">
            <w:pPr>
              <w:rPr>
                <w:rFonts w:ascii="宋体" w:hAnsi="宋体"/>
                <w:szCs w:val="21"/>
              </w:rPr>
            </w:pPr>
            <w:r>
              <w:rPr>
                <w:rFonts w:ascii="宋体" w:hAnsi="宋体" w:cs="宋体" w:hint="eastAsia"/>
                <w:kern w:val="0"/>
                <w:szCs w:val="21"/>
              </w:rPr>
              <w:t>支持Windows系列、Linux系列的多种主流操作系统平台，支持64位操作系统</w:t>
            </w:r>
          </w:p>
        </w:tc>
        <w:tc>
          <w:tcPr>
            <w:tcW w:w="1134" w:type="dxa"/>
            <w:shd w:val="clear" w:color="auto" w:fill="auto"/>
            <w:vAlign w:val="center"/>
            <w:hideMark/>
          </w:tcPr>
          <w:p w:rsidR="00EC0117" w:rsidRPr="00FB213C" w:rsidRDefault="00EC0117" w:rsidP="00EC0117">
            <w:pPr>
              <w:widowControl/>
              <w:jc w:val="center"/>
              <w:rPr>
                <w:rFonts w:ascii="宋体" w:hAnsi="宋体" w:cs="宋体"/>
                <w:color w:val="000000"/>
                <w:kern w:val="0"/>
                <w:szCs w:val="21"/>
              </w:rPr>
            </w:pPr>
          </w:p>
        </w:tc>
      </w:tr>
      <w:tr w:rsidR="00EC0117" w:rsidRPr="00FB213C" w:rsidTr="00EC0117">
        <w:trPr>
          <w:trHeight w:val="20"/>
        </w:trPr>
        <w:tc>
          <w:tcPr>
            <w:tcW w:w="704" w:type="dxa"/>
            <w:shd w:val="clear" w:color="auto" w:fill="auto"/>
            <w:vAlign w:val="center"/>
          </w:tcPr>
          <w:p w:rsidR="00EC0117" w:rsidRPr="002A2D92" w:rsidRDefault="00EC0117" w:rsidP="00EC0117">
            <w:pPr>
              <w:pStyle w:val="a3"/>
              <w:widowControl/>
              <w:numPr>
                <w:ilvl w:val="0"/>
                <w:numId w:val="10"/>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EC0117" w:rsidRPr="00FB213C" w:rsidRDefault="00EC0117" w:rsidP="00EC0117">
            <w:pPr>
              <w:widowControl/>
              <w:jc w:val="center"/>
              <w:rPr>
                <w:rFonts w:ascii="宋体" w:hAnsi="宋体" w:cs="宋体"/>
                <w:color w:val="000000"/>
                <w:kern w:val="0"/>
                <w:szCs w:val="21"/>
              </w:rPr>
            </w:pPr>
          </w:p>
        </w:tc>
        <w:tc>
          <w:tcPr>
            <w:tcW w:w="1530" w:type="dxa"/>
            <w:vMerge w:val="restart"/>
            <w:shd w:val="clear" w:color="000000" w:fill="FFFFFF"/>
            <w:vAlign w:val="center"/>
            <w:hideMark/>
          </w:tcPr>
          <w:p w:rsidR="00EC0117" w:rsidRDefault="00EC0117" w:rsidP="00EC0117">
            <w:pPr>
              <w:jc w:val="center"/>
              <w:rPr>
                <w:rFonts w:ascii="宋体" w:hAnsi="宋体" w:cs="宋体"/>
                <w:kern w:val="0"/>
                <w:szCs w:val="21"/>
              </w:rPr>
            </w:pPr>
            <w:r>
              <w:rPr>
                <w:rFonts w:ascii="宋体" w:hAnsi="宋体" w:cs="宋体"/>
                <w:kern w:val="0"/>
                <w:szCs w:val="21"/>
              </w:rPr>
              <w:t>管理控制台</w:t>
            </w:r>
          </w:p>
        </w:tc>
        <w:tc>
          <w:tcPr>
            <w:tcW w:w="4394" w:type="dxa"/>
            <w:shd w:val="clear" w:color="000000" w:fill="FFFFFF"/>
            <w:vAlign w:val="center"/>
            <w:hideMark/>
          </w:tcPr>
          <w:p w:rsidR="00EC0117" w:rsidRDefault="00EC0117" w:rsidP="00EC0117">
            <w:pPr>
              <w:rPr>
                <w:rFonts w:ascii="宋体" w:hAnsi="宋体"/>
                <w:szCs w:val="21"/>
              </w:rPr>
            </w:pPr>
            <w:r>
              <w:rPr>
                <w:rFonts w:hint="eastAsia"/>
              </w:rPr>
              <w:t>支持</w:t>
            </w:r>
            <w:r w:rsidRPr="00EC20AF">
              <w:rPr>
                <w:rFonts w:hint="eastAsia"/>
              </w:rPr>
              <w:t>系统的集中管理、策略配置、报表查看等功能。可安装在</w:t>
            </w:r>
            <w:r w:rsidRPr="00EC20AF">
              <w:t>Windows Server 2008/Windows Server 2012</w:t>
            </w:r>
            <w:r w:rsidRPr="00EC20AF">
              <w:t>上</w:t>
            </w:r>
            <w:r>
              <w:t>。</w:t>
            </w:r>
          </w:p>
        </w:tc>
        <w:tc>
          <w:tcPr>
            <w:tcW w:w="1134" w:type="dxa"/>
            <w:shd w:val="clear" w:color="auto" w:fill="auto"/>
            <w:vAlign w:val="center"/>
            <w:hideMark/>
          </w:tcPr>
          <w:p w:rsidR="00EC0117" w:rsidRPr="00FB213C" w:rsidRDefault="00EC0117" w:rsidP="00EC0117">
            <w:pPr>
              <w:widowControl/>
              <w:jc w:val="center"/>
              <w:rPr>
                <w:rFonts w:ascii="宋体" w:hAnsi="宋体" w:cs="宋体"/>
                <w:color w:val="000000"/>
                <w:kern w:val="0"/>
                <w:szCs w:val="21"/>
              </w:rPr>
            </w:pPr>
          </w:p>
        </w:tc>
      </w:tr>
      <w:tr w:rsidR="00EC0117" w:rsidRPr="00FB213C" w:rsidTr="00EC0117">
        <w:trPr>
          <w:trHeight w:val="20"/>
        </w:trPr>
        <w:tc>
          <w:tcPr>
            <w:tcW w:w="704" w:type="dxa"/>
            <w:shd w:val="clear" w:color="auto" w:fill="auto"/>
            <w:vAlign w:val="center"/>
          </w:tcPr>
          <w:p w:rsidR="00EC0117" w:rsidRPr="002A2D92" w:rsidRDefault="00EC0117" w:rsidP="00EC0117">
            <w:pPr>
              <w:pStyle w:val="a3"/>
              <w:widowControl/>
              <w:numPr>
                <w:ilvl w:val="0"/>
                <w:numId w:val="10"/>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EC0117" w:rsidRPr="00FB213C" w:rsidRDefault="00EC0117" w:rsidP="00EC0117">
            <w:pPr>
              <w:widowControl/>
              <w:jc w:val="center"/>
              <w:rPr>
                <w:rFonts w:ascii="宋体" w:hAnsi="宋体" w:cs="宋体"/>
                <w:color w:val="000000"/>
                <w:kern w:val="0"/>
                <w:szCs w:val="21"/>
              </w:rPr>
            </w:pPr>
          </w:p>
        </w:tc>
        <w:tc>
          <w:tcPr>
            <w:tcW w:w="1530" w:type="dxa"/>
            <w:vMerge/>
            <w:shd w:val="clear" w:color="000000" w:fill="FFFFFF"/>
            <w:vAlign w:val="center"/>
            <w:hideMark/>
          </w:tcPr>
          <w:p w:rsidR="00EC0117" w:rsidRDefault="00EC0117" w:rsidP="00EC0117">
            <w:pPr>
              <w:jc w:val="center"/>
              <w:rPr>
                <w:rFonts w:ascii="宋体" w:hAnsi="宋体" w:cs="宋体"/>
                <w:kern w:val="0"/>
                <w:szCs w:val="21"/>
              </w:rPr>
            </w:pPr>
          </w:p>
        </w:tc>
        <w:tc>
          <w:tcPr>
            <w:tcW w:w="4394" w:type="dxa"/>
            <w:shd w:val="clear" w:color="000000" w:fill="FFFFFF"/>
            <w:vAlign w:val="center"/>
            <w:hideMark/>
          </w:tcPr>
          <w:p w:rsidR="00EC0117" w:rsidRDefault="00EC0117" w:rsidP="00EC0117">
            <w:pPr>
              <w:rPr>
                <w:rFonts w:ascii="宋体" w:hAnsi="宋体"/>
                <w:szCs w:val="21"/>
              </w:rPr>
            </w:pPr>
            <w:r>
              <w:rPr>
                <w:rFonts w:ascii="宋体" w:hAnsi="宋体" w:cs="宋体" w:hint="eastAsia"/>
                <w:kern w:val="0"/>
                <w:szCs w:val="21"/>
              </w:rPr>
              <w:t>管理控制台支持实时显示客户端的状态，并可导出已安装所有客户端详细报表</w:t>
            </w:r>
          </w:p>
        </w:tc>
        <w:tc>
          <w:tcPr>
            <w:tcW w:w="1134" w:type="dxa"/>
            <w:shd w:val="clear" w:color="auto" w:fill="auto"/>
            <w:vAlign w:val="center"/>
            <w:hideMark/>
          </w:tcPr>
          <w:p w:rsidR="00EC0117" w:rsidRPr="00FB213C" w:rsidRDefault="00EC0117" w:rsidP="00EC0117">
            <w:pPr>
              <w:widowControl/>
              <w:jc w:val="center"/>
              <w:rPr>
                <w:rFonts w:ascii="宋体" w:hAnsi="宋体" w:cs="宋体"/>
                <w:color w:val="000000"/>
                <w:kern w:val="0"/>
                <w:szCs w:val="21"/>
              </w:rPr>
            </w:pPr>
          </w:p>
        </w:tc>
      </w:tr>
      <w:tr w:rsidR="00EC0117" w:rsidRPr="00FB213C" w:rsidTr="00EC0117">
        <w:trPr>
          <w:trHeight w:val="20"/>
        </w:trPr>
        <w:tc>
          <w:tcPr>
            <w:tcW w:w="704" w:type="dxa"/>
            <w:shd w:val="clear" w:color="auto" w:fill="auto"/>
            <w:vAlign w:val="center"/>
          </w:tcPr>
          <w:p w:rsidR="00EC0117" w:rsidRPr="002A2D92" w:rsidRDefault="00EC0117" w:rsidP="00EC0117">
            <w:pPr>
              <w:pStyle w:val="a3"/>
              <w:widowControl/>
              <w:numPr>
                <w:ilvl w:val="0"/>
                <w:numId w:val="10"/>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EC0117" w:rsidRPr="00FB213C" w:rsidRDefault="00EC0117" w:rsidP="00EC0117">
            <w:pPr>
              <w:widowControl/>
              <w:jc w:val="center"/>
              <w:rPr>
                <w:rFonts w:ascii="宋体" w:hAnsi="宋体" w:cs="宋体"/>
                <w:color w:val="000000"/>
                <w:kern w:val="0"/>
                <w:szCs w:val="21"/>
              </w:rPr>
            </w:pPr>
          </w:p>
        </w:tc>
        <w:tc>
          <w:tcPr>
            <w:tcW w:w="1530" w:type="dxa"/>
            <w:shd w:val="clear" w:color="000000" w:fill="FFFFFF"/>
            <w:vAlign w:val="center"/>
            <w:hideMark/>
          </w:tcPr>
          <w:p w:rsidR="00EC0117" w:rsidRDefault="00EC0117" w:rsidP="00EC0117">
            <w:pPr>
              <w:jc w:val="center"/>
              <w:rPr>
                <w:rFonts w:ascii="宋体" w:hAnsi="宋体" w:cs="宋体"/>
                <w:kern w:val="0"/>
                <w:szCs w:val="21"/>
              </w:rPr>
            </w:pPr>
            <w:r>
              <w:rPr>
                <w:rFonts w:ascii="宋体" w:hAnsi="宋体" w:cs="宋体" w:hint="eastAsia"/>
                <w:kern w:val="0"/>
                <w:szCs w:val="21"/>
              </w:rPr>
              <w:t>升级方式</w:t>
            </w:r>
          </w:p>
        </w:tc>
        <w:tc>
          <w:tcPr>
            <w:tcW w:w="4394" w:type="dxa"/>
            <w:shd w:val="clear" w:color="000000" w:fill="FFFFFF"/>
            <w:vAlign w:val="center"/>
            <w:hideMark/>
          </w:tcPr>
          <w:p w:rsidR="00EC0117" w:rsidRDefault="00EC0117" w:rsidP="00EC0117">
            <w:pPr>
              <w:rPr>
                <w:rFonts w:ascii="宋体" w:hAnsi="宋体"/>
                <w:szCs w:val="21"/>
              </w:rPr>
            </w:pPr>
            <w:r>
              <w:rPr>
                <w:rFonts w:ascii="宋体" w:hAnsi="宋体" w:cs="宋体" w:hint="eastAsia"/>
                <w:kern w:val="0"/>
                <w:szCs w:val="21"/>
              </w:rPr>
              <w:t>支持病毒库无缝主动式智能升级，支持全网统一自动升级，不需要人为干涉</w:t>
            </w:r>
          </w:p>
        </w:tc>
        <w:tc>
          <w:tcPr>
            <w:tcW w:w="1134" w:type="dxa"/>
            <w:shd w:val="clear" w:color="auto" w:fill="auto"/>
            <w:vAlign w:val="center"/>
            <w:hideMark/>
          </w:tcPr>
          <w:p w:rsidR="00EC0117" w:rsidRPr="00FB213C" w:rsidRDefault="00EC0117" w:rsidP="00EC0117">
            <w:pPr>
              <w:widowControl/>
              <w:jc w:val="center"/>
              <w:rPr>
                <w:rFonts w:ascii="宋体" w:hAnsi="宋体" w:cs="宋体"/>
                <w:color w:val="000000"/>
                <w:kern w:val="0"/>
                <w:szCs w:val="21"/>
              </w:rPr>
            </w:pPr>
          </w:p>
        </w:tc>
      </w:tr>
      <w:tr w:rsidR="00EC0117" w:rsidRPr="00FB213C" w:rsidTr="00EC0117">
        <w:trPr>
          <w:trHeight w:val="20"/>
        </w:trPr>
        <w:tc>
          <w:tcPr>
            <w:tcW w:w="704" w:type="dxa"/>
            <w:shd w:val="clear" w:color="auto" w:fill="auto"/>
            <w:vAlign w:val="center"/>
          </w:tcPr>
          <w:p w:rsidR="00EC0117" w:rsidRPr="002A2D92" w:rsidRDefault="00EC0117" w:rsidP="00EC0117">
            <w:pPr>
              <w:pStyle w:val="a3"/>
              <w:widowControl/>
              <w:numPr>
                <w:ilvl w:val="0"/>
                <w:numId w:val="10"/>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EC0117" w:rsidRPr="00FB213C" w:rsidRDefault="00EC0117" w:rsidP="00EC0117">
            <w:pPr>
              <w:widowControl/>
              <w:jc w:val="center"/>
              <w:rPr>
                <w:rFonts w:ascii="宋体" w:hAnsi="宋体" w:cs="宋体"/>
                <w:color w:val="000000"/>
                <w:kern w:val="0"/>
                <w:szCs w:val="21"/>
              </w:rPr>
            </w:pPr>
          </w:p>
        </w:tc>
        <w:tc>
          <w:tcPr>
            <w:tcW w:w="1530" w:type="dxa"/>
            <w:shd w:val="clear" w:color="000000" w:fill="FFFFFF"/>
            <w:vAlign w:val="center"/>
            <w:hideMark/>
          </w:tcPr>
          <w:p w:rsidR="00EC0117" w:rsidRDefault="00EC0117" w:rsidP="00EC0117">
            <w:pPr>
              <w:jc w:val="center"/>
              <w:rPr>
                <w:rFonts w:ascii="宋体" w:hAnsi="宋体" w:cs="宋体"/>
                <w:kern w:val="0"/>
                <w:szCs w:val="21"/>
              </w:rPr>
            </w:pPr>
            <w:r>
              <w:rPr>
                <w:rFonts w:ascii="宋体" w:hAnsi="宋体" w:cs="宋体" w:hint="eastAsia"/>
                <w:kern w:val="0"/>
                <w:szCs w:val="21"/>
              </w:rPr>
              <w:t>产品资质</w:t>
            </w:r>
          </w:p>
        </w:tc>
        <w:tc>
          <w:tcPr>
            <w:tcW w:w="4394" w:type="dxa"/>
            <w:shd w:val="clear" w:color="000000" w:fill="FFFFFF"/>
            <w:vAlign w:val="center"/>
            <w:hideMark/>
          </w:tcPr>
          <w:p w:rsidR="00EC0117" w:rsidRDefault="00EC0117" w:rsidP="00EC0117">
            <w:pPr>
              <w:rPr>
                <w:rFonts w:ascii="宋体" w:hAnsi="宋体"/>
                <w:szCs w:val="21"/>
              </w:rPr>
            </w:pPr>
            <w:bookmarkStart w:id="4" w:name="OLE_LINK61"/>
            <w:bookmarkStart w:id="5" w:name="OLE_LINK62"/>
            <w:r>
              <w:rPr>
                <w:rFonts w:ascii="宋体" w:hAnsi="宋体" w:cs="宋体" w:hint="eastAsia"/>
                <w:bCs/>
                <w:szCs w:val="21"/>
              </w:rPr>
              <w:t>具备公安部颁发的《计算机信息系统安全专用产品销售许可证》</w:t>
            </w:r>
            <w:bookmarkEnd w:id="4"/>
            <w:bookmarkEnd w:id="5"/>
            <w:r w:rsidR="007609DA">
              <w:rPr>
                <w:rFonts w:ascii="宋体" w:hAnsi="宋体" w:cs="宋体" w:hint="eastAsia"/>
                <w:bCs/>
                <w:szCs w:val="21"/>
              </w:rPr>
              <w:t>，</w:t>
            </w:r>
            <w:r w:rsidR="007609DA" w:rsidRPr="0093232D">
              <w:rPr>
                <w:rFonts w:ascii="宋体" w:hAnsi="宋体" w:hint="eastAsia"/>
                <w:bCs/>
                <w:szCs w:val="21"/>
              </w:rPr>
              <w:t>投标文件需提供证书复印件并加盖厂商公章</w:t>
            </w:r>
            <w:r w:rsidR="007609DA">
              <w:rPr>
                <w:rFonts w:ascii="宋体" w:hAnsi="宋体" w:hint="eastAsia"/>
                <w:bCs/>
                <w:szCs w:val="21"/>
              </w:rPr>
              <w:t>。</w:t>
            </w:r>
          </w:p>
        </w:tc>
        <w:tc>
          <w:tcPr>
            <w:tcW w:w="1134" w:type="dxa"/>
            <w:shd w:val="clear" w:color="auto" w:fill="auto"/>
            <w:vAlign w:val="center"/>
            <w:hideMark/>
          </w:tcPr>
          <w:p w:rsidR="00EC0117" w:rsidRPr="00FB213C" w:rsidRDefault="00EC0117" w:rsidP="00EC0117">
            <w:pPr>
              <w:widowControl/>
              <w:jc w:val="center"/>
              <w:rPr>
                <w:rFonts w:ascii="宋体" w:hAnsi="宋体" w:cs="宋体"/>
                <w:color w:val="000000"/>
                <w:kern w:val="0"/>
                <w:szCs w:val="21"/>
              </w:rPr>
            </w:pPr>
          </w:p>
        </w:tc>
      </w:tr>
    </w:tbl>
    <w:p w:rsidR="004F4128" w:rsidRPr="006D027D" w:rsidRDefault="00366417" w:rsidP="006D027D">
      <w:pPr>
        <w:pStyle w:val="3"/>
        <w:rPr>
          <w:rFonts w:ascii="宋体" w:hAnsi="宋体"/>
          <w:sz w:val="28"/>
          <w:szCs w:val="28"/>
        </w:rPr>
      </w:pPr>
      <w:r>
        <w:rPr>
          <w:rFonts w:ascii="宋体" w:hAnsi="宋体" w:hint="eastAsia"/>
          <w:sz w:val="28"/>
          <w:szCs w:val="28"/>
        </w:rPr>
        <w:t>18、</w:t>
      </w:r>
      <w:r w:rsidR="006D027D" w:rsidRPr="006D027D">
        <w:rPr>
          <w:rFonts w:ascii="宋体" w:hAnsi="宋体"/>
          <w:sz w:val="28"/>
          <w:szCs w:val="28"/>
        </w:rPr>
        <w:t>USBKEY</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51"/>
        <w:gridCol w:w="1530"/>
        <w:gridCol w:w="4394"/>
        <w:gridCol w:w="1134"/>
      </w:tblGrid>
      <w:tr w:rsidR="009E0574" w:rsidRPr="00FB213C" w:rsidTr="00E24B00">
        <w:trPr>
          <w:trHeight w:val="610"/>
        </w:trPr>
        <w:tc>
          <w:tcPr>
            <w:tcW w:w="704" w:type="dxa"/>
            <w:shd w:val="clear" w:color="auto" w:fill="auto"/>
            <w:vAlign w:val="center"/>
            <w:hideMark/>
          </w:tcPr>
          <w:p w:rsidR="009E0574" w:rsidRPr="0093232D" w:rsidRDefault="009E0574" w:rsidP="00E24B00">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序号</w:t>
            </w:r>
          </w:p>
        </w:tc>
        <w:tc>
          <w:tcPr>
            <w:tcW w:w="851" w:type="dxa"/>
            <w:shd w:val="clear" w:color="auto" w:fill="auto"/>
            <w:vAlign w:val="center"/>
            <w:hideMark/>
          </w:tcPr>
          <w:p w:rsidR="009E0574" w:rsidRPr="0093232D" w:rsidRDefault="009E0574" w:rsidP="00E24B00">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重要性</w:t>
            </w:r>
          </w:p>
        </w:tc>
        <w:tc>
          <w:tcPr>
            <w:tcW w:w="1530" w:type="dxa"/>
            <w:shd w:val="clear" w:color="auto" w:fill="auto"/>
            <w:vAlign w:val="center"/>
            <w:hideMark/>
          </w:tcPr>
          <w:p w:rsidR="009E0574" w:rsidRPr="0093232D" w:rsidRDefault="009E0574" w:rsidP="00E24B00">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指标项目</w:t>
            </w:r>
          </w:p>
        </w:tc>
        <w:tc>
          <w:tcPr>
            <w:tcW w:w="4394" w:type="dxa"/>
            <w:shd w:val="clear" w:color="auto" w:fill="auto"/>
            <w:vAlign w:val="center"/>
            <w:hideMark/>
          </w:tcPr>
          <w:p w:rsidR="009E0574" w:rsidRPr="0093232D" w:rsidRDefault="009E0574" w:rsidP="00E24B00">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具体要求</w:t>
            </w:r>
          </w:p>
        </w:tc>
        <w:tc>
          <w:tcPr>
            <w:tcW w:w="1134" w:type="dxa"/>
            <w:shd w:val="clear" w:color="auto" w:fill="auto"/>
            <w:vAlign w:val="center"/>
            <w:hideMark/>
          </w:tcPr>
          <w:p w:rsidR="009E0574" w:rsidRPr="0093232D" w:rsidRDefault="009E0574" w:rsidP="00E24B00">
            <w:pPr>
              <w:widowControl/>
              <w:jc w:val="center"/>
              <w:rPr>
                <w:rFonts w:ascii="宋体" w:hAnsi="宋体" w:cs="宋体"/>
                <w:bCs/>
                <w:color w:val="000000"/>
                <w:kern w:val="0"/>
                <w:szCs w:val="21"/>
              </w:rPr>
            </w:pPr>
            <w:r w:rsidRPr="0093232D">
              <w:rPr>
                <w:rFonts w:ascii="宋体" w:hAnsi="宋体" w:cs="宋体" w:hint="eastAsia"/>
                <w:bCs/>
                <w:color w:val="000000"/>
                <w:kern w:val="0"/>
                <w:szCs w:val="21"/>
              </w:rPr>
              <w:t>证明材料</w:t>
            </w:r>
          </w:p>
        </w:tc>
      </w:tr>
      <w:tr w:rsidR="009E0574" w:rsidRPr="00FB213C" w:rsidTr="00E24B00">
        <w:trPr>
          <w:trHeight w:val="607"/>
        </w:trPr>
        <w:tc>
          <w:tcPr>
            <w:tcW w:w="704" w:type="dxa"/>
            <w:shd w:val="clear" w:color="auto" w:fill="auto"/>
            <w:vAlign w:val="center"/>
          </w:tcPr>
          <w:p w:rsidR="009E0574" w:rsidRPr="002A2D92" w:rsidRDefault="009E0574" w:rsidP="009E0574">
            <w:pPr>
              <w:pStyle w:val="a3"/>
              <w:widowControl/>
              <w:numPr>
                <w:ilvl w:val="0"/>
                <w:numId w:val="11"/>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E0574" w:rsidRPr="00FB213C" w:rsidRDefault="009E0574" w:rsidP="00E24B00">
            <w:pPr>
              <w:widowControl/>
              <w:jc w:val="center"/>
              <w:rPr>
                <w:rFonts w:ascii="宋体" w:hAnsi="宋体" w:cs="宋体"/>
                <w:color w:val="000000"/>
                <w:kern w:val="0"/>
                <w:szCs w:val="21"/>
              </w:rPr>
            </w:pPr>
          </w:p>
        </w:tc>
        <w:tc>
          <w:tcPr>
            <w:tcW w:w="1530" w:type="dxa"/>
            <w:shd w:val="clear" w:color="000000" w:fill="FFFFFF"/>
            <w:vAlign w:val="center"/>
            <w:hideMark/>
          </w:tcPr>
          <w:p w:rsidR="009E0574" w:rsidRPr="00FB213C" w:rsidRDefault="009E0574" w:rsidP="00E24B00">
            <w:pPr>
              <w:widowControl/>
              <w:jc w:val="center"/>
              <w:rPr>
                <w:rFonts w:ascii="宋体" w:hAnsi="宋体" w:cs="宋体"/>
                <w:color w:val="000000"/>
                <w:kern w:val="0"/>
                <w:szCs w:val="21"/>
              </w:rPr>
            </w:pPr>
            <w:r>
              <w:rPr>
                <w:rFonts w:ascii="宋体" w:hAnsi="宋体" w:cs="宋体"/>
                <w:color w:val="000000"/>
                <w:kern w:val="0"/>
                <w:szCs w:val="21"/>
              </w:rPr>
              <w:t>基本要求</w:t>
            </w:r>
          </w:p>
        </w:tc>
        <w:tc>
          <w:tcPr>
            <w:tcW w:w="4394" w:type="dxa"/>
            <w:shd w:val="clear" w:color="000000" w:fill="FFFFFF"/>
            <w:vAlign w:val="center"/>
            <w:hideMark/>
          </w:tcPr>
          <w:p w:rsidR="009E0574" w:rsidRPr="00FB213C" w:rsidRDefault="009E0574" w:rsidP="00A9199D">
            <w:pPr>
              <w:widowControl/>
              <w:rPr>
                <w:rFonts w:ascii="宋体" w:hAnsi="宋体" w:cs="宋体"/>
                <w:color w:val="000000"/>
                <w:kern w:val="0"/>
                <w:szCs w:val="21"/>
              </w:rPr>
            </w:pPr>
            <w:r>
              <w:rPr>
                <w:rFonts w:ascii="宋体" w:hAnsi="宋体" w:cs="宋体" w:hint="eastAsia"/>
                <w:kern w:val="0"/>
                <w:szCs w:val="21"/>
              </w:rPr>
              <w:t>提供USBKEY介质及数字证书</w:t>
            </w:r>
            <w:r w:rsidR="00A9199D">
              <w:rPr>
                <w:rFonts w:ascii="宋体" w:hAnsi="宋体" w:cs="宋体" w:hint="eastAsia"/>
                <w:kern w:val="0"/>
                <w:szCs w:val="21"/>
              </w:rPr>
              <w:t>，证书确保与提供的SSLVPN、</w:t>
            </w:r>
            <w:proofErr w:type="gramStart"/>
            <w:r w:rsidR="00A9199D">
              <w:rPr>
                <w:rFonts w:ascii="宋体" w:hAnsi="宋体" w:cs="宋体" w:hint="eastAsia"/>
                <w:kern w:val="0"/>
                <w:szCs w:val="21"/>
              </w:rPr>
              <w:t>堡垒机</w:t>
            </w:r>
            <w:proofErr w:type="gramEnd"/>
            <w:r w:rsidR="00A9199D">
              <w:rPr>
                <w:rFonts w:ascii="宋体" w:hAnsi="宋体" w:cs="宋体" w:hint="eastAsia"/>
                <w:kern w:val="0"/>
                <w:szCs w:val="21"/>
              </w:rPr>
              <w:t>产品配合使用。</w:t>
            </w:r>
          </w:p>
        </w:tc>
        <w:tc>
          <w:tcPr>
            <w:tcW w:w="1134" w:type="dxa"/>
            <w:shd w:val="clear" w:color="auto" w:fill="auto"/>
            <w:vAlign w:val="center"/>
            <w:hideMark/>
          </w:tcPr>
          <w:p w:rsidR="009E0574" w:rsidRPr="00A9199D" w:rsidRDefault="009E0574" w:rsidP="00E24B00">
            <w:pPr>
              <w:widowControl/>
              <w:jc w:val="center"/>
              <w:rPr>
                <w:rFonts w:ascii="宋体" w:hAnsi="宋体" w:cs="宋体"/>
                <w:color w:val="000000"/>
                <w:kern w:val="0"/>
                <w:szCs w:val="21"/>
              </w:rPr>
            </w:pPr>
          </w:p>
        </w:tc>
      </w:tr>
      <w:tr w:rsidR="009E0574" w:rsidRPr="00FB213C" w:rsidTr="00E24B00">
        <w:trPr>
          <w:trHeight w:val="416"/>
        </w:trPr>
        <w:tc>
          <w:tcPr>
            <w:tcW w:w="704" w:type="dxa"/>
            <w:shd w:val="clear" w:color="auto" w:fill="auto"/>
            <w:vAlign w:val="center"/>
          </w:tcPr>
          <w:p w:rsidR="009E0574" w:rsidRPr="002A2D92" w:rsidRDefault="009E0574" w:rsidP="009E0574">
            <w:pPr>
              <w:pStyle w:val="a3"/>
              <w:widowControl/>
              <w:numPr>
                <w:ilvl w:val="0"/>
                <w:numId w:val="11"/>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E0574" w:rsidRPr="00FB213C" w:rsidRDefault="009E0574" w:rsidP="00E24B00">
            <w:pPr>
              <w:widowControl/>
              <w:jc w:val="center"/>
              <w:rPr>
                <w:rFonts w:ascii="宋体" w:hAnsi="宋体" w:cs="宋体"/>
                <w:color w:val="000000"/>
                <w:kern w:val="0"/>
                <w:szCs w:val="21"/>
              </w:rPr>
            </w:pPr>
          </w:p>
        </w:tc>
        <w:tc>
          <w:tcPr>
            <w:tcW w:w="1530" w:type="dxa"/>
            <w:shd w:val="clear" w:color="000000" w:fill="FFFFFF"/>
            <w:vAlign w:val="center"/>
            <w:hideMark/>
          </w:tcPr>
          <w:p w:rsidR="009E0574" w:rsidRDefault="009E0574" w:rsidP="00E24B00">
            <w:pPr>
              <w:jc w:val="center"/>
              <w:rPr>
                <w:rFonts w:ascii="宋体" w:hAnsi="宋体" w:cs="宋体"/>
                <w:kern w:val="0"/>
                <w:szCs w:val="21"/>
              </w:rPr>
            </w:pPr>
            <w:r>
              <w:rPr>
                <w:rFonts w:ascii="宋体" w:hAnsi="宋体" w:cs="宋体"/>
                <w:kern w:val="0"/>
                <w:szCs w:val="21"/>
              </w:rPr>
              <w:t>产品算法</w:t>
            </w:r>
          </w:p>
        </w:tc>
        <w:tc>
          <w:tcPr>
            <w:tcW w:w="4394" w:type="dxa"/>
            <w:shd w:val="clear" w:color="000000" w:fill="FFFFFF"/>
            <w:vAlign w:val="center"/>
            <w:hideMark/>
          </w:tcPr>
          <w:p w:rsidR="009E0574" w:rsidRDefault="00EB414F" w:rsidP="00DA60BD">
            <w:pPr>
              <w:rPr>
                <w:rFonts w:ascii="宋体" w:hAnsi="宋体"/>
                <w:szCs w:val="21"/>
              </w:rPr>
            </w:pPr>
            <w:proofErr w:type="gramStart"/>
            <w:r>
              <w:rPr>
                <w:rFonts w:ascii="宋体" w:hAnsi="宋体" w:cs="宋体"/>
                <w:kern w:val="0"/>
                <w:szCs w:val="21"/>
              </w:rPr>
              <w:t>支持</w:t>
            </w:r>
            <w:r w:rsidRPr="00EB414F">
              <w:rPr>
                <w:rFonts w:ascii="宋体" w:hAnsi="宋体" w:cs="宋体"/>
                <w:kern w:val="0"/>
                <w:szCs w:val="21"/>
              </w:rPr>
              <w:t>国密</w:t>
            </w:r>
            <w:proofErr w:type="gramEnd"/>
            <w:r w:rsidRPr="00EB414F">
              <w:rPr>
                <w:rFonts w:ascii="宋体" w:hAnsi="宋体" w:cs="宋体"/>
                <w:kern w:val="0"/>
                <w:szCs w:val="21"/>
              </w:rPr>
              <w:t>SM2算法，支持RSA 1024、2048位长密钥。</w:t>
            </w:r>
          </w:p>
        </w:tc>
        <w:tc>
          <w:tcPr>
            <w:tcW w:w="1134" w:type="dxa"/>
            <w:shd w:val="clear" w:color="auto" w:fill="auto"/>
            <w:vAlign w:val="center"/>
            <w:hideMark/>
          </w:tcPr>
          <w:p w:rsidR="009E0574" w:rsidRPr="00FB213C" w:rsidRDefault="009E0574" w:rsidP="00E24B00">
            <w:pPr>
              <w:widowControl/>
              <w:jc w:val="center"/>
              <w:rPr>
                <w:rFonts w:ascii="宋体" w:hAnsi="宋体" w:cs="宋体"/>
                <w:color w:val="000000"/>
                <w:kern w:val="0"/>
                <w:szCs w:val="21"/>
              </w:rPr>
            </w:pPr>
          </w:p>
        </w:tc>
      </w:tr>
      <w:tr w:rsidR="009E0574" w:rsidRPr="00FB213C" w:rsidTr="00A9199D">
        <w:trPr>
          <w:trHeight w:val="519"/>
        </w:trPr>
        <w:tc>
          <w:tcPr>
            <w:tcW w:w="704" w:type="dxa"/>
            <w:shd w:val="clear" w:color="auto" w:fill="auto"/>
            <w:vAlign w:val="center"/>
          </w:tcPr>
          <w:p w:rsidR="009E0574" w:rsidRPr="002A2D92" w:rsidRDefault="009E0574" w:rsidP="009E0574">
            <w:pPr>
              <w:pStyle w:val="a3"/>
              <w:widowControl/>
              <w:numPr>
                <w:ilvl w:val="0"/>
                <w:numId w:val="11"/>
              </w:numPr>
              <w:adjustRightInd/>
              <w:spacing w:line="240" w:lineRule="auto"/>
              <w:ind w:firstLineChars="0"/>
              <w:jc w:val="both"/>
              <w:textAlignment w:val="auto"/>
              <w:rPr>
                <w:rFonts w:ascii="宋体" w:hAnsi="宋体" w:cs="宋体"/>
                <w:color w:val="000000"/>
                <w:sz w:val="21"/>
                <w:szCs w:val="21"/>
              </w:rPr>
            </w:pPr>
          </w:p>
        </w:tc>
        <w:tc>
          <w:tcPr>
            <w:tcW w:w="851" w:type="dxa"/>
            <w:shd w:val="clear" w:color="auto" w:fill="auto"/>
            <w:vAlign w:val="center"/>
            <w:hideMark/>
          </w:tcPr>
          <w:p w:rsidR="009E0574" w:rsidRPr="00FB213C" w:rsidRDefault="009E0574" w:rsidP="00E24B00">
            <w:pPr>
              <w:widowControl/>
              <w:jc w:val="center"/>
              <w:rPr>
                <w:rFonts w:ascii="宋体" w:hAnsi="宋体" w:cs="宋体"/>
                <w:color w:val="000000"/>
                <w:kern w:val="0"/>
                <w:szCs w:val="21"/>
              </w:rPr>
            </w:pPr>
          </w:p>
        </w:tc>
        <w:tc>
          <w:tcPr>
            <w:tcW w:w="1530" w:type="dxa"/>
            <w:shd w:val="clear" w:color="000000" w:fill="FFFFFF"/>
            <w:vAlign w:val="center"/>
            <w:hideMark/>
          </w:tcPr>
          <w:p w:rsidR="009E0574" w:rsidRDefault="009E0574" w:rsidP="00E24B00">
            <w:pPr>
              <w:jc w:val="center"/>
              <w:rPr>
                <w:rFonts w:ascii="宋体" w:hAnsi="宋体" w:cs="宋体"/>
                <w:kern w:val="0"/>
                <w:szCs w:val="21"/>
              </w:rPr>
            </w:pPr>
            <w:r>
              <w:rPr>
                <w:rFonts w:ascii="宋体" w:hAnsi="宋体" w:cs="宋体"/>
                <w:kern w:val="0"/>
                <w:szCs w:val="21"/>
              </w:rPr>
              <w:t>证书认证</w:t>
            </w:r>
          </w:p>
        </w:tc>
        <w:tc>
          <w:tcPr>
            <w:tcW w:w="4394" w:type="dxa"/>
            <w:shd w:val="clear" w:color="000000" w:fill="FFFFFF"/>
            <w:vAlign w:val="center"/>
            <w:hideMark/>
          </w:tcPr>
          <w:p w:rsidR="009E0574" w:rsidRDefault="009E0574" w:rsidP="00E24B00">
            <w:pPr>
              <w:rPr>
                <w:rFonts w:ascii="宋体" w:hAnsi="宋体"/>
                <w:szCs w:val="21"/>
              </w:rPr>
            </w:pPr>
            <w:r>
              <w:rPr>
                <w:rFonts w:ascii="宋体" w:hAnsi="宋体"/>
                <w:szCs w:val="21"/>
              </w:rPr>
              <w:t>支持在线认证</w:t>
            </w:r>
          </w:p>
        </w:tc>
        <w:tc>
          <w:tcPr>
            <w:tcW w:w="1134" w:type="dxa"/>
            <w:shd w:val="clear" w:color="auto" w:fill="auto"/>
            <w:vAlign w:val="center"/>
            <w:hideMark/>
          </w:tcPr>
          <w:p w:rsidR="009E0574" w:rsidRPr="00FB213C" w:rsidRDefault="009E0574" w:rsidP="00E24B00">
            <w:pPr>
              <w:widowControl/>
              <w:jc w:val="center"/>
              <w:rPr>
                <w:rFonts w:ascii="宋体" w:hAnsi="宋体" w:cs="宋体"/>
                <w:color w:val="000000"/>
                <w:kern w:val="0"/>
                <w:szCs w:val="21"/>
              </w:rPr>
            </w:pPr>
          </w:p>
        </w:tc>
      </w:tr>
    </w:tbl>
    <w:p w:rsidR="006D027D" w:rsidRDefault="00061CB5" w:rsidP="006D027D">
      <w:pPr>
        <w:pStyle w:val="2"/>
      </w:pPr>
      <w:r>
        <w:rPr>
          <w:rFonts w:hint="eastAsia"/>
        </w:rPr>
        <w:t>五</w:t>
      </w:r>
      <w:r w:rsidR="006D027D" w:rsidRPr="004F4128">
        <w:rPr>
          <w:rFonts w:hint="eastAsia"/>
        </w:rPr>
        <w:t>、服务技术要求</w:t>
      </w:r>
    </w:p>
    <w:p w:rsidR="003A42A1" w:rsidRDefault="007609DA" w:rsidP="007609DA">
      <w:pPr>
        <w:pStyle w:val="3"/>
        <w:rPr>
          <w:rFonts w:ascii="宋体" w:hAnsi="宋体"/>
          <w:sz w:val="28"/>
          <w:szCs w:val="28"/>
        </w:rPr>
      </w:pPr>
      <w:r>
        <w:rPr>
          <w:rFonts w:ascii="宋体" w:hAnsi="宋体" w:hint="eastAsia"/>
          <w:sz w:val="28"/>
          <w:szCs w:val="28"/>
        </w:rPr>
        <w:t>1、</w:t>
      </w:r>
      <w:r w:rsidR="003A42A1">
        <w:rPr>
          <w:rFonts w:ascii="宋体" w:hAnsi="宋体" w:hint="eastAsia"/>
          <w:sz w:val="28"/>
          <w:szCs w:val="28"/>
        </w:rPr>
        <w:t>项目</w:t>
      </w:r>
      <w:proofErr w:type="gramStart"/>
      <w:r w:rsidR="003A42A1">
        <w:rPr>
          <w:rFonts w:ascii="宋体" w:hAnsi="宋体" w:hint="eastAsia"/>
          <w:sz w:val="28"/>
          <w:szCs w:val="28"/>
        </w:rPr>
        <w:t>组团队</w:t>
      </w:r>
      <w:proofErr w:type="gramEnd"/>
      <w:r w:rsidR="003A42A1">
        <w:rPr>
          <w:rFonts w:ascii="宋体" w:hAnsi="宋体" w:hint="eastAsia"/>
          <w:sz w:val="28"/>
          <w:szCs w:val="28"/>
        </w:rPr>
        <w:t>及成员要求</w:t>
      </w:r>
    </w:p>
    <w:p w:rsidR="00264E14" w:rsidRDefault="003A42A1">
      <w:pPr>
        <w:spacing w:line="360" w:lineRule="auto"/>
        <w:ind w:firstLine="482"/>
        <w:rPr>
          <w:sz w:val="24"/>
        </w:rPr>
      </w:pPr>
      <w:r>
        <w:rPr>
          <w:rFonts w:hint="eastAsia"/>
          <w:sz w:val="24"/>
        </w:rPr>
        <w:t>（</w:t>
      </w:r>
      <w:r>
        <w:rPr>
          <w:rFonts w:hint="eastAsia"/>
          <w:sz w:val="24"/>
        </w:rPr>
        <w:t>1</w:t>
      </w:r>
      <w:r>
        <w:rPr>
          <w:rFonts w:hint="eastAsia"/>
          <w:sz w:val="24"/>
        </w:rPr>
        <w:t>）</w:t>
      </w:r>
      <w:r w:rsidR="00671973" w:rsidRPr="00671973">
        <w:rPr>
          <w:rFonts w:hint="eastAsia"/>
          <w:sz w:val="24"/>
        </w:rPr>
        <w:t>投标人必须有详细项目管理组织架构，项目组成员不少于</w:t>
      </w:r>
      <w:r w:rsidR="008627AA">
        <w:rPr>
          <w:rFonts w:hint="eastAsia"/>
          <w:sz w:val="24"/>
        </w:rPr>
        <w:t>12</w:t>
      </w:r>
      <w:r w:rsidRPr="003A42A1">
        <w:rPr>
          <w:rFonts w:hint="eastAsia"/>
          <w:sz w:val="24"/>
        </w:rPr>
        <w:t>人</w:t>
      </w:r>
      <w:r w:rsidR="008627AA">
        <w:rPr>
          <w:rFonts w:hint="eastAsia"/>
          <w:sz w:val="24"/>
        </w:rPr>
        <w:t>（包括</w:t>
      </w:r>
      <w:r w:rsidR="008627AA">
        <w:rPr>
          <w:rFonts w:hint="eastAsia"/>
          <w:sz w:val="24"/>
        </w:rPr>
        <w:t>2</w:t>
      </w:r>
      <w:r w:rsidR="008627AA">
        <w:rPr>
          <w:rFonts w:hint="eastAsia"/>
          <w:sz w:val="24"/>
        </w:rPr>
        <w:t>名驻场人员）</w:t>
      </w:r>
      <w:r w:rsidR="00671973" w:rsidRPr="00671973">
        <w:rPr>
          <w:rFonts w:hint="eastAsia"/>
          <w:sz w:val="24"/>
        </w:rPr>
        <w:t>。</w:t>
      </w:r>
    </w:p>
    <w:p w:rsidR="00264E14" w:rsidRDefault="003A42A1">
      <w:pPr>
        <w:spacing w:line="360" w:lineRule="auto"/>
        <w:ind w:firstLine="482"/>
        <w:rPr>
          <w:sz w:val="24"/>
        </w:rPr>
      </w:pPr>
      <w:r>
        <w:rPr>
          <w:rFonts w:hint="eastAsia"/>
          <w:sz w:val="24"/>
        </w:rPr>
        <w:t>（</w:t>
      </w:r>
      <w:r>
        <w:rPr>
          <w:rFonts w:hint="eastAsia"/>
          <w:sz w:val="24"/>
        </w:rPr>
        <w:t>2</w:t>
      </w:r>
      <w:r>
        <w:rPr>
          <w:rFonts w:hint="eastAsia"/>
          <w:sz w:val="24"/>
        </w:rPr>
        <w:t>）</w:t>
      </w:r>
      <w:r w:rsidR="00671973" w:rsidRPr="00671973">
        <w:rPr>
          <w:rFonts w:hint="eastAsia"/>
          <w:sz w:val="24"/>
        </w:rPr>
        <w:t>项目组成员具有</w:t>
      </w:r>
      <w:r w:rsidR="00776C90">
        <w:rPr>
          <w:rFonts w:hint="eastAsia"/>
          <w:sz w:val="24"/>
        </w:rPr>
        <w:t>网站等级保护</w:t>
      </w:r>
      <w:r w:rsidR="00671973" w:rsidRPr="00671973">
        <w:rPr>
          <w:rFonts w:hint="eastAsia"/>
          <w:sz w:val="24"/>
        </w:rPr>
        <w:t>建设</w:t>
      </w:r>
      <w:r w:rsidR="00776C90">
        <w:rPr>
          <w:rFonts w:hint="eastAsia"/>
          <w:sz w:val="24"/>
        </w:rPr>
        <w:t>或整改项目</w:t>
      </w:r>
      <w:r w:rsidR="00671973" w:rsidRPr="00671973">
        <w:rPr>
          <w:rFonts w:hint="eastAsia"/>
          <w:sz w:val="24"/>
        </w:rPr>
        <w:t>经验，具有修改门户应用系统的能力。</w:t>
      </w:r>
    </w:p>
    <w:p w:rsidR="00264E14" w:rsidRDefault="003A42A1">
      <w:pPr>
        <w:spacing w:line="360" w:lineRule="auto"/>
        <w:ind w:firstLine="482"/>
        <w:rPr>
          <w:sz w:val="24"/>
        </w:rPr>
      </w:pPr>
      <w:r>
        <w:rPr>
          <w:rFonts w:hint="eastAsia"/>
          <w:sz w:val="24"/>
        </w:rPr>
        <w:t>（</w:t>
      </w:r>
      <w:r>
        <w:rPr>
          <w:rFonts w:hint="eastAsia"/>
          <w:sz w:val="24"/>
        </w:rPr>
        <w:t>3</w:t>
      </w:r>
      <w:r>
        <w:rPr>
          <w:rFonts w:hint="eastAsia"/>
          <w:sz w:val="24"/>
        </w:rPr>
        <w:t>）</w:t>
      </w:r>
      <w:r w:rsidR="00671973" w:rsidRPr="00671973">
        <w:rPr>
          <w:rFonts w:hint="eastAsia"/>
          <w:sz w:val="24"/>
        </w:rPr>
        <w:t>项目组中除了项目经理</w:t>
      </w:r>
      <w:proofErr w:type="gramStart"/>
      <w:r w:rsidR="00671973" w:rsidRPr="00671973">
        <w:rPr>
          <w:rFonts w:hint="eastAsia"/>
          <w:sz w:val="24"/>
        </w:rPr>
        <w:t>外至少</w:t>
      </w:r>
      <w:proofErr w:type="gramEnd"/>
      <w:r w:rsidR="00671973" w:rsidRPr="00671973">
        <w:rPr>
          <w:rFonts w:hint="eastAsia"/>
          <w:sz w:val="24"/>
        </w:rPr>
        <w:t>有一名成员具有高级工程师职称，至少有</w:t>
      </w:r>
      <w:r w:rsidR="00671973" w:rsidRPr="00671973">
        <w:rPr>
          <w:sz w:val="24"/>
        </w:rPr>
        <w:t>3</w:t>
      </w:r>
      <w:r w:rsidR="00671973" w:rsidRPr="00671973">
        <w:rPr>
          <w:rFonts w:hint="eastAsia"/>
          <w:sz w:val="24"/>
        </w:rPr>
        <w:t>名工程师具有</w:t>
      </w:r>
      <w:r w:rsidR="00776C90">
        <w:rPr>
          <w:rFonts w:hint="eastAsia"/>
          <w:sz w:val="24"/>
        </w:rPr>
        <w:t>网站等级保护</w:t>
      </w:r>
      <w:r w:rsidR="00776C90" w:rsidRPr="00671973">
        <w:rPr>
          <w:rFonts w:hint="eastAsia"/>
          <w:sz w:val="24"/>
        </w:rPr>
        <w:t>建设</w:t>
      </w:r>
      <w:r w:rsidR="00776C90">
        <w:rPr>
          <w:rFonts w:hint="eastAsia"/>
          <w:sz w:val="24"/>
        </w:rPr>
        <w:t>或整改项目</w:t>
      </w:r>
      <w:r w:rsidR="00671973" w:rsidRPr="00671973">
        <w:rPr>
          <w:rFonts w:hint="eastAsia"/>
          <w:sz w:val="24"/>
        </w:rPr>
        <w:t>经验，提供最终用户证明</w:t>
      </w:r>
      <w:proofErr w:type="gramStart"/>
      <w:r w:rsidR="00671973" w:rsidRPr="00671973">
        <w:rPr>
          <w:rFonts w:hint="eastAsia"/>
          <w:sz w:val="24"/>
        </w:rPr>
        <w:t>材料或运维</w:t>
      </w:r>
      <w:proofErr w:type="gramEnd"/>
      <w:r w:rsidR="00671973" w:rsidRPr="00671973">
        <w:rPr>
          <w:rFonts w:hint="eastAsia"/>
          <w:sz w:val="24"/>
        </w:rPr>
        <w:t>服务合同中列有相关人员名单。</w:t>
      </w:r>
    </w:p>
    <w:p w:rsidR="00F95129" w:rsidRDefault="003A42A1" w:rsidP="007609DA">
      <w:pPr>
        <w:pStyle w:val="3"/>
        <w:rPr>
          <w:rFonts w:ascii="宋体" w:hAnsi="宋体"/>
          <w:sz w:val="28"/>
          <w:szCs w:val="28"/>
        </w:rPr>
      </w:pPr>
      <w:r>
        <w:rPr>
          <w:rFonts w:ascii="宋体" w:hAnsi="宋体" w:hint="eastAsia"/>
          <w:sz w:val="28"/>
          <w:szCs w:val="28"/>
        </w:rPr>
        <w:t>2、</w:t>
      </w:r>
      <w:r w:rsidR="007609DA" w:rsidRPr="007609DA">
        <w:rPr>
          <w:rFonts w:ascii="宋体" w:hAnsi="宋体" w:hint="eastAsia"/>
          <w:sz w:val="28"/>
          <w:szCs w:val="28"/>
        </w:rPr>
        <w:t>系统集成部署</w:t>
      </w:r>
      <w:r w:rsidR="007609DA">
        <w:rPr>
          <w:rFonts w:ascii="宋体" w:hAnsi="宋体" w:hint="eastAsia"/>
          <w:sz w:val="28"/>
          <w:szCs w:val="28"/>
        </w:rPr>
        <w:t>要求</w:t>
      </w:r>
    </w:p>
    <w:p w:rsidR="00676CDA" w:rsidRPr="00676CDA" w:rsidRDefault="00676CDA" w:rsidP="00676CDA">
      <w:pPr>
        <w:spacing w:line="360" w:lineRule="auto"/>
        <w:ind w:firstLine="482"/>
        <w:rPr>
          <w:sz w:val="24"/>
        </w:rPr>
      </w:pPr>
      <w:r w:rsidRPr="00676CDA">
        <w:rPr>
          <w:rFonts w:hint="eastAsia"/>
          <w:sz w:val="24"/>
        </w:rPr>
        <w:t>（</w:t>
      </w:r>
      <w:r w:rsidRPr="00676CDA">
        <w:rPr>
          <w:rFonts w:hint="eastAsia"/>
          <w:sz w:val="24"/>
        </w:rPr>
        <w:t>1</w:t>
      </w:r>
      <w:r w:rsidRPr="00676CDA">
        <w:rPr>
          <w:rFonts w:hint="eastAsia"/>
          <w:sz w:val="24"/>
        </w:rPr>
        <w:t>）</w:t>
      </w:r>
      <w:r>
        <w:rPr>
          <w:rFonts w:hint="eastAsia"/>
          <w:sz w:val="24"/>
        </w:rPr>
        <w:t>根据招标人要求，提供门户系统整体集成部署方案，</w:t>
      </w:r>
      <w:r w:rsidR="0034625A">
        <w:rPr>
          <w:rFonts w:hint="eastAsia"/>
          <w:sz w:val="24"/>
        </w:rPr>
        <w:t>重点说明如何做好新旧设备的整合，确保系统停机时间小于</w:t>
      </w:r>
      <w:r w:rsidR="0034625A">
        <w:rPr>
          <w:rFonts w:hint="eastAsia"/>
          <w:sz w:val="24"/>
        </w:rPr>
        <w:t>24</w:t>
      </w:r>
      <w:r w:rsidR="0034625A">
        <w:rPr>
          <w:rFonts w:hint="eastAsia"/>
          <w:sz w:val="24"/>
        </w:rPr>
        <w:t>小时。</w:t>
      </w:r>
    </w:p>
    <w:p w:rsidR="00676CDA" w:rsidRPr="00676CDA" w:rsidRDefault="00676CDA" w:rsidP="00676CDA">
      <w:pPr>
        <w:spacing w:line="360" w:lineRule="auto"/>
        <w:ind w:firstLine="482"/>
        <w:rPr>
          <w:sz w:val="24"/>
        </w:rPr>
      </w:pPr>
      <w:r w:rsidRPr="00676CDA">
        <w:rPr>
          <w:rFonts w:hint="eastAsia"/>
          <w:sz w:val="24"/>
        </w:rPr>
        <w:t>（</w:t>
      </w:r>
      <w:r w:rsidRPr="00676CDA">
        <w:rPr>
          <w:rFonts w:hint="eastAsia"/>
          <w:sz w:val="24"/>
        </w:rPr>
        <w:t>2</w:t>
      </w:r>
      <w:r w:rsidRPr="00676CDA">
        <w:rPr>
          <w:rFonts w:hint="eastAsia"/>
          <w:sz w:val="24"/>
        </w:rPr>
        <w:t>）</w:t>
      </w:r>
      <w:r w:rsidR="0034625A">
        <w:rPr>
          <w:rFonts w:hint="eastAsia"/>
          <w:sz w:val="24"/>
        </w:rPr>
        <w:t>根据系统集成方案，完成设备的到货、上架、布线、加电、联调测试等工作，所有集成所需线缆包含在系统集成费中。</w:t>
      </w:r>
    </w:p>
    <w:p w:rsidR="00676CDA" w:rsidRPr="00676CDA" w:rsidRDefault="00676CDA" w:rsidP="00676CDA">
      <w:pPr>
        <w:spacing w:line="360" w:lineRule="auto"/>
        <w:ind w:firstLine="482"/>
        <w:rPr>
          <w:sz w:val="24"/>
        </w:rPr>
      </w:pPr>
      <w:r w:rsidRPr="00676CDA">
        <w:rPr>
          <w:rFonts w:hint="eastAsia"/>
          <w:sz w:val="24"/>
        </w:rPr>
        <w:t>（</w:t>
      </w:r>
      <w:r w:rsidRPr="00676CDA">
        <w:rPr>
          <w:rFonts w:hint="eastAsia"/>
          <w:sz w:val="24"/>
        </w:rPr>
        <w:t>3</w:t>
      </w:r>
      <w:r w:rsidRPr="00676CDA">
        <w:rPr>
          <w:rFonts w:hint="eastAsia"/>
          <w:sz w:val="24"/>
        </w:rPr>
        <w:t>）</w:t>
      </w:r>
      <w:r w:rsidR="009E1A53" w:rsidRPr="00676CDA">
        <w:rPr>
          <w:rFonts w:hint="eastAsia"/>
          <w:sz w:val="24"/>
        </w:rPr>
        <w:t>协助招标人开展培训准备工作</w:t>
      </w:r>
      <w:r w:rsidR="009E1A53">
        <w:rPr>
          <w:rFonts w:hint="eastAsia"/>
          <w:sz w:val="24"/>
        </w:rPr>
        <w:t>，</w:t>
      </w:r>
      <w:r w:rsidR="009E1A53" w:rsidRPr="00676CDA">
        <w:rPr>
          <w:rFonts w:hint="eastAsia"/>
          <w:sz w:val="24"/>
        </w:rPr>
        <w:t>完成要求的培训工作</w:t>
      </w:r>
      <w:r w:rsidR="009E1A53">
        <w:rPr>
          <w:rFonts w:hint="eastAsia"/>
          <w:sz w:val="24"/>
        </w:rPr>
        <w:t>。</w:t>
      </w:r>
    </w:p>
    <w:p w:rsidR="00676CDA" w:rsidRDefault="00676CDA" w:rsidP="00676CDA">
      <w:pPr>
        <w:spacing w:line="360" w:lineRule="auto"/>
        <w:ind w:firstLine="482"/>
        <w:rPr>
          <w:sz w:val="24"/>
        </w:rPr>
      </w:pPr>
      <w:r w:rsidRPr="00676CDA">
        <w:rPr>
          <w:rFonts w:hint="eastAsia"/>
          <w:sz w:val="24"/>
        </w:rPr>
        <w:t>（</w:t>
      </w:r>
      <w:r w:rsidR="009E1A53">
        <w:rPr>
          <w:rFonts w:hint="eastAsia"/>
          <w:sz w:val="24"/>
        </w:rPr>
        <w:t>4</w:t>
      </w:r>
      <w:r w:rsidRPr="00676CDA">
        <w:rPr>
          <w:rFonts w:hint="eastAsia"/>
          <w:sz w:val="24"/>
        </w:rPr>
        <w:t>）协助招标人开展整体试运行、验收工作，</w:t>
      </w:r>
      <w:proofErr w:type="gramStart"/>
      <w:r w:rsidRPr="00676CDA">
        <w:rPr>
          <w:rFonts w:hint="eastAsia"/>
          <w:sz w:val="24"/>
        </w:rPr>
        <w:t>完成</w:t>
      </w:r>
      <w:r w:rsidR="009E1A53">
        <w:rPr>
          <w:rFonts w:hint="eastAsia"/>
          <w:sz w:val="24"/>
        </w:rPr>
        <w:t>等保复测</w:t>
      </w:r>
      <w:proofErr w:type="gramEnd"/>
      <w:r w:rsidR="009E1A53">
        <w:rPr>
          <w:rFonts w:hint="eastAsia"/>
          <w:sz w:val="24"/>
        </w:rPr>
        <w:t>工作。</w:t>
      </w:r>
    </w:p>
    <w:p w:rsidR="00D02DE0" w:rsidRDefault="00D02DE0" w:rsidP="00676CDA">
      <w:pPr>
        <w:spacing w:line="360" w:lineRule="auto"/>
        <w:ind w:firstLine="482"/>
        <w:rPr>
          <w:sz w:val="24"/>
        </w:rPr>
      </w:pPr>
      <w:r>
        <w:rPr>
          <w:rFonts w:hint="eastAsia"/>
          <w:sz w:val="24"/>
        </w:rPr>
        <w:t>（</w:t>
      </w:r>
      <w:r>
        <w:rPr>
          <w:rFonts w:hint="eastAsia"/>
          <w:sz w:val="24"/>
        </w:rPr>
        <w:t>5</w:t>
      </w:r>
      <w:r>
        <w:rPr>
          <w:rFonts w:hint="eastAsia"/>
          <w:sz w:val="24"/>
        </w:rPr>
        <w:t>）合同签订之日起</w:t>
      </w:r>
      <w:r>
        <w:rPr>
          <w:rFonts w:hint="eastAsia"/>
          <w:sz w:val="24"/>
        </w:rPr>
        <w:t>40</w:t>
      </w:r>
      <w:r>
        <w:rPr>
          <w:rFonts w:hint="eastAsia"/>
          <w:sz w:val="24"/>
        </w:rPr>
        <w:t>日内设备到货，</w:t>
      </w:r>
      <w:r>
        <w:rPr>
          <w:rFonts w:hint="eastAsia"/>
          <w:sz w:val="24"/>
        </w:rPr>
        <w:t>90</w:t>
      </w:r>
      <w:r>
        <w:rPr>
          <w:rFonts w:hint="eastAsia"/>
          <w:sz w:val="24"/>
        </w:rPr>
        <w:t>日内完成系统集成调试工作。</w:t>
      </w:r>
    </w:p>
    <w:p w:rsidR="00F235EA" w:rsidRPr="00E243E3" w:rsidRDefault="00F235EA" w:rsidP="00F235EA">
      <w:pPr>
        <w:spacing w:line="360" w:lineRule="auto"/>
        <w:ind w:firstLine="482"/>
        <w:rPr>
          <w:sz w:val="24"/>
        </w:rPr>
      </w:pPr>
      <w:r>
        <w:rPr>
          <w:rFonts w:hint="eastAsia"/>
          <w:sz w:val="24"/>
        </w:rPr>
        <w:t>（</w:t>
      </w:r>
      <w:r>
        <w:rPr>
          <w:rFonts w:hint="eastAsia"/>
          <w:sz w:val="24"/>
        </w:rPr>
        <w:t>6</w:t>
      </w:r>
      <w:r>
        <w:rPr>
          <w:rFonts w:hint="eastAsia"/>
          <w:sz w:val="24"/>
        </w:rPr>
        <w:t>）集成调试工作完成后，</w:t>
      </w:r>
      <w:r w:rsidRPr="00F235EA">
        <w:rPr>
          <w:rFonts w:hint="eastAsia"/>
          <w:sz w:val="24"/>
        </w:rPr>
        <w:t>提供系统软件的安装、设备调试、使用等培训。</w:t>
      </w:r>
    </w:p>
    <w:p w:rsidR="007609DA" w:rsidRPr="007609DA" w:rsidRDefault="003A42A1" w:rsidP="007609DA">
      <w:pPr>
        <w:pStyle w:val="3"/>
        <w:rPr>
          <w:rFonts w:ascii="宋体" w:hAnsi="宋体"/>
          <w:sz w:val="28"/>
          <w:szCs w:val="28"/>
        </w:rPr>
      </w:pPr>
      <w:r>
        <w:rPr>
          <w:rFonts w:ascii="宋体" w:hAnsi="宋体" w:hint="eastAsia"/>
          <w:sz w:val="28"/>
          <w:szCs w:val="28"/>
        </w:rPr>
        <w:t>3</w:t>
      </w:r>
      <w:r w:rsidR="00676CDA">
        <w:rPr>
          <w:rFonts w:ascii="宋体" w:hAnsi="宋体" w:hint="eastAsia"/>
          <w:sz w:val="28"/>
          <w:szCs w:val="28"/>
        </w:rPr>
        <w:t>、</w:t>
      </w:r>
      <w:r w:rsidR="007609DA" w:rsidRPr="007609DA">
        <w:rPr>
          <w:rFonts w:ascii="宋体" w:hAnsi="宋体"/>
          <w:sz w:val="28"/>
          <w:szCs w:val="28"/>
        </w:rPr>
        <w:t>系统二次开发</w:t>
      </w:r>
      <w:r w:rsidR="009E1A53">
        <w:rPr>
          <w:rFonts w:ascii="宋体" w:hAnsi="宋体"/>
          <w:sz w:val="28"/>
          <w:szCs w:val="28"/>
        </w:rPr>
        <w:t>及策略设置</w:t>
      </w:r>
      <w:r w:rsidR="00D02DE0">
        <w:rPr>
          <w:rFonts w:ascii="宋体" w:hAnsi="宋体"/>
          <w:sz w:val="28"/>
          <w:szCs w:val="28"/>
        </w:rPr>
        <w:t>要求</w:t>
      </w:r>
    </w:p>
    <w:p w:rsidR="009E1A53" w:rsidRPr="009E1A53" w:rsidRDefault="007609DA" w:rsidP="00676CDA">
      <w:pPr>
        <w:spacing w:line="360" w:lineRule="auto"/>
        <w:ind w:firstLine="482"/>
        <w:rPr>
          <w:sz w:val="24"/>
        </w:rPr>
      </w:pPr>
      <w:r w:rsidRPr="00676CDA">
        <w:rPr>
          <w:rFonts w:hint="eastAsia"/>
          <w:sz w:val="24"/>
        </w:rPr>
        <w:t>（</w:t>
      </w:r>
      <w:r w:rsidRPr="00676CDA">
        <w:rPr>
          <w:sz w:val="24"/>
        </w:rPr>
        <w:t>1</w:t>
      </w:r>
      <w:r w:rsidRPr="00676CDA">
        <w:rPr>
          <w:sz w:val="24"/>
        </w:rPr>
        <w:t>）</w:t>
      </w:r>
      <w:r w:rsidR="009E1A53" w:rsidRPr="009E1A53">
        <w:rPr>
          <w:rFonts w:hint="eastAsia"/>
          <w:sz w:val="24"/>
        </w:rPr>
        <w:t>应用采用</w:t>
      </w:r>
      <w:r w:rsidR="009E1A53" w:rsidRPr="009E1A53">
        <w:rPr>
          <w:rFonts w:hint="eastAsia"/>
          <w:sz w:val="24"/>
        </w:rPr>
        <w:t>HTTPS</w:t>
      </w:r>
      <w:r w:rsidR="009E1A53" w:rsidRPr="009E1A53">
        <w:rPr>
          <w:rFonts w:hint="eastAsia"/>
          <w:sz w:val="24"/>
        </w:rPr>
        <w:t>协议访问：</w:t>
      </w:r>
      <w:r w:rsidR="009E1A53" w:rsidRPr="00676CDA">
        <w:rPr>
          <w:rFonts w:hint="eastAsia"/>
          <w:sz w:val="24"/>
        </w:rPr>
        <w:t>对系统中重要的数据、报文或会话过程采</w:t>
      </w:r>
      <w:r w:rsidR="009E1A53" w:rsidRPr="00676CDA">
        <w:rPr>
          <w:rFonts w:hint="eastAsia"/>
          <w:sz w:val="24"/>
        </w:rPr>
        <w:lastRenderedPageBreak/>
        <w:t>用经国家密码管理局认可的密码技术</w:t>
      </w:r>
      <w:r w:rsidR="00E243E3">
        <w:rPr>
          <w:rFonts w:hint="eastAsia"/>
          <w:sz w:val="24"/>
        </w:rPr>
        <w:t>进行加密，</w:t>
      </w:r>
      <w:r w:rsidR="009E1A53" w:rsidRPr="00676CDA">
        <w:rPr>
          <w:rFonts w:hint="eastAsia"/>
          <w:sz w:val="24"/>
        </w:rPr>
        <w:t>保证通信过程中数据的完整性</w:t>
      </w:r>
      <w:r w:rsidR="00E243E3">
        <w:rPr>
          <w:rFonts w:hint="eastAsia"/>
          <w:sz w:val="24"/>
        </w:rPr>
        <w:t>。通过系统改造，</w:t>
      </w:r>
      <w:r w:rsidR="009E1A53" w:rsidRPr="00E243E3">
        <w:rPr>
          <w:rFonts w:hint="eastAsia"/>
          <w:sz w:val="24"/>
        </w:rPr>
        <w:t>实现应用</w:t>
      </w:r>
      <w:r w:rsidR="00E243E3">
        <w:rPr>
          <w:rFonts w:hint="eastAsia"/>
          <w:sz w:val="24"/>
        </w:rPr>
        <w:t>系统通过</w:t>
      </w:r>
      <w:r w:rsidR="009E1A53" w:rsidRPr="00E243E3">
        <w:rPr>
          <w:rFonts w:hint="eastAsia"/>
          <w:sz w:val="24"/>
        </w:rPr>
        <w:t>HTTPS</w:t>
      </w:r>
      <w:r w:rsidR="009E1A53" w:rsidRPr="00E243E3">
        <w:rPr>
          <w:rFonts w:hint="eastAsia"/>
          <w:sz w:val="24"/>
        </w:rPr>
        <w:t>协议访问，支持信息的加密传输，提供用于加密传输的</w:t>
      </w:r>
      <w:r w:rsidR="009E1A53" w:rsidRPr="00E243E3">
        <w:rPr>
          <w:rFonts w:hint="eastAsia"/>
          <w:sz w:val="24"/>
        </w:rPr>
        <w:t>SSL</w:t>
      </w:r>
      <w:r w:rsidR="00D02DE0">
        <w:rPr>
          <w:rFonts w:hint="eastAsia"/>
          <w:sz w:val="24"/>
        </w:rPr>
        <w:t>数字</w:t>
      </w:r>
      <w:r w:rsidR="009E1A53" w:rsidRPr="00E243E3">
        <w:rPr>
          <w:rFonts w:hint="eastAsia"/>
          <w:sz w:val="24"/>
        </w:rPr>
        <w:t>证书。</w:t>
      </w:r>
    </w:p>
    <w:p w:rsidR="007609DA" w:rsidRPr="00676CDA" w:rsidRDefault="007609DA" w:rsidP="00676CDA">
      <w:pPr>
        <w:spacing w:line="360" w:lineRule="auto"/>
        <w:ind w:firstLine="482"/>
        <w:rPr>
          <w:sz w:val="24"/>
        </w:rPr>
      </w:pPr>
      <w:r w:rsidRPr="00676CDA">
        <w:rPr>
          <w:rFonts w:hint="eastAsia"/>
          <w:sz w:val="24"/>
        </w:rPr>
        <w:t>（</w:t>
      </w:r>
      <w:r w:rsidRPr="00676CDA">
        <w:rPr>
          <w:rFonts w:hint="eastAsia"/>
          <w:sz w:val="24"/>
        </w:rPr>
        <w:t>2</w:t>
      </w:r>
      <w:r w:rsidRPr="00676CDA">
        <w:rPr>
          <w:sz w:val="24"/>
        </w:rPr>
        <w:t>）</w:t>
      </w:r>
      <w:r w:rsidR="00E243E3">
        <w:rPr>
          <w:rFonts w:hint="eastAsia"/>
          <w:sz w:val="24"/>
        </w:rPr>
        <w:t>升级用户登录认证</w:t>
      </w:r>
      <w:r w:rsidRPr="00676CDA">
        <w:rPr>
          <w:sz w:val="24"/>
        </w:rPr>
        <w:t>：</w:t>
      </w:r>
      <w:r w:rsidR="009E1A53" w:rsidRPr="00E243E3">
        <w:rPr>
          <w:rFonts w:hint="eastAsia"/>
          <w:sz w:val="24"/>
        </w:rPr>
        <w:t>对现有应用系统增加口令复杂度设置，登录失败处理</w:t>
      </w:r>
      <w:r w:rsidR="00E243E3">
        <w:rPr>
          <w:rFonts w:hint="eastAsia"/>
          <w:sz w:val="24"/>
        </w:rPr>
        <w:t>设置，提升应用系统的安全性。</w:t>
      </w:r>
    </w:p>
    <w:p w:rsidR="007609DA" w:rsidRPr="00676CDA" w:rsidRDefault="007609DA" w:rsidP="00676CDA">
      <w:pPr>
        <w:spacing w:line="360" w:lineRule="auto"/>
        <w:ind w:firstLine="482"/>
        <w:rPr>
          <w:sz w:val="24"/>
        </w:rPr>
      </w:pPr>
      <w:r w:rsidRPr="00676CDA">
        <w:rPr>
          <w:rFonts w:hint="eastAsia"/>
          <w:sz w:val="24"/>
        </w:rPr>
        <w:t>（</w:t>
      </w:r>
      <w:r w:rsidRPr="00676CDA">
        <w:rPr>
          <w:rFonts w:hint="eastAsia"/>
          <w:sz w:val="24"/>
        </w:rPr>
        <w:t>3</w:t>
      </w:r>
      <w:r w:rsidRPr="00676CDA">
        <w:rPr>
          <w:sz w:val="24"/>
        </w:rPr>
        <w:t>）</w:t>
      </w:r>
      <w:r w:rsidR="00E243E3">
        <w:rPr>
          <w:sz w:val="24"/>
        </w:rPr>
        <w:t>增强</w:t>
      </w:r>
      <w:r w:rsidR="00E243E3">
        <w:rPr>
          <w:rFonts w:hint="eastAsia"/>
          <w:sz w:val="24"/>
        </w:rPr>
        <w:t>数据有效性验证</w:t>
      </w:r>
      <w:r w:rsidRPr="00676CDA">
        <w:rPr>
          <w:sz w:val="24"/>
        </w:rPr>
        <w:t>：</w:t>
      </w:r>
      <w:r w:rsidR="009E1A53" w:rsidRPr="00E243E3">
        <w:rPr>
          <w:rFonts w:hint="eastAsia"/>
          <w:sz w:val="24"/>
        </w:rPr>
        <w:t>对现有应用系统增加攻击拦截验证功能，提升应用安全性</w:t>
      </w:r>
      <w:r w:rsidRPr="00676CDA">
        <w:rPr>
          <w:sz w:val="24"/>
        </w:rPr>
        <w:t>。</w:t>
      </w:r>
      <w:r w:rsidR="009E1A53" w:rsidRPr="00676CDA">
        <w:rPr>
          <w:rFonts w:hint="eastAsia"/>
          <w:sz w:val="24"/>
        </w:rPr>
        <w:t>对系统功能类模块增加数据有效性检验，使之符合基本逻辑校验、并对</w:t>
      </w:r>
      <w:r w:rsidR="009E1A53" w:rsidRPr="00676CDA">
        <w:rPr>
          <w:rFonts w:hint="eastAsia"/>
          <w:sz w:val="24"/>
        </w:rPr>
        <w:t>SQL</w:t>
      </w:r>
      <w:r w:rsidR="009E1A53" w:rsidRPr="00676CDA">
        <w:rPr>
          <w:rFonts w:hint="eastAsia"/>
          <w:sz w:val="24"/>
        </w:rPr>
        <w:t>注入类攻击用到的特殊字符以及脚本语句等进行校验，保证系统数据的完整性</w:t>
      </w:r>
      <w:r w:rsidR="00E243E3">
        <w:rPr>
          <w:rFonts w:hint="eastAsia"/>
          <w:sz w:val="24"/>
        </w:rPr>
        <w:t>。</w:t>
      </w:r>
    </w:p>
    <w:p w:rsidR="007609DA" w:rsidRPr="00676CDA" w:rsidRDefault="007609DA" w:rsidP="00676CDA">
      <w:pPr>
        <w:spacing w:line="360" w:lineRule="auto"/>
        <w:ind w:firstLine="482"/>
        <w:rPr>
          <w:sz w:val="24"/>
        </w:rPr>
      </w:pPr>
      <w:r w:rsidRPr="00676CDA">
        <w:rPr>
          <w:rFonts w:hint="eastAsia"/>
          <w:sz w:val="24"/>
        </w:rPr>
        <w:t>（</w:t>
      </w:r>
      <w:r w:rsidRPr="00676CDA">
        <w:rPr>
          <w:rFonts w:hint="eastAsia"/>
          <w:sz w:val="24"/>
        </w:rPr>
        <w:t>4</w:t>
      </w:r>
      <w:r w:rsidRPr="00676CDA">
        <w:rPr>
          <w:sz w:val="24"/>
        </w:rPr>
        <w:t>）</w:t>
      </w:r>
      <w:r w:rsidR="009E1A53" w:rsidRPr="00E243E3">
        <w:rPr>
          <w:rFonts w:hint="eastAsia"/>
          <w:sz w:val="24"/>
        </w:rPr>
        <w:t>增加应用系统审计模块</w:t>
      </w:r>
      <w:r w:rsidRPr="00676CDA">
        <w:rPr>
          <w:sz w:val="24"/>
        </w:rPr>
        <w:t>：</w:t>
      </w:r>
      <w:r w:rsidR="009E1A53" w:rsidRPr="00E243E3">
        <w:rPr>
          <w:rFonts w:hint="eastAsia"/>
          <w:sz w:val="24"/>
        </w:rPr>
        <w:t>对现有应用系统增加应用系统审计模块，对重要用户、重要事件进行审计记录</w:t>
      </w:r>
      <w:r w:rsidRPr="00676CDA">
        <w:rPr>
          <w:rFonts w:hint="eastAsia"/>
          <w:sz w:val="24"/>
        </w:rPr>
        <w:t>。</w:t>
      </w:r>
    </w:p>
    <w:p w:rsidR="007609DA" w:rsidRDefault="007609DA" w:rsidP="00676CDA">
      <w:pPr>
        <w:spacing w:line="360" w:lineRule="auto"/>
        <w:ind w:firstLine="482"/>
        <w:rPr>
          <w:sz w:val="24"/>
        </w:rPr>
      </w:pPr>
      <w:r w:rsidRPr="00676CDA">
        <w:rPr>
          <w:rFonts w:hint="eastAsia"/>
          <w:sz w:val="24"/>
        </w:rPr>
        <w:t>（</w:t>
      </w:r>
      <w:r w:rsidRPr="00676CDA">
        <w:rPr>
          <w:rFonts w:hint="eastAsia"/>
          <w:sz w:val="24"/>
        </w:rPr>
        <w:t>5</w:t>
      </w:r>
      <w:r w:rsidRPr="00676CDA">
        <w:rPr>
          <w:sz w:val="24"/>
        </w:rPr>
        <w:t>）</w:t>
      </w:r>
      <w:r w:rsidR="009E1A53" w:rsidRPr="00E243E3">
        <w:rPr>
          <w:rFonts w:hint="eastAsia"/>
          <w:sz w:val="24"/>
        </w:rPr>
        <w:t>安全配置及策略整改</w:t>
      </w:r>
      <w:r w:rsidRPr="00676CDA">
        <w:rPr>
          <w:sz w:val="24"/>
        </w:rPr>
        <w:t>：</w:t>
      </w:r>
      <w:r w:rsidR="009E1A53" w:rsidRPr="00E243E3">
        <w:rPr>
          <w:rFonts w:hint="eastAsia"/>
          <w:sz w:val="24"/>
        </w:rPr>
        <w:t>按照</w:t>
      </w:r>
      <w:r w:rsidR="00E243E3">
        <w:rPr>
          <w:rFonts w:hint="eastAsia"/>
          <w:sz w:val="24"/>
        </w:rPr>
        <w:t>门户系统</w:t>
      </w:r>
      <w:r w:rsidR="009E1A53" w:rsidRPr="00E243E3">
        <w:rPr>
          <w:rFonts w:hint="eastAsia"/>
          <w:sz w:val="24"/>
        </w:rPr>
        <w:t>测评整改要求对门户网站中所有的安全配置及策略进行整改，</w:t>
      </w:r>
      <w:proofErr w:type="gramStart"/>
      <w:r w:rsidR="009E1A53" w:rsidRPr="00E243E3">
        <w:rPr>
          <w:rFonts w:hint="eastAsia"/>
          <w:sz w:val="24"/>
        </w:rPr>
        <w:t>满足</w:t>
      </w:r>
      <w:r w:rsidR="00E243E3">
        <w:rPr>
          <w:rFonts w:hint="eastAsia"/>
          <w:sz w:val="24"/>
        </w:rPr>
        <w:t>等保</w:t>
      </w:r>
      <w:r w:rsidR="009E1A53" w:rsidRPr="00E243E3">
        <w:rPr>
          <w:rFonts w:hint="eastAsia"/>
          <w:sz w:val="24"/>
        </w:rPr>
        <w:t>复测</w:t>
      </w:r>
      <w:proofErr w:type="gramEnd"/>
      <w:r w:rsidR="009E1A53" w:rsidRPr="00E243E3">
        <w:rPr>
          <w:rFonts w:hint="eastAsia"/>
          <w:sz w:val="24"/>
        </w:rPr>
        <w:t>要求</w:t>
      </w:r>
      <w:r w:rsidRPr="00676CDA">
        <w:rPr>
          <w:rFonts w:hint="eastAsia"/>
          <w:sz w:val="24"/>
        </w:rPr>
        <w:t>。</w:t>
      </w:r>
    </w:p>
    <w:p w:rsidR="00D02DE0" w:rsidRPr="00676CDA" w:rsidRDefault="00D02DE0" w:rsidP="00676CDA">
      <w:pPr>
        <w:spacing w:line="360" w:lineRule="auto"/>
        <w:ind w:firstLine="482"/>
        <w:rPr>
          <w:sz w:val="24"/>
        </w:rPr>
      </w:pPr>
      <w:r>
        <w:rPr>
          <w:rFonts w:hint="eastAsia"/>
          <w:sz w:val="24"/>
        </w:rPr>
        <w:t>（</w:t>
      </w:r>
      <w:r>
        <w:rPr>
          <w:rFonts w:hint="eastAsia"/>
          <w:sz w:val="24"/>
        </w:rPr>
        <w:t>6</w:t>
      </w:r>
      <w:r>
        <w:rPr>
          <w:rFonts w:hint="eastAsia"/>
          <w:sz w:val="24"/>
        </w:rPr>
        <w:t>）合同签订之日起</w:t>
      </w:r>
      <w:r>
        <w:rPr>
          <w:rFonts w:hint="eastAsia"/>
          <w:sz w:val="24"/>
        </w:rPr>
        <w:t>60</w:t>
      </w:r>
      <w:r>
        <w:rPr>
          <w:rFonts w:hint="eastAsia"/>
          <w:sz w:val="24"/>
        </w:rPr>
        <w:t>日内完成系统二次开发和策略设置工作。</w:t>
      </w:r>
    </w:p>
    <w:p w:rsidR="007609DA" w:rsidRPr="00676CDA" w:rsidRDefault="003A42A1" w:rsidP="00676CDA">
      <w:pPr>
        <w:pStyle w:val="3"/>
        <w:rPr>
          <w:rFonts w:ascii="宋体" w:hAnsi="宋体"/>
          <w:sz w:val="28"/>
          <w:szCs w:val="28"/>
        </w:rPr>
      </w:pPr>
      <w:r>
        <w:rPr>
          <w:rFonts w:ascii="宋体" w:hAnsi="宋体" w:hint="eastAsia"/>
          <w:sz w:val="28"/>
          <w:szCs w:val="28"/>
        </w:rPr>
        <w:t>4</w:t>
      </w:r>
      <w:r w:rsidR="00676CDA">
        <w:rPr>
          <w:rFonts w:ascii="宋体" w:hAnsi="宋体" w:hint="eastAsia"/>
          <w:sz w:val="28"/>
          <w:szCs w:val="28"/>
        </w:rPr>
        <w:t>、</w:t>
      </w:r>
      <w:r w:rsidR="00676CDA" w:rsidRPr="00676CDA">
        <w:rPr>
          <w:rFonts w:ascii="宋体" w:hAnsi="宋体"/>
          <w:sz w:val="28"/>
          <w:szCs w:val="28"/>
        </w:rPr>
        <w:t>管理制度编写</w:t>
      </w:r>
      <w:r w:rsidR="00D02DE0">
        <w:rPr>
          <w:rFonts w:ascii="宋体" w:hAnsi="宋体"/>
          <w:sz w:val="28"/>
          <w:szCs w:val="28"/>
        </w:rPr>
        <w:t>要求</w:t>
      </w:r>
    </w:p>
    <w:p w:rsidR="00F95129" w:rsidRPr="00676CDA" w:rsidRDefault="00F95129" w:rsidP="00676CDA">
      <w:pPr>
        <w:spacing w:line="360" w:lineRule="auto"/>
        <w:ind w:firstLine="482"/>
        <w:rPr>
          <w:sz w:val="24"/>
        </w:rPr>
      </w:pPr>
      <w:r w:rsidRPr="00676CDA">
        <w:rPr>
          <w:rFonts w:hint="eastAsia"/>
          <w:sz w:val="24"/>
        </w:rPr>
        <w:t>（</w:t>
      </w:r>
      <w:r w:rsidRPr="00676CDA">
        <w:rPr>
          <w:rFonts w:hint="eastAsia"/>
          <w:sz w:val="24"/>
        </w:rPr>
        <w:t>1</w:t>
      </w:r>
      <w:r w:rsidRPr="00676CDA">
        <w:rPr>
          <w:rFonts w:hint="eastAsia"/>
          <w:sz w:val="24"/>
        </w:rPr>
        <w:t>）</w:t>
      </w:r>
      <w:r w:rsidR="009E1A53" w:rsidRPr="00E243E3">
        <w:rPr>
          <w:rFonts w:hint="eastAsia"/>
          <w:sz w:val="24"/>
        </w:rPr>
        <w:t>制定门户网站安全管理制度</w:t>
      </w:r>
      <w:r w:rsidR="00E243E3">
        <w:rPr>
          <w:rFonts w:hint="eastAsia"/>
          <w:sz w:val="24"/>
        </w:rPr>
        <w:t>：</w:t>
      </w:r>
      <w:r w:rsidR="0058389A">
        <w:rPr>
          <w:rFonts w:hint="eastAsia"/>
          <w:sz w:val="24"/>
        </w:rPr>
        <w:t>明确安全责任单位、责任人，制定安全岗位，进行安全事件分类，制定安全事件处理流程等。</w:t>
      </w:r>
    </w:p>
    <w:p w:rsidR="00F95129" w:rsidRDefault="00F95129" w:rsidP="00676CDA">
      <w:pPr>
        <w:spacing w:line="360" w:lineRule="auto"/>
        <w:ind w:firstLine="482"/>
        <w:rPr>
          <w:sz w:val="24"/>
        </w:rPr>
      </w:pPr>
      <w:r w:rsidRPr="00676CDA">
        <w:rPr>
          <w:rFonts w:hint="eastAsia"/>
          <w:sz w:val="24"/>
        </w:rPr>
        <w:t>（</w:t>
      </w:r>
      <w:r w:rsidRPr="00676CDA">
        <w:rPr>
          <w:rFonts w:hint="eastAsia"/>
          <w:sz w:val="24"/>
        </w:rPr>
        <w:t>2</w:t>
      </w:r>
      <w:r w:rsidRPr="00676CDA">
        <w:rPr>
          <w:rFonts w:hint="eastAsia"/>
          <w:sz w:val="24"/>
        </w:rPr>
        <w:t>）</w:t>
      </w:r>
      <w:r w:rsidR="009E1A53" w:rsidRPr="00E243E3">
        <w:rPr>
          <w:rFonts w:hint="eastAsia"/>
          <w:sz w:val="24"/>
        </w:rPr>
        <w:t>制定门户网站</w:t>
      </w:r>
      <w:r w:rsidR="0058389A">
        <w:rPr>
          <w:rFonts w:hint="eastAsia"/>
          <w:sz w:val="24"/>
        </w:rPr>
        <w:t>安全</w:t>
      </w:r>
      <w:r w:rsidR="009E1A53" w:rsidRPr="00E243E3">
        <w:rPr>
          <w:rFonts w:hint="eastAsia"/>
          <w:sz w:val="24"/>
        </w:rPr>
        <w:t>应急预案</w:t>
      </w:r>
      <w:r w:rsidR="0058389A">
        <w:rPr>
          <w:rFonts w:hint="eastAsia"/>
          <w:sz w:val="24"/>
        </w:rPr>
        <w:t>：</w:t>
      </w:r>
      <w:r w:rsidR="009E1A53" w:rsidRPr="00E243E3">
        <w:rPr>
          <w:rFonts w:hint="eastAsia"/>
          <w:sz w:val="24"/>
        </w:rPr>
        <w:t>明确安全应急处置流程</w:t>
      </w:r>
      <w:r w:rsidR="0058389A">
        <w:rPr>
          <w:rFonts w:hint="eastAsia"/>
          <w:sz w:val="24"/>
        </w:rPr>
        <w:t>，提供安全应急演练方案等。</w:t>
      </w:r>
    </w:p>
    <w:p w:rsidR="00D02DE0" w:rsidRPr="00676CDA" w:rsidRDefault="00D02DE0" w:rsidP="00D02DE0">
      <w:pPr>
        <w:spacing w:line="360" w:lineRule="auto"/>
        <w:ind w:firstLine="482"/>
        <w:rPr>
          <w:sz w:val="24"/>
        </w:rPr>
      </w:pPr>
      <w:r>
        <w:rPr>
          <w:rFonts w:hint="eastAsia"/>
          <w:sz w:val="24"/>
        </w:rPr>
        <w:t>（</w:t>
      </w:r>
      <w:r>
        <w:rPr>
          <w:rFonts w:hint="eastAsia"/>
          <w:sz w:val="24"/>
        </w:rPr>
        <w:t>3</w:t>
      </w:r>
      <w:r>
        <w:rPr>
          <w:rFonts w:hint="eastAsia"/>
          <w:sz w:val="24"/>
        </w:rPr>
        <w:t>）合同签订之日起</w:t>
      </w:r>
      <w:r>
        <w:rPr>
          <w:rFonts w:hint="eastAsia"/>
          <w:sz w:val="24"/>
        </w:rPr>
        <w:t>30</w:t>
      </w:r>
      <w:r>
        <w:rPr>
          <w:rFonts w:hint="eastAsia"/>
          <w:sz w:val="24"/>
        </w:rPr>
        <w:t>日内完成管理制度编写工作。</w:t>
      </w:r>
    </w:p>
    <w:p w:rsidR="00676CDA" w:rsidRPr="00676CDA" w:rsidRDefault="003A42A1" w:rsidP="00676CDA">
      <w:pPr>
        <w:pStyle w:val="3"/>
        <w:rPr>
          <w:rFonts w:ascii="宋体" w:hAnsi="宋体"/>
          <w:sz w:val="28"/>
          <w:szCs w:val="28"/>
        </w:rPr>
      </w:pPr>
      <w:r>
        <w:rPr>
          <w:rFonts w:ascii="宋体" w:hAnsi="宋体" w:hint="eastAsia"/>
          <w:sz w:val="28"/>
          <w:szCs w:val="28"/>
        </w:rPr>
        <w:t>5</w:t>
      </w:r>
      <w:r w:rsidR="00676CDA">
        <w:rPr>
          <w:rFonts w:ascii="宋体" w:hAnsi="宋体" w:hint="eastAsia"/>
          <w:sz w:val="28"/>
          <w:szCs w:val="28"/>
        </w:rPr>
        <w:t>、售后服务要求</w:t>
      </w:r>
    </w:p>
    <w:p w:rsidR="0058389A" w:rsidRPr="00CD0054" w:rsidRDefault="00CD0054" w:rsidP="0058389A">
      <w:pPr>
        <w:spacing w:line="360" w:lineRule="auto"/>
        <w:ind w:firstLine="482"/>
        <w:rPr>
          <w:sz w:val="24"/>
        </w:rPr>
      </w:pPr>
      <w:r w:rsidRPr="00CD0054">
        <w:rPr>
          <w:rFonts w:hint="eastAsia"/>
          <w:color w:val="FF0000"/>
          <w:sz w:val="24"/>
          <w:highlight w:val="yellow"/>
        </w:rPr>
        <w:t>★</w:t>
      </w:r>
      <w:r w:rsidR="00685BC7" w:rsidRPr="00CD0054">
        <w:rPr>
          <w:rFonts w:hint="eastAsia"/>
          <w:color w:val="FF0000"/>
          <w:sz w:val="24"/>
          <w:highlight w:val="yellow"/>
        </w:rPr>
        <w:t>（</w:t>
      </w:r>
      <w:r w:rsidR="00685BC7" w:rsidRPr="00CD0054">
        <w:rPr>
          <w:rFonts w:hint="eastAsia"/>
          <w:color w:val="FF0000"/>
          <w:sz w:val="24"/>
          <w:highlight w:val="yellow"/>
        </w:rPr>
        <w:t>1</w:t>
      </w:r>
      <w:r w:rsidR="00685BC7" w:rsidRPr="00CD0054">
        <w:rPr>
          <w:rFonts w:hint="eastAsia"/>
          <w:color w:val="FF0000"/>
          <w:sz w:val="24"/>
          <w:highlight w:val="yellow"/>
        </w:rPr>
        <w:t>）</w:t>
      </w:r>
      <w:r w:rsidR="0058389A" w:rsidRPr="00CD0054">
        <w:rPr>
          <w:rFonts w:hint="eastAsia"/>
          <w:color w:val="FF0000"/>
          <w:sz w:val="24"/>
          <w:highlight w:val="yellow"/>
        </w:rPr>
        <w:t>本次招标采购的</w:t>
      </w:r>
      <w:r w:rsidR="00D02DE0" w:rsidRPr="00CD0054">
        <w:rPr>
          <w:rFonts w:hint="eastAsia"/>
          <w:color w:val="FF0000"/>
          <w:sz w:val="24"/>
          <w:highlight w:val="yellow"/>
        </w:rPr>
        <w:t>全部软硬件</w:t>
      </w:r>
      <w:r w:rsidR="0058389A" w:rsidRPr="00CD0054">
        <w:rPr>
          <w:rFonts w:hint="eastAsia"/>
          <w:color w:val="FF0000"/>
          <w:sz w:val="24"/>
          <w:highlight w:val="yellow"/>
        </w:rPr>
        <w:t>产品</w:t>
      </w:r>
      <w:r w:rsidR="00D02DE0" w:rsidRPr="00CD0054">
        <w:rPr>
          <w:rFonts w:hint="eastAsia"/>
          <w:color w:val="FF0000"/>
          <w:sz w:val="24"/>
          <w:highlight w:val="yellow"/>
        </w:rPr>
        <w:t>及技术服务</w:t>
      </w:r>
      <w:r w:rsidR="0058389A" w:rsidRPr="00CD0054">
        <w:rPr>
          <w:rFonts w:hint="eastAsia"/>
          <w:color w:val="FF0000"/>
          <w:sz w:val="24"/>
          <w:highlight w:val="yellow"/>
        </w:rPr>
        <w:t>需要提供</w:t>
      </w:r>
      <w:proofErr w:type="gramStart"/>
      <w:r w:rsidR="0058389A" w:rsidRPr="00CD0054">
        <w:rPr>
          <w:rFonts w:hint="eastAsia"/>
          <w:color w:val="FF0000"/>
          <w:sz w:val="24"/>
          <w:highlight w:val="yellow"/>
        </w:rPr>
        <w:t>自</w:t>
      </w:r>
      <w:r w:rsidR="00D02DE0" w:rsidRPr="00CD0054">
        <w:rPr>
          <w:rFonts w:hint="eastAsia"/>
          <w:color w:val="FF0000"/>
          <w:sz w:val="24"/>
          <w:highlight w:val="yellow"/>
        </w:rPr>
        <w:t>项目</w:t>
      </w:r>
      <w:proofErr w:type="gramEnd"/>
      <w:r w:rsidR="0058389A" w:rsidRPr="00CD0054">
        <w:rPr>
          <w:rFonts w:hint="eastAsia"/>
          <w:color w:val="FF0000"/>
          <w:sz w:val="24"/>
          <w:highlight w:val="yellow"/>
        </w:rPr>
        <w:t>验收之日起</w:t>
      </w:r>
      <w:r w:rsidR="0058389A" w:rsidRPr="00CD0054">
        <w:rPr>
          <w:rFonts w:hint="eastAsia"/>
          <w:color w:val="FF0000"/>
          <w:sz w:val="24"/>
          <w:highlight w:val="yellow"/>
        </w:rPr>
        <w:t>3</w:t>
      </w:r>
      <w:r w:rsidR="0058389A" w:rsidRPr="00CD0054">
        <w:rPr>
          <w:rFonts w:hint="eastAsia"/>
          <w:color w:val="FF0000"/>
          <w:sz w:val="24"/>
          <w:highlight w:val="yellow"/>
        </w:rPr>
        <w:t>年保修期。</w:t>
      </w:r>
    </w:p>
    <w:p w:rsidR="00676CDA" w:rsidRDefault="00685BC7" w:rsidP="00E243E3">
      <w:pPr>
        <w:spacing w:line="360" w:lineRule="auto"/>
        <w:ind w:firstLine="482"/>
        <w:rPr>
          <w:sz w:val="24"/>
        </w:rPr>
      </w:pPr>
      <w:r>
        <w:rPr>
          <w:rFonts w:hint="eastAsia"/>
          <w:sz w:val="24"/>
        </w:rPr>
        <w:t>（</w:t>
      </w:r>
      <w:r>
        <w:rPr>
          <w:rFonts w:hint="eastAsia"/>
          <w:sz w:val="24"/>
        </w:rPr>
        <w:t>2</w:t>
      </w:r>
      <w:r>
        <w:rPr>
          <w:rFonts w:hint="eastAsia"/>
          <w:sz w:val="24"/>
        </w:rPr>
        <w:t>）</w:t>
      </w:r>
      <w:r w:rsidR="00676CDA" w:rsidRPr="00E243E3">
        <w:rPr>
          <w:rFonts w:hint="eastAsia"/>
          <w:sz w:val="24"/>
        </w:rPr>
        <w:t>投标人承诺提供</w:t>
      </w:r>
      <w:proofErr w:type="gramStart"/>
      <w:r w:rsidR="00676CDA" w:rsidRPr="00E243E3">
        <w:rPr>
          <w:rFonts w:hint="eastAsia"/>
          <w:sz w:val="24"/>
        </w:rPr>
        <w:t>自</w:t>
      </w:r>
      <w:r w:rsidR="00D02DE0">
        <w:rPr>
          <w:rFonts w:hint="eastAsia"/>
          <w:sz w:val="24"/>
        </w:rPr>
        <w:t>项目</w:t>
      </w:r>
      <w:proofErr w:type="gramEnd"/>
      <w:r w:rsidR="00676CDA" w:rsidRPr="00E243E3">
        <w:rPr>
          <w:rFonts w:hint="eastAsia"/>
          <w:sz w:val="24"/>
        </w:rPr>
        <w:t>验收之日起半年驻场服务，提供</w:t>
      </w:r>
      <w:r w:rsidR="00900AE6">
        <w:rPr>
          <w:rFonts w:hint="eastAsia"/>
          <w:sz w:val="24"/>
        </w:rPr>
        <w:t>5*8</w:t>
      </w:r>
      <w:r w:rsidR="00900AE6">
        <w:rPr>
          <w:rFonts w:hint="eastAsia"/>
          <w:sz w:val="24"/>
        </w:rPr>
        <w:t>小时</w:t>
      </w:r>
      <w:r w:rsidR="00676CDA" w:rsidRPr="00E243E3">
        <w:rPr>
          <w:rFonts w:hint="eastAsia"/>
          <w:sz w:val="24"/>
        </w:rPr>
        <w:t>驻场工程师</w:t>
      </w:r>
      <w:r w:rsidR="00676CDA" w:rsidRPr="00E243E3">
        <w:rPr>
          <w:rFonts w:hint="eastAsia"/>
          <w:sz w:val="24"/>
        </w:rPr>
        <w:t>2</w:t>
      </w:r>
      <w:r w:rsidR="00676CDA" w:rsidRPr="00E243E3">
        <w:rPr>
          <w:rFonts w:hint="eastAsia"/>
          <w:sz w:val="24"/>
        </w:rPr>
        <w:t>名，工程师需具有大学本科学历，具有安全设备运</w:t>
      </w:r>
      <w:proofErr w:type="gramStart"/>
      <w:r w:rsidR="00676CDA" w:rsidRPr="00E243E3">
        <w:rPr>
          <w:rFonts w:hint="eastAsia"/>
          <w:sz w:val="24"/>
        </w:rPr>
        <w:t>维经验</w:t>
      </w:r>
      <w:proofErr w:type="gramEnd"/>
      <w:r w:rsidR="00676CDA" w:rsidRPr="00E243E3">
        <w:rPr>
          <w:rFonts w:hint="eastAsia"/>
          <w:sz w:val="24"/>
        </w:rPr>
        <w:t>和软件开发经验，驻场服务地点为招标</w:t>
      </w:r>
      <w:proofErr w:type="gramStart"/>
      <w:r w:rsidR="00676CDA" w:rsidRPr="00E243E3">
        <w:rPr>
          <w:rFonts w:hint="eastAsia"/>
          <w:sz w:val="24"/>
        </w:rPr>
        <w:t>人设备</w:t>
      </w:r>
      <w:proofErr w:type="gramEnd"/>
      <w:r w:rsidR="00676CDA" w:rsidRPr="00E243E3">
        <w:rPr>
          <w:rFonts w:hint="eastAsia"/>
          <w:sz w:val="24"/>
        </w:rPr>
        <w:t>托管机房。</w:t>
      </w:r>
    </w:p>
    <w:p w:rsidR="00D02DE0" w:rsidRDefault="00D02DE0" w:rsidP="00E243E3">
      <w:pPr>
        <w:spacing w:line="360" w:lineRule="auto"/>
        <w:ind w:firstLine="482"/>
        <w:rPr>
          <w:sz w:val="24"/>
        </w:rPr>
      </w:pPr>
      <w:r>
        <w:rPr>
          <w:rFonts w:hint="eastAsia"/>
          <w:sz w:val="24"/>
        </w:rPr>
        <w:t>（</w:t>
      </w:r>
      <w:r>
        <w:rPr>
          <w:rFonts w:hint="eastAsia"/>
          <w:sz w:val="24"/>
        </w:rPr>
        <w:t>3</w:t>
      </w:r>
      <w:r>
        <w:rPr>
          <w:rFonts w:hint="eastAsia"/>
          <w:sz w:val="24"/>
        </w:rPr>
        <w:t>）</w:t>
      </w:r>
      <w:r w:rsidRPr="00E243E3">
        <w:rPr>
          <w:rFonts w:hint="eastAsia"/>
          <w:sz w:val="24"/>
        </w:rPr>
        <w:t>投标人承诺</w:t>
      </w:r>
      <w:r>
        <w:rPr>
          <w:rFonts w:hint="eastAsia"/>
          <w:sz w:val="24"/>
        </w:rPr>
        <w:t>在保修期内提供重大活动期间</w:t>
      </w:r>
      <w:proofErr w:type="gramStart"/>
      <w:r>
        <w:rPr>
          <w:rFonts w:hint="eastAsia"/>
          <w:sz w:val="24"/>
        </w:rPr>
        <w:t>的重保服务</w:t>
      </w:r>
      <w:proofErr w:type="gramEnd"/>
      <w:r w:rsidR="00F235EA">
        <w:rPr>
          <w:rFonts w:hint="eastAsia"/>
          <w:sz w:val="24"/>
        </w:rPr>
        <w:t>。</w:t>
      </w:r>
    </w:p>
    <w:p w:rsidR="006D027D" w:rsidRPr="00676CDA" w:rsidRDefault="00F235EA" w:rsidP="00676CDA">
      <w:pPr>
        <w:spacing w:line="360" w:lineRule="auto"/>
        <w:ind w:firstLine="482"/>
        <w:rPr>
          <w:sz w:val="24"/>
        </w:rPr>
      </w:pPr>
      <w:r>
        <w:rPr>
          <w:rFonts w:hint="eastAsia"/>
          <w:sz w:val="24"/>
        </w:rPr>
        <w:lastRenderedPageBreak/>
        <w:t>（</w:t>
      </w:r>
      <w:r>
        <w:rPr>
          <w:rFonts w:hint="eastAsia"/>
          <w:sz w:val="24"/>
        </w:rPr>
        <w:t>4</w:t>
      </w:r>
      <w:r>
        <w:rPr>
          <w:rFonts w:hint="eastAsia"/>
          <w:sz w:val="24"/>
        </w:rPr>
        <w:t>）保修期</w:t>
      </w:r>
      <w:r w:rsidRPr="00F235EA">
        <w:rPr>
          <w:rFonts w:hint="eastAsia"/>
          <w:sz w:val="24"/>
        </w:rPr>
        <w:t>内，设备故障发生后，自接到通知起，工作时间（按告知时间计算）中标人应在</w:t>
      </w:r>
      <w:r>
        <w:rPr>
          <w:rFonts w:hint="eastAsia"/>
          <w:sz w:val="24"/>
        </w:rPr>
        <w:t>1</w:t>
      </w:r>
      <w:r w:rsidRPr="00F235EA">
        <w:rPr>
          <w:rFonts w:hint="eastAsia"/>
          <w:sz w:val="24"/>
        </w:rPr>
        <w:t>小时内到现场，非工作时间（如晚间、周末、节假日等）中标人应在</w:t>
      </w:r>
      <w:r>
        <w:rPr>
          <w:rFonts w:hint="eastAsia"/>
          <w:sz w:val="24"/>
        </w:rPr>
        <w:t>6</w:t>
      </w:r>
      <w:r w:rsidRPr="00F235EA">
        <w:rPr>
          <w:rFonts w:hint="eastAsia"/>
          <w:sz w:val="24"/>
        </w:rPr>
        <w:t>小时内到现场；到达现场后，最长</w:t>
      </w:r>
      <w:r>
        <w:rPr>
          <w:rFonts w:hint="eastAsia"/>
          <w:sz w:val="24"/>
        </w:rPr>
        <w:t>24</w:t>
      </w:r>
      <w:r w:rsidRPr="00F235EA">
        <w:rPr>
          <w:rFonts w:hint="eastAsia"/>
          <w:sz w:val="24"/>
        </w:rPr>
        <w:t>小时解决问题。</w:t>
      </w:r>
    </w:p>
    <w:sectPr w:rsidR="006D027D" w:rsidRPr="00676CDA" w:rsidSect="0091636D">
      <w:footerReference w:type="default" r:id="rId10"/>
      <w:pgSz w:w="11900" w:h="16840"/>
      <w:pgMar w:top="1440" w:right="1800" w:bottom="1440" w:left="1800" w:header="851" w:footer="85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0E9" w:rsidRDefault="00B540E9" w:rsidP="0091636D">
      <w:r>
        <w:separator/>
      </w:r>
    </w:p>
  </w:endnote>
  <w:endnote w:type="continuationSeparator" w:id="0">
    <w:p w:rsidR="00B540E9" w:rsidRDefault="00B540E9" w:rsidP="00916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w:altName w:val="Times New Roman"/>
    <w:panose1 w:val="00000000000000000000"/>
    <w:charset w:val="00"/>
    <w:family w:val="roman"/>
    <w:notTrueType/>
    <w:pitch w:val="default"/>
  </w:font>
  <w:font w:name="DengXian Light">
    <w:altName w:val="Times New Roman"/>
    <w:panose1 w:val="00000000000000000000"/>
    <w:charset w:val="00"/>
    <w:family w:val="roman"/>
    <w:notTrueType/>
    <w:pitch w:val="default"/>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3602246"/>
      <w:docPartObj>
        <w:docPartGallery w:val="Page Numbers (Bottom of Page)"/>
        <w:docPartUnique/>
      </w:docPartObj>
    </w:sdtPr>
    <w:sdtEndPr/>
    <w:sdtContent>
      <w:p w:rsidR="00A975FB" w:rsidRDefault="00A975FB">
        <w:pPr>
          <w:pStyle w:val="ae"/>
          <w:jc w:val="center"/>
        </w:pPr>
        <w:r>
          <w:fldChar w:fldCharType="begin"/>
        </w:r>
        <w:r>
          <w:instrText xml:space="preserve"> PAGE   \* MERGEFORMAT </w:instrText>
        </w:r>
        <w:r>
          <w:fldChar w:fldCharType="separate"/>
        </w:r>
        <w:r w:rsidR="005744BD" w:rsidRPr="005744BD">
          <w:rPr>
            <w:noProof/>
            <w:lang w:val="zh-CN"/>
          </w:rPr>
          <w:t>31</w:t>
        </w:r>
        <w:r>
          <w:rPr>
            <w:noProof/>
            <w:lang w:val="zh-CN"/>
          </w:rPr>
          <w:fldChar w:fldCharType="end"/>
        </w:r>
      </w:p>
    </w:sdtContent>
  </w:sdt>
  <w:p w:rsidR="00A975FB" w:rsidRDefault="00A975F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0E9" w:rsidRDefault="00B540E9" w:rsidP="0091636D">
      <w:r>
        <w:separator/>
      </w:r>
    </w:p>
  </w:footnote>
  <w:footnote w:type="continuationSeparator" w:id="0">
    <w:p w:rsidR="00B540E9" w:rsidRDefault="00B540E9" w:rsidP="009163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nsid w:val="15CC6042"/>
    <w:multiLevelType w:val="multilevel"/>
    <w:tmpl w:val="21BA591C"/>
    <w:lvl w:ilvl="0">
      <w:start w:val="1"/>
      <w:numFmt w:val="decimalEnclosedCircle"/>
      <w:lvlText w:val="%1"/>
      <w:lvlJc w:val="left"/>
      <w:pPr>
        <w:ind w:left="360" w:hanging="360"/>
      </w:pPr>
      <w:rPr>
        <w:rFonts w:ascii="宋体" w:hAnsi="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420" w:hanging="420"/>
      </w:pPr>
      <w:rPr>
        <w:color w:val="auto"/>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6741855"/>
    <w:multiLevelType w:val="multilevel"/>
    <w:tmpl w:val="16741855"/>
    <w:lvl w:ilvl="0">
      <w:start w:val="1"/>
      <w:numFmt w:val="decimal"/>
      <w:lvlText w:val="%1."/>
      <w:lvlJc w:val="left"/>
      <w:pPr>
        <w:ind w:left="555" w:hanging="420"/>
      </w:pPr>
    </w:lvl>
    <w:lvl w:ilvl="1">
      <w:start w:val="1"/>
      <w:numFmt w:val="lowerLetter"/>
      <w:lvlText w:val="%2)"/>
      <w:lvlJc w:val="left"/>
      <w:pPr>
        <w:ind w:left="975" w:hanging="420"/>
      </w:pPr>
    </w:lvl>
    <w:lvl w:ilvl="2">
      <w:start w:val="1"/>
      <w:numFmt w:val="lowerRoman"/>
      <w:lvlText w:val="%3."/>
      <w:lvlJc w:val="right"/>
      <w:pPr>
        <w:ind w:left="1395" w:hanging="420"/>
      </w:pPr>
    </w:lvl>
    <w:lvl w:ilvl="3">
      <w:start w:val="1"/>
      <w:numFmt w:val="decimal"/>
      <w:lvlText w:val="%4."/>
      <w:lvlJc w:val="left"/>
      <w:pPr>
        <w:ind w:left="1815" w:hanging="420"/>
      </w:pPr>
    </w:lvl>
    <w:lvl w:ilvl="4">
      <w:start w:val="1"/>
      <w:numFmt w:val="lowerLetter"/>
      <w:lvlText w:val="%5)"/>
      <w:lvlJc w:val="left"/>
      <w:pPr>
        <w:ind w:left="2235" w:hanging="420"/>
      </w:pPr>
    </w:lvl>
    <w:lvl w:ilvl="5">
      <w:start w:val="1"/>
      <w:numFmt w:val="lowerRoman"/>
      <w:lvlText w:val="%6."/>
      <w:lvlJc w:val="right"/>
      <w:pPr>
        <w:ind w:left="2655" w:hanging="420"/>
      </w:pPr>
    </w:lvl>
    <w:lvl w:ilvl="6">
      <w:start w:val="1"/>
      <w:numFmt w:val="decimal"/>
      <w:lvlText w:val="%7."/>
      <w:lvlJc w:val="left"/>
      <w:pPr>
        <w:ind w:left="3075" w:hanging="420"/>
      </w:pPr>
      <w:rPr>
        <w:lang w:val="en-US"/>
      </w:rPr>
    </w:lvl>
    <w:lvl w:ilvl="7">
      <w:start w:val="1"/>
      <w:numFmt w:val="lowerLetter"/>
      <w:lvlText w:val="%8)"/>
      <w:lvlJc w:val="left"/>
      <w:pPr>
        <w:ind w:left="3495" w:hanging="420"/>
      </w:pPr>
    </w:lvl>
    <w:lvl w:ilvl="8">
      <w:start w:val="1"/>
      <w:numFmt w:val="lowerRoman"/>
      <w:lvlText w:val="%9."/>
      <w:lvlJc w:val="right"/>
      <w:pPr>
        <w:ind w:left="3915" w:hanging="420"/>
      </w:pPr>
    </w:lvl>
  </w:abstractNum>
  <w:abstractNum w:abstractNumId="3">
    <w:nsid w:val="1DEC1CF9"/>
    <w:multiLevelType w:val="multilevel"/>
    <w:tmpl w:val="16741855"/>
    <w:lvl w:ilvl="0">
      <w:start w:val="1"/>
      <w:numFmt w:val="decimal"/>
      <w:lvlText w:val="%1."/>
      <w:lvlJc w:val="left"/>
      <w:pPr>
        <w:ind w:left="555" w:hanging="420"/>
      </w:pPr>
    </w:lvl>
    <w:lvl w:ilvl="1">
      <w:start w:val="1"/>
      <w:numFmt w:val="lowerLetter"/>
      <w:lvlText w:val="%2)"/>
      <w:lvlJc w:val="left"/>
      <w:pPr>
        <w:ind w:left="975" w:hanging="420"/>
      </w:pPr>
    </w:lvl>
    <w:lvl w:ilvl="2">
      <w:start w:val="1"/>
      <w:numFmt w:val="lowerRoman"/>
      <w:lvlText w:val="%3."/>
      <w:lvlJc w:val="right"/>
      <w:pPr>
        <w:ind w:left="1395" w:hanging="420"/>
      </w:pPr>
    </w:lvl>
    <w:lvl w:ilvl="3">
      <w:start w:val="1"/>
      <w:numFmt w:val="decimal"/>
      <w:lvlText w:val="%4."/>
      <w:lvlJc w:val="left"/>
      <w:pPr>
        <w:ind w:left="1815" w:hanging="420"/>
      </w:pPr>
    </w:lvl>
    <w:lvl w:ilvl="4">
      <w:start w:val="1"/>
      <w:numFmt w:val="lowerLetter"/>
      <w:lvlText w:val="%5)"/>
      <w:lvlJc w:val="left"/>
      <w:pPr>
        <w:ind w:left="2235" w:hanging="420"/>
      </w:pPr>
    </w:lvl>
    <w:lvl w:ilvl="5">
      <w:start w:val="1"/>
      <w:numFmt w:val="lowerRoman"/>
      <w:lvlText w:val="%6."/>
      <w:lvlJc w:val="right"/>
      <w:pPr>
        <w:ind w:left="2655" w:hanging="420"/>
      </w:pPr>
    </w:lvl>
    <w:lvl w:ilvl="6">
      <w:start w:val="1"/>
      <w:numFmt w:val="decimal"/>
      <w:lvlText w:val="%7."/>
      <w:lvlJc w:val="left"/>
      <w:pPr>
        <w:ind w:left="3075" w:hanging="420"/>
      </w:pPr>
      <w:rPr>
        <w:lang w:val="en-US"/>
      </w:rPr>
    </w:lvl>
    <w:lvl w:ilvl="7">
      <w:start w:val="1"/>
      <w:numFmt w:val="lowerLetter"/>
      <w:lvlText w:val="%8)"/>
      <w:lvlJc w:val="left"/>
      <w:pPr>
        <w:ind w:left="3495" w:hanging="420"/>
      </w:pPr>
    </w:lvl>
    <w:lvl w:ilvl="8">
      <w:start w:val="1"/>
      <w:numFmt w:val="lowerRoman"/>
      <w:lvlText w:val="%9."/>
      <w:lvlJc w:val="right"/>
      <w:pPr>
        <w:ind w:left="3915" w:hanging="420"/>
      </w:pPr>
    </w:lvl>
  </w:abstractNum>
  <w:abstractNum w:abstractNumId="4">
    <w:nsid w:val="25D0599B"/>
    <w:multiLevelType w:val="hybridMultilevel"/>
    <w:tmpl w:val="D8FCE0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6AC439B"/>
    <w:multiLevelType w:val="multilevel"/>
    <w:tmpl w:val="974A8738"/>
    <w:lvl w:ilvl="0">
      <w:start w:val="1"/>
      <w:numFmt w:val="decimal"/>
      <w:lvlText w:val="第%1章"/>
      <w:lvlJc w:val="left"/>
      <w:pPr>
        <w:ind w:left="425" w:hanging="425"/>
      </w:pPr>
      <w:rPr>
        <w:rFonts w:eastAsia="宋体" w:hint="eastAsia"/>
        <w:b/>
        <w:i w:val="0"/>
        <w:sz w:val="32"/>
      </w:rPr>
    </w:lvl>
    <w:lvl w:ilvl="1">
      <w:start w:val="1"/>
      <w:numFmt w:val="decimal"/>
      <w:lvlText w:val="%1.%2"/>
      <w:lvlJc w:val="left"/>
      <w:pPr>
        <w:ind w:left="1191" w:hanging="766"/>
      </w:pPr>
      <w:rPr>
        <w:rFonts w:eastAsia="宋体" w:hint="eastAsia"/>
        <w:b/>
        <w:i w:val="0"/>
        <w:sz w:val="28"/>
      </w:rPr>
    </w:lvl>
    <w:lvl w:ilvl="2">
      <w:start w:val="1"/>
      <w:numFmt w:val="decimal"/>
      <w:lvlText w:val="%1.%2.%3"/>
      <w:lvlJc w:val="left"/>
      <w:pPr>
        <w:ind w:left="1474" w:hanging="1049"/>
      </w:pPr>
      <w:rPr>
        <w:rFonts w:eastAsia="宋体" w:hint="eastAsia"/>
        <w:b/>
        <w:i w:val="0"/>
        <w:sz w:val="28"/>
      </w:rPr>
    </w:lvl>
    <w:lvl w:ilvl="3">
      <w:start w:val="1"/>
      <w:numFmt w:val="decimal"/>
      <w:lvlText w:val="%1.%2.%3.%4"/>
      <w:lvlJc w:val="left"/>
      <w:pPr>
        <w:ind w:left="1984" w:hanging="1559"/>
      </w:pPr>
      <w:rPr>
        <w:rFonts w:eastAsia="宋体" w:hint="eastAsia"/>
        <w:b w:val="0"/>
        <w:i w:val="0"/>
        <w:sz w:val="28"/>
      </w:rPr>
    </w:lvl>
    <w:lvl w:ilvl="4">
      <w:start w:val="1"/>
      <w:numFmt w:val="decimal"/>
      <w:lvlText w:val="%1.%2.%3.%4.%5"/>
      <w:lvlJc w:val="left"/>
      <w:pPr>
        <w:ind w:left="2551" w:hanging="2154"/>
      </w:pPr>
      <w:rPr>
        <w:rFonts w:eastAsia="宋体" w:hint="eastAsia"/>
        <w:b w:val="0"/>
        <w:i w:val="0"/>
        <w:sz w:val="24"/>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2CD22051"/>
    <w:multiLevelType w:val="hybridMultilevel"/>
    <w:tmpl w:val="0928B116"/>
    <w:lvl w:ilvl="0" w:tplc="1DD282D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E8F7096"/>
    <w:multiLevelType w:val="hybridMultilevel"/>
    <w:tmpl w:val="AA06509E"/>
    <w:lvl w:ilvl="0" w:tplc="CB6A4FBE">
      <w:start w:val="1"/>
      <w:numFmt w:val="decimalZero"/>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4B16E61"/>
    <w:multiLevelType w:val="multilevel"/>
    <w:tmpl w:val="16741855"/>
    <w:lvl w:ilvl="0">
      <w:start w:val="1"/>
      <w:numFmt w:val="decimal"/>
      <w:lvlText w:val="%1."/>
      <w:lvlJc w:val="left"/>
      <w:pPr>
        <w:ind w:left="555" w:hanging="420"/>
      </w:pPr>
    </w:lvl>
    <w:lvl w:ilvl="1">
      <w:start w:val="1"/>
      <w:numFmt w:val="lowerLetter"/>
      <w:lvlText w:val="%2)"/>
      <w:lvlJc w:val="left"/>
      <w:pPr>
        <w:ind w:left="975" w:hanging="420"/>
      </w:pPr>
    </w:lvl>
    <w:lvl w:ilvl="2">
      <w:start w:val="1"/>
      <w:numFmt w:val="lowerRoman"/>
      <w:lvlText w:val="%3."/>
      <w:lvlJc w:val="right"/>
      <w:pPr>
        <w:ind w:left="1395" w:hanging="420"/>
      </w:pPr>
    </w:lvl>
    <w:lvl w:ilvl="3">
      <w:start w:val="1"/>
      <w:numFmt w:val="decimal"/>
      <w:lvlText w:val="%4."/>
      <w:lvlJc w:val="left"/>
      <w:pPr>
        <w:ind w:left="1815" w:hanging="420"/>
      </w:pPr>
    </w:lvl>
    <w:lvl w:ilvl="4">
      <w:start w:val="1"/>
      <w:numFmt w:val="lowerLetter"/>
      <w:lvlText w:val="%5)"/>
      <w:lvlJc w:val="left"/>
      <w:pPr>
        <w:ind w:left="2235" w:hanging="420"/>
      </w:pPr>
    </w:lvl>
    <w:lvl w:ilvl="5">
      <w:start w:val="1"/>
      <w:numFmt w:val="lowerRoman"/>
      <w:lvlText w:val="%6."/>
      <w:lvlJc w:val="right"/>
      <w:pPr>
        <w:ind w:left="2655" w:hanging="420"/>
      </w:pPr>
    </w:lvl>
    <w:lvl w:ilvl="6">
      <w:start w:val="1"/>
      <w:numFmt w:val="decimal"/>
      <w:lvlText w:val="%7."/>
      <w:lvlJc w:val="left"/>
      <w:pPr>
        <w:ind w:left="3075" w:hanging="420"/>
      </w:pPr>
      <w:rPr>
        <w:lang w:val="en-US"/>
      </w:rPr>
    </w:lvl>
    <w:lvl w:ilvl="7">
      <w:start w:val="1"/>
      <w:numFmt w:val="lowerLetter"/>
      <w:lvlText w:val="%8)"/>
      <w:lvlJc w:val="left"/>
      <w:pPr>
        <w:ind w:left="3495" w:hanging="420"/>
      </w:pPr>
    </w:lvl>
    <w:lvl w:ilvl="8">
      <w:start w:val="1"/>
      <w:numFmt w:val="lowerRoman"/>
      <w:lvlText w:val="%9."/>
      <w:lvlJc w:val="right"/>
      <w:pPr>
        <w:ind w:left="3915" w:hanging="420"/>
      </w:pPr>
    </w:lvl>
  </w:abstractNum>
  <w:abstractNum w:abstractNumId="9">
    <w:nsid w:val="4FF0673D"/>
    <w:multiLevelType w:val="hybridMultilevel"/>
    <w:tmpl w:val="D8FCE0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9B715BF"/>
    <w:multiLevelType w:val="hybridMultilevel"/>
    <w:tmpl w:val="D8FCE0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77B0758"/>
    <w:multiLevelType w:val="hybridMultilevel"/>
    <w:tmpl w:val="D8FCE0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10"/>
  </w:num>
  <w:num w:numId="3">
    <w:abstractNumId w:val="0"/>
  </w:num>
  <w:num w:numId="4">
    <w:abstractNumId w:val="2"/>
  </w:num>
  <w:num w:numId="5">
    <w:abstractNumId w:val="3"/>
  </w:num>
  <w:num w:numId="6">
    <w:abstractNumId w:val="8"/>
  </w:num>
  <w:num w:numId="7">
    <w:abstractNumId w:val="5"/>
  </w:num>
  <w:num w:numId="8">
    <w:abstractNumId w:val="7"/>
  </w:num>
  <w:num w:numId="9">
    <w:abstractNumId w:val="4"/>
  </w:num>
  <w:num w:numId="10">
    <w:abstractNumId w:val="11"/>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76D2"/>
    <w:rsid w:val="00007D09"/>
    <w:rsid w:val="000216CA"/>
    <w:rsid w:val="00040825"/>
    <w:rsid w:val="00061CB5"/>
    <w:rsid w:val="00067ED9"/>
    <w:rsid w:val="00071102"/>
    <w:rsid w:val="0008259E"/>
    <w:rsid w:val="0009328B"/>
    <w:rsid w:val="000978AD"/>
    <w:rsid w:val="000D2EF7"/>
    <w:rsid w:val="000F69C5"/>
    <w:rsid w:val="00117D38"/>
    <w:rsid w:val="001579DF"/>
    <w:rsid w:val="0018224F"/>
    <w:rsid w:val="001A38E9"/>
    <w:rsid w:val="001C7090"/>
    <w:rsid w:val="00204BD5"/>
    <w:rsid w:val="002067D5"/>
    <w:rsid w:val="002069B1"/>
    <w:rsid w:val="00221F38"/>
    <w:rsid w:val="00246512"/>
    <w:rsid w:val="00264E14"/>
    <w:rsid w:val="002741A3"/>
    <w:rsid w:val="002A5F29"/>
    <w:rsid w:val="002C4D80"/>
    <w:rsid w:val="002E137F"/>
    <w:rsid w:val="002F487E"/>
    <w:rsid w:val="0034625A"/>
    <w:rsid w:val="00364EEE"/>
    <w:rsid w:val="00366417"/>
    <w:rsid w:val="003A42A1"/>
    <w:rsid w:val="0040383A"/>
    <w:rsid w:val="004221BF"/>
    <w:rsid w:val="00461B7C"/>
    <w:rsid w:val="00484679"/>
    <w:rsid w:val="004C747D"/>
    <w:rsid w:val="004F0FEA"/>
    <w:rsid w:val="004F4128"/>
    <w:rsid w:val="00516A3A"/>
    <w:rsid w:val="00550DEB"/>
    <w:rsid w:val="0055787C"/>
    <w:rsid w:val="00563CB6"/>
    <w:rsid w:val="00573D2C"/>
    <w:rsid w:val="005744BD"/>
    <w:rsid w:val="0058389A"/>
    <w:rsid w:val="00584174"/>
    <w:rsid w:val="005A7E68"/>
    <w:rsid w:val="005D048F"/>
    <w:rsid w:val="006123D6"/>
    <w:rsid w:val="00636452"/>
    <w:rsid w:val="006366A7"/>
    <w:rsid w:val="00671973"/>
    <w:rsid w:val="006736A4"/>
    <w:rsid w:val="00676CDA"/>
    <w:rsid w:val="00685BC7"/>
    <w:rsid w:val="006A7B20"/>
    <w:rsid w:val="006B7E6E"/>
    <w:rsid w:val="006D027D"/>
    <w:rsid w:val="006E2D67"/>
    <w:rsid w:val="00707473"/>
    <w:rsid w:val="0073580C"/>
    <w:rsid w:val="007609DA"/>
    <w:rsid w:val="00776C90"/>
    <w:rsid w:val="007D6E11"/>
    <w:rsid w:val="008228FE"/>
    <w:rsid w:val="008627AA"/>
    <w:rsid w:val="00883684"/>
    <w:rsid w:val="008852A6"/>
    <w:rsid w:val="008D7004"/>
    <w:rsid w:val="00900AE6"/>
    <w:rsid w:val="0090684E"/>
    <w:rsid w:val="0091636D"/>
    <w:rsid w:val="0093232D"/>
    <w:rsid w:val="009324B2"/>
    <w:rsid w:val="00987BE0"/>
    <w:rsid w:val="009C37D9"/>
    <w:rsid w:val="009C597A"/>
    <w:rsid w:val="009D7FE6"/>
    <w:rsid w:val="009E0574"/>
    <w:rsid w:val="009E1A53"/>
    <w:rsid w:val="00A23667"/>
    <w:rsid w:val="00A42B04"/>
    <w:rsid w:val="00A6681D"/>
    <w:rsid w:val="00A72579"/>
    <w:rsid w:val="00A8295D"/>
    <w:rsid w:val="00A9199D"/>
    <w:rsid w:val="00A975FB"/>
    <w:rsid w:val="00AA66CE"/>
    <w:rsid w:val="00AE31A3"/>
    <w:rsid w:val="00B37C95"/>
    <w:rsid w:val="00B540E9"/>
    <w:rsid w:val="00B579A2"/>
    <w:rsid w:val="00B604D4"/>
    <w:rsid w:val="00B72B91"/>
    <w:rsid w:val="00B9097C"/>
    <w:rsid w:val="00B970FB"/>
    <w:rsid w:val="00BB70B0"/>
    <w:rsid w:val="00BC150E"/>
    <w:rsid w:val="00BC3117"/>
    <w:rsid w:val="00BE4935"/>
    <w:rsid w:val="00C245F7"/>
    <w:rsid w:val="00C5594C"/>
    <w:rsid w:val="00C56DE2"/>
    <w:rsid w:val="00C8727C"/>
    <w:rsid w:val="00C9095E"/>
    <w:rsid w:val="00CC7882"/>
    <w:rsid w:val="00CD0054"/>
    <w:rsid w:val="00D02DE0"/>
    <w:rsid w:val="00D44B11"/>
    <w:rsid w:val="00DA60BD"/>
    <w:rsid w:val="00DB70B1"/>
    <w:rsid w:val="00DC4CB9"/>
    <w:rsid w:val="00DF76D2"/>
    <w:rsid w:val="00E07E00"/>
    <w:rsid w:val="00E2252C"/>
    <w:rsid w:val="00E243E3"/>
    <w:rsid w:val="00E24B00"/>
    <w:rsid w:val="00E43D9D"/>
    <w:rsid w:val="00E474B6"/>
    <w:rsid w:val="00E63EF6"/>
    <w:rsid w:val="00EB414F"/>
    <w:rsid w:val="00EC0117"/>
    <w:rsid w:val="00EC75E5"/>
    <w:rsid w:val="00F07F68"/>
    <w:rsid w:val="00F10E37"/>
    <w:rsid w:val="00F11371"/>
    <w:rsid w:val="00F149EB"/>
    <w:rsid w:val="00F235EA"/>
    <w:rsid w:val="00F95129"/>
    <w:rsid w:val="00FF45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D2"/>
    <w:pPr>
      <w:widowControl w:val="0"/>
      <w:jc w:val="both"/>
    </w:pPr>
    <w:rPr>
      <w:rFonts w:ascii="Times New Roman" w:eastAsia="宋体" w:hAnsi="Times New Roman" w:cs="Times New Roman"/>
      <w:sz w:val="21"/>
    </w:rPr>
  </w:style>
  <w:style w:type="paragraph" w:styleId="2">
    <w:name w:val="heading 2"/>
    <w:basedOn w:val="a"/>
    <w:next w:val="a"/>
    <w:link w:val="2Char"/>
    <w:uiPriority w:val="9"/>
    <w:unhideWhenUsed/>
    <w:qFormat/>
    <w:rsid w:val="00573D2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4F4128"/>
    <w:pPr>
      <w:keepNext/>
      <w:keepLines/>
      <w:spacing w:before="260" w:after="260" w:line="416" w:lineRule="auto"/>
      <w:outlineLvl w:val="2"/>
    </w:pPr>
    <w:rPr>
      <w:b/>
      <w:bCs/>
      <w:sz w:val="32"/>
      <w:szCs w:val="32"/>
    </w:rPr>
  </w:style>
  <w:style w:type="paragraph" w:styleId="4">
    <w:name w:val="heading 4"/>
    <w:basedOn w:val="a"/>
    <w:next w:val="a"/>
    <w:link w:val="4Char"/>
    <w:qFormat/>
    <w:rsid w:val="00DF76D2"/>
    <w:pPr>
      <w:outlineLvl w:val="3"/>
    </w:pPr>
    <w:rPr>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rsid w:val="00DF76D2"/>
    <w:rPr>
      <w:rFonts w:ascii="Times New Roman" w:eastAsia="宋体" w:hAnsi="Times New Roman" w:cs="Times New Roman"/>
      <w:sz w:val="21"/>
      <w:szCs w:val="28"/>
    </w:rPr>
  </w:style>
  <w:style w:type="character" w:customStyle="1" w:styleId="Char">
    <w:name w:val="列出段落 Char"/>
    <w:aliases w:val="AAA Char,自定义段落 Char"/>
    <w:link w:val="a3"/>
    <w:uiPriority w:val="34"/>
    <w:rsid w:val="00DF76D2"/>
  </w:style>
  <w:style w:type="paragraph" w:styleId="a3">
    <w:name w:val="List Paragraph"/>
    <w:aliases w:val="AAA,自定义段落"/>
    <w:basedOn w:val="a"/>
    <w:link w:val="Char"/>
    <w:uiPriority w:val="34"/>
    <w:qFormat/>
    <w:rsid w:val="00DF76D2"/>
    <w:pPr>
      <w:adjustRightInd w:val="0"/>
      <w:spacing w:line="360" w:lineRule="atLeast"/>
      <w:ind w:firstLineChars="200" w:firstLine="420"/>
      <w:jc w:val="left"/>
      <w:textAlignment w:val="baseline"/>
    </w:pPr>
    <w:rPr>
      <w:rFonts w:asciiTheme="minorHAnsi" w:eastAsiaTheme="minorEastAsia" w:hAnsiTheme="minorHAnsi" w:cstheme="minorBidi"/>
      <w:sz w:val="24"/>
    </w:rPr>
  </w:style>
  <w:style w:type="paragraph" w:styleId="a4">
    <w:name w:val="Document Map"/>
    <w:basedOn w:val="a"/>
    <w:link w:val="Char0"/>
    <w:uiPriority w:val="99"/>
    <w:semiHidden/>
    <w:unhideWhenUsed/>
    <w:rsid w:val="00DF76D2"/>
    <w:rPr>
      <w:rFonts w:ascii="宋体"/>
      <w:sz w:val="24"/>
    </w:rPr>
  </w:style>
  <w:style w:type="character" w:customStyle="1" w:styleId="Char0">
    <w:name w:val="文档结构图 Char"/>
    <w:basedOn w:val="a0"/>
    <w:link w:val="a4"/>
    <w:uiPriority w:val="99"/>
    <w:semiHidden/>
    <w:rsid w:val="00DF76D2"/>
    <w:rPr>
      <w:rFonts w:ascii="宋体" w:eastAsia="宋体" w:hAnsi="Times New Roman" w:cs="Times New Roman"/>
    </w:rPr>
  </w:style>
  <w:style w:type="character" w:customStyle="1" w:styleId="2Char">
    <w:name w:val="标题 2 Char"/>
    <w:basedOn w:val="a0"/>
    <w:link w:val="2"/>
    <w:uiPriority w:val="9"/>
    <w:rsid w:val="00573D2C"/>
    <w:rPr>
      <w:rFonts w:asciiTheme="majorHAnsi" w:eastAsiaTheme="majorEastAsia" w:hAnsiTheme="majorHAnsi" w:cstheme="majorBidi"/>
      <w:b/>
      <w:bCs/>
      <w:sz w:val="32"/>
      <w:szCs w:val="32"/>
    </w:rPr>
  </w:style>
  <w:style w:type="paragraph" w:customStyle="1" w:styleId="a5">
    <w:name w:val="表格标题头"/>
    <w:basedOn w:val="a6"/>
    <w:rsid w:val="00573D2C"/>
    <w:rPr>
      <w:b/>
    </w:rPr>
  </w:style>
  <w:style w:type="paragraph" w:customStyle="1" w:styleId="a6">
    <w:name w:val="表格文字"/>
    <w:basedOn w:val="a"/>
    <w:rsid w:val="00573D2C"/>
    <w:rPr>
      <w:rFonts w:ascii="微软雅黑" w:eastAsiaTheme="minorEastAsia" w:hAnsi="微软雅黑" w:cs="微软雅黑"/>
      <w:sz w:val="18"/>
    </w:rPr>
  </w:style>
  <w:style w:type="character" w:styleId="a7">
    <w:name w:val="annotation reference"/>
    <w:uiPriority w:val="99"/>
    <w:rsid w:val="00BC3117"/>
    <w:rPr>
      <w:sz w:val="21"/>
      <w:szCs w:val="21"/>
    </w:rPr>
  </w:style>
  <w:style w:type="character" w:customStyle="1" w:styleId="Char1">
    <w:name w:val="批注文字 Char"/>
    <w:link w:val="a8"/>
    <w:uiPriority w:val="99"/>
    <w:rsid w:val="00BC3117"/>
    <w:rPr>
      <w:sz w:val="21"/>
    </w:rPr>
  </w:style>
  <w:style w:type="paragraph" w:styleId="a8">
    <w:name w:val="annotation text"/>
    <w:basedOn w:val="a"/>
    <w:link w:val="Char1"/>
    <w:uiPriority w:val="99"/>
    <w:rsid w:val="00BC3117"/>
    <w:pPr>
      <w:jc w:val="left"/>
    </w:pPr>
    <w:rPr>
      <w:rFonts w:asciiTheme="minorHAnsi" w:eastAsiaTheme="minorEastAsia" w:hAnsiTheme="minorHAnsi" w:cstheme="minorBidi"/>
    </w:rPr>
  </w:style>
  <w:style w:type="character" w:customStyle="1" w:styleId="Char10">
    <w:name w:val="批注文字 Char1"/>
    <w:basedOn w:val="a0"/>
    <w:uiPriority w:val="99"/>
    <w:semiHidden/>
    <w:rsid w:val="00BC3117"/>
    <w:rPr>
      <w:rFonts w:ascii="Times New Roman" w:eastAsia="宋体" w:hAnsi="Times New Roman" w:cs="Times New Roman"/>
      <w:sz w:val="21"/>
    </w:rPr>
  </w:style>
  <w:style w:type="paragraph" w:styleId="a9">
    <w:name w:val="Balloon Text"/>
    <w:basedOn w:val="a"/>
    <w:link w:val="Char2"/>
    <w:uiPriority w:val="99"/>
    <w:semiHidden/>
    <w:unhideWhenUsed/>
    <w:rsid w:val="00BC3117"/>
    <w:rPr>
      <w:sz w:val="18"/>
      <w:szCs w:val="18"/>
    </w:rPr>
  </w:style>
  <w:style w:type="character" w:customStyle="1" w:styleId="Char2">
    <w:name w:val="批注框文本 Char"/>
    <w:basedOn w:val="a0"/>
    <w:link w:val="a9"/>
    <w:uiPriority w:val="99"/>
    <w:semiHidden/>
    <w:rsid w:val="00BC3117"/>
    <w:rPr>
      <w:rFonts w:ascii="Times New Roman" w:eastAsia="宋体" w:hAnsi="Times New Roman" w:cs="Times New Roman"/>
      <w:sz w:val="18"/>
      <w:szCs w:val="18"/>
    </w:rPr>
  </w:style>
  <w:style w:type="character" w:customStyle="1" w:styleId="3Char">
    <w:name w:val="标题 3 Char"/>
    <w:basedOn w:val="a0"/>
    <w:link w:val="3"/>
    <w:uiPriority w:val="9"/>
    <w:rsid w:val="004F4128"/>
    <w:rPr>
      <w:rFonts w:ascii="Times New Roman" w:eastAsia="宋体" w:hAnsi="Times New Roman" w:cs="Times New Roman"/>
      <w:b/>
      <w:bCs/>
      <w:sz w:val="32"/>
      <w:szCs w:val="32"/>
    </w:rPr>
  </w:style>
  <w:style w:type="table" w:styleId="aa">
    <w:name w:val="Table Grid"/>
    <w:basedOn w:val="a1"/>
    <w:uiPriority w:val="39"/>
    <w:rsid w:val="00F95129"/>
    <w:rPr>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正文 缩进2字符"/>
    <w:basedOn w:val="a"/>
    <w:rsid w:val="00F95129"/>
    <w:pPr>
      <w:spacing w:line="360" w:lineRule="auto"/>
      <w:ind w:firstLineChars="200" w:firstLine="200"/>
    </w:pPr>
    <w:rPr>
      <w:rFonts w:cs="宋体"/>
      <w:sz w:val="24"/>
      <w:szCs w:val="20"/>
    </w:rPr>
  </w:style>
  <w:style w:type="character" w:customStyle="1" w:styleId="Char3">
    <w:name w:val="正文缩进 Char"/>
    <w:link w:val="ab"/>
    <w:rsid w:val="002067D5"/>
    <w:rPr>
      <w:sz w:val="21"/>
    </w:rPr>
  </w:style>
  <w:style w:type="paragraph" w:styleId="ab">
    <w:name w:val="Normal Indent"/>
    <w:basedOn w:val="a"/>
    <w:link w:val="Char3"/>
    <w:rsid w:val="002067D5"/>
    <w:pPr>
      <w:ind w:firstLineChars="200" w:firstLine="420"/>
    </w:pPr>
    <w:rPr>
      <w:rFonts w:asciiTheme="minorHAnsi" w:eastAsiaTheme="minorEastAsia" w:hAnsiTheme="minorHAnsi" w:cstheme="minorBidi"/>
    </w:rPr>
  </w:style>
  <w:style w:type="paragraph" w:customStyle="1" w:styleId="1">
    <w:name w:val="列出段落1"/>
    <w:basedOn w:val="a"/>
    <w:rsid w:val="002067D5"/>
    <w:pPr>
      <w:ind w:firstLineChars="200" w:firstLine="420"/>
    </w:pPr>
    <w:rPr>
      <w:rFonts w:ascii="Calibri" w:hAnsi="Calibri"/>
      <w:szCs w:val="22"/>
    </w:rPr>
  </w:style>
  <w:style w:type="paragraph" w:styleId="ac">
    <w:name w:val="No Spacing"/>
    <w:link w:val="Char4"/>
    <w:uiPriority w:val="1"/>
    <w:qFormat/>
    <w:rsid w:val="00061CB5"/>
    <w:pPr>
      <w:widowControl w:val="0"/>
      <w:ind w:firstLineChars="200" w:firstLine="200"/>
      <w:jc w:val="both"/>
    </w:pPr>
    <w:rPr>
      <w:rFonts w:eastAsia="宋体"/>
      <w:szCs w:val="22"/>
    </w:rPr>
  </w:style>
  <w:style w:type="paragraph" w:styleId="ad">
    <w:name w:val="header"/>
    <w:basedOn w:val="a"/>
    <w:link w:val="Char5"/>
    <w:uiPriority w:val="99"/>
    <w:unhideWhenUsed/>
    <w:rsid w:val="0091636D"/>
    <w:pPr>
      <w:pBdr>
        <w:bottom w:val="single" w:sz="6" w:space="1" w:color="auto"/>
      </w:pBdr>
      <w:tabs>
        <w:tab w:val="center" w:pos="4153"/>
        <w:tab w:val="right" w:pos="8306"/>
      </w:tabs>
      <w:snapToGrid w:val="0"/>
      <w:jc w:val="center"/>
    </w:pPr>
    <w:rPr>
      <w:sz w:val="18"/>
      <w:szCs w:val="18"/>
    </w:rPr>
  </w:style>
  <w:style w:type="character" w:customStyle="1" w:styleId="Char5">
    <w:name w:val="页眉 Char"/>
    <w:basedOn w:val="a0"/>
    <w:link w:val="ad"/>
    <w:uiPriority w:val="99"/>
    <w:rsid w:val="0091636D"/>
    <w:rPr>
      <w:rFonts w:ascii="Times New Roman" w:eastAsia="宋体" w:hAnsi="Times New Roman" w:cs="Times New Roman"/>
      <w:sz w:val="18"/>
      <w:szCs w:val="18"/>
    </w:rPr>
  </w:style>
  <w:style w:type="paragraph" w:styleId="ae">
    <w:name w:val="footer"/>
    <w:basedOn w:val="a"/>
    <w:link w:val="Char6"/>
    <w:uiPriority w:val="99"/>
    <w:unhideWhenUsed/>
    <w:rsid w:val="0091636D"/>
    <w:pPr>
      <w:tabs>
        <w:tab w:val="center" w:pos="4153"/>
        <w:tab w:val="right" w:pos="8306"/>
      </w:tabs>
      <w:snapToGrid w:val="0"/>
      <w:jc w:val="left"/>
    </w:pPr>
    <w:rPr>
      <w:sz w:val="18"/>
      <w:szCs w:val="18"/>
    </w:rPr>
  </w:style>
  <w:style w:type="character" w:customStyle="1" w:styleId="Char6">
    <w:name w:val="页脚 Char"/>
    <w:basedOn w:val="a0"/>
    <w:link w:val="ae"/>
    <w:uiPriority w:val="99"/>
    <w:rsid w:val="0091636D"/>
    <w:rPr>
      <w:rFonts w:ascii="Times New Roman" w:eastAsia="宋体" w:hAnsi="Times New Roman" w:cs="Times New Roman"/>
      <w:sz w:val="18"/>
      <w:szCs w:val="18"/>
    </w:rPr>
  </w:style>
  <w:style w:type="character" w:customStyle="1" w:styleId="Char4">
    <w:name w:val="无间隔 Char"/>
    <w:basedOn w:val="a0"/>
    <w:link w:val="ac"/>
    <w:uiPriority w:val="1"/>
    <w:rsid w:val="0091636D"/>
    <w:rPr>
      <w:rFonts w:eastAsia="宋体"/>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064733">
      <w:bodyDiv w:val="1"/>
      <w:marLeft w:val="0"/>
      <w:marRight w:val="0"/>
      <w:marTop w:val="0"/>
      <w:marBottom w:val="0"/>
      <w:divBdr>
        <w:top w:val="none" w:sz="0" w:space="0" w:color="auto"/>
        <w:left w:val="none" w:sz="0" w:space="0" w:color="auto"/>
        <w:bottom w:val="none" w:sz="0" w:space="0" w:color="auto"/>
        <w:right w:val="none" w:sz="0" w:space="0" w:color="auto"/>
      </w:divBdr>
    </w:div>
    <w:div w:id="1001204045">
      <w:bodyDiv w:val="1"/>
      <w:marLeft w:val="0"/>
      <w:marRight w:val="0"/>
      <w:marTop w:val="0"/>
      <w:marBottom w:val="0"/>
      <w:divBdr>
        <w:top w:val="none" w:sz="0" w:space="0" w:color="auto"/>
        <w:left w:val="none" w:sz="0" w:space="0" w:color="auto"/>
        <w:bottom w:val="none" w:sz="0" w:space="0" w:color="auto"/>
        <w:right w:val="none" w:sz="0" w:space="0" w:color="auto"/>
      </w:divBdr>
    </w:div>
    <w:div w:id="13728783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31</Pages>
  <Words>3467</Words>
  <Characters>19768</Characters>
  <Application>Microsoft Office Word</Application>
  <DocSecurity>0</DocSecurity>
  <Lines>164</Lines>
  <Paragraphs>46</Paragraphs>
  <ScaleCrop>false</ScaleCrop>
  <Company/>
  <LinksUpToDate>false</LinksUpToDate>
  <CharactersWithSpaces>23189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yaogang</cp:lastModifiedBy>
  <cp:revision>21</cp:revision>
  <dcterms:created xsi:type="dcterms:W3CDTF">2019-11-21T08:43:00Z</dcterms:created>
  <dcterms:modified xsi:type="dcterms:W3CDTF">2019-11-26T23:15:00Z</dcterms:modified>
</cp:coreProperties>
</file>