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175" w:rsidRPr="00820AF3" w:rsidRDefault="00710DD6">
      <w:pPr>
        <w:pStyle w:val="1"/>
        <w:spacing w:beforeLines="50" w:before="156" w:afterLines="50" w:after="156" w:line="460" w:lineRule="exact"/>
        <w:jc w:val="center"/>
        <w:rPr>
          <w:rFonts w:ascii="方正小标宋_GBK" w:eastAsia="方正小标宋_GBK"/>
          <w:b w:val="0"/>
          <w:sz w:val="32"/>
          <w:szCs w:val="30"/>
        </w:rPr>
      </w:pPr>
      <w:r>
        <w:rPr>
          <w:rFonts w:ascii="方正小标宋_GBK" w:eastAsia="方正小标宋_GBK" w:hint="eastAsia"/>
          <w:b w:val="0"/>
          <w:sz w:val="32"/>
          <w:szCs w:val="30"/>
        </w:rPr>
        <w:t>江西省</w:t>
      </w:r>
      <w:r w:rsidR="00983935" w:rsidRPr="00820AF3">
        <w:rPr>
          <w:rFonts w:ascii="方正小标宋_GBK" w:eastAsia="方正小标宋_GBK" w:hint="eastAsia"/>
          <w:b w:val="0"/>
          <w:sz w:val="32"/>
          <w:szCs w:val="30"/>
        </w:rPr>
        <w:t>2019年国家重点档案目录基础体系项目</w:t>
      </w:r>
    </w:p>
    <w:p w:rsidR="00B17175" w:rsidRDefault="00983935">
      <w:pPr>
        <w:pStyle w:val="1"/>
        <w:spacing w:beforeLines="50" w:before="156" w:afterLines="50" w:after="156" w:line="460" w:lineRule="exact"/>
        <w:jc w:val="center"/>
        <w:rPr>
          <w:rFonts w:ascii="方正小标宋_GBK" w:eastAsia="方正小标宋_GBK"/>
          <w:b w:val="0"/>
          <w:sz w:val="32"/>
          <w:szCs w:val="30"/>
        </w:rPr>
      </w:pPr>
      <w:r>
        <w:rPr>
          <w:rFonts w:ascii="方正小标宋_GBK" w:eastAsia="方正小标宋_GBK" w:hint="eastAsia"/>
          <w:b w:val="0"/>
          <w:sz w:val="32"/>
          <w:szCs w:val="30"/>
        </w:rPr>
        <w:t>技术参数及要求</w:t>
      </w:r>
    </w:p>
    <w:p w:rsidR="00B17175" w:rsidRDefault="00983935">
      <w:pPr>
        <w:adjustRightInd w:val="0"/>
        <w:snapToGrid w:val="0"/>
        <w:spacing w:line="500" w:lineRule="exact"/>
        <w:jc w:val="center"/>
        <w:rPr>
          <w:rFonts w:ascii="方正黑体_GBK" w:eastAsia="方正黑体_GBK" w:hAnsiTheme="minorEastAsia" w:cstheme="minorEastAsia"/>
          <w:sz w:val="28"/>
        </w:rPr>
      </w:pPr>
      <w:r>
        <w:rPr>
          <w:rFonts w:ascii="方正黑体_GBK" w:eastAsia="方正黑体_GBK" w:hAnsiTheme="minorEastAsia" w:cstheme="minorEastAsia" w:hint="eastAsia"/>
          <w:sz w:val="28"/>
        </w:rPr>
        <w:t>第一节 技术要求</w:t>
      </w:r>
    </w:p>
    <w:p w:rsidR="00B17175" w:rsidRDefault="00983935" w:rsidP="00710DD6">
      <w:pPr>
        <w:adjustRightInd w:val="0"/>
        <w:snapToGrid w:val="0"/>
        <w:spacing w:line="520" w:lineRule="exact"/>
        <w:rPr>
          <w:rFonts w:ascii="方正仿宋_GBK" w:eastAsia="方正仿宋_GBK" w:hAnsiTheme="minorEastAsia" w:cstheme="minorEastAsia"/>
          <w:b/>
          <w:sz w:val="28"/>
        </w:rPr>
      </w:pPr>
      <w:r>
        <w:rPr>
          <w:rFonts w:ascii="方正仿宋_GBK" w:eastAsia="方正仿宋_GBK" w:hAnsiTheme="minorEastAsia" w:cstheme="minorEastAsia" w:hint="eastAsia"/>
          <w:b/>
          <w:sz w:val="28"/>
        </w:rPr>
        <w:t>一、采购内容及数量</w:t>
      </w:r>
    </w:p>
    <w:p w:rsidR="00B17175" w:rsidRPr="00E54C60" w:rsidRDefault="00710DD6" w:rsidP="00710DD6">
      <w:pPr>
        <w:adjustRightInd w:val="0"/>
        <w:snapToGrid w:val="0"/>
        <w:spacing w:line="520" w:lineRule="exact"/>
        <w:rPr>
          <w:rFonts w:ascii="Times New Roman" w:eastAsia="方正仿宋_GBK" w:hAnsi="Times New Roman" w:cs="Times New Roman"/>
          <w:sz w:val="28"/>
        </w:rPr>
      </w:pPr>
      <w:r>
        <w:rPr>
          <w:rFonts w:ascii="Times New Roman" w:eastAsia="方正仿宋_GBK" w:hAnsi="Times New Roman" w:cs="Times New Roman" w:hint="eastAsia"/>
          <w:sz w:val="28"/>
        </w:rPr>
        <w:t>江西</w:t>
      </w:r>
      <w:r w:rsidR="00820AF3" w:rsidRPr="00E54C60">
        <w:rPr>
          <w:rFonts w:ascii="Times New Roman" w:eastAsia="方正仿宋_GBK" w:hAnsi="Times New Roman" w:cs="Times New Roman" w:hint="eastAsia"/>
          <w:sz w:val="28"/>
        </w:rPr>
        <w:t>省</w:t>
      </w:r>
      <w:r w:rsidR="00983935" w:rsidRPr="00E54C60">
        <w:rPr>
          <w:rFonts w:ascii="Times New Roman" w:eastAsia="方正仿宋_GBK" w:hAnsi="Times New Roman" w:cs="Times New Roman"/>
          <w:sz w:val="28"/>
        </w:rPr>
        <w:t>2019</w:t>
      </w:r>
      <w:r w:rsidR="00983935" w:rsidRPr="00E54C60">
        <w:rPr>
          <w:rFonts w:ascii="Times New Roman" w:eastAsia="方正仿宋_GBK" w:hAnsi="Times New Roman" w:cs="Times New Roman"/>
          <w:sz w:val="28"/>
        </w:rPr>
        <w:t>年国家重点档案目录基础体系项目（预算：</w:t>
      </w:r>
      <w:r>
        <w:rPr>
          <w:rFonts w:ascii="Times New Roman" w:eastAsia="方正仿宋_GBK" w:hAnsi="Times New Roman" w:cs="Times New Roman" w:hint="eastAsia"/>
          <w:sz w:val="28"/>
        </w:rPr>
        <w:t>253</w:t>
      </w:r>
      <w:r w:rsidR="00111B3F" w:rsidRPr="00E54C60">
        <w:rPr>
          <w:rFonts w:ascii="Times New Roman" w:eastAsia="方正仿宋_GBK" w:hAnsi="Times New Roman" w:cs="Times New Roman" w:hint="eastAsia"/>
          <w:sz w:val="28"/>
        </w:rPr>
        <w:t>0000</w:t>
      </w:r>
      <w:r w:rsidR="00983935" w:rsidRPr="00E54C60">
        <w:rPr>
          <w:rFonts w:ascii="Times New Roman" w:eastAsia="方正仿宋_GBK" w:hAnsi="Times New Roman" w:cs="Times New Roman"/>
          <w:sz w:val="28"/>
        </w:rPr>
        <w:t>.00</w:t>
      </w:r>
      <w:r w:rsidR="00983935" w:rsidRPr="00E54C60">
        <w:rPr>
          <w:rFonts w:ascii="Times New Roman" w:eastAsia="方正仿宋_GBK" w:hAnsi="Times New Roman" w:cs="Times New Roman"/>
          <w:sz w:val="28"/>
        </w:rPr>
        <w:t>元）</w:t>
      </w:r>
    </w:p>
    <w:tbl>
      <w:tblPr>
        <w:tblW w:w="8736"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552"/>
        <w:gridCol w:w="3915"/>
      </w:tblGrid>
      <w:tr w:rsidR="0063168B" w:rsidTr="0063168B">
        <w:trPr>
          <w:trHeight w:val="272"/>
          <w:jc w:val="center"/>
        </w:trPr>
        <w:tc>
          <w:tcPr>
            <w:tcW w:w="2269" w:type="dxa"/>
            <w:tcBorders>
              <w:top w:val="single" w:sz="4" w:space="0" w:color="auto"/>
              <w:left w:val="single" w:sz="4" w:space="0" w:color="auto"/>
              <w:bottom w:val="single" w:sz="4" w:space="0" w:color="auto"/>
              <w:right w:val="single" w:sz="4" w:space="0" w:color="auto"/>
            </w:tcBorders>
          </w:tcPr>
          <w:p w:rsidR="0063168B" w:rsidRDefault="0063168B">
            <w:pPr>
              <w:adjustRightInd w:val="0"/>
              <w:snapToGrid w:val="0"/>
              <w:jc w:val="center"/>
              <w:rPr>
                <w:rFonts w:ascii="方正黑体_GBK" w:eastAsia="方正黑体_GBK" w:hAnsiTheme="minorEastAsia" w:cstheme="minorEastAsia"/>
                <w:sz w:val="24"/>
              </w:rPr>
            </w:pPr>
            <w:r>
              <w:rPr>
                <w:rFonts w:ascii="方正黑体_GBK" w:eastAsia="方正黑体_GBK" w:hAnsiTheme="minorEastAsia" w:cstheme="minorEastAsia" w:hint="eastAsia"/>
                <w:sz w:val="24"/>
              </w:rPr>
              <w:t>任务单位</w:t>
            </w:r>
          </w:p>
        </w:tc>
        <w:tc>
          <w:tcPr>
            <w:tcW w:w="2552" w:type="dxa"/>
            <w:tcBorders>
              <w:top w:val="single" w:sz="4" w:space="0" w:color="auto"/>
              <w:left w:val="single" w:sz="4" w:space="0" w:color="auto"/>
              <w:bottom w:val="single" w:sz="4" w:space="0" w:color="auto"/>
              <w:right w:val="single" w:sz="4" w:space="0" w:color="auto"/>
            </w:tcBorders>
          </w:tcPr>
          <w:p w:rsidR="0063168B" w:rsidRDefault="0063168B">
            <w:pPr>
              <w:adjustRightInd w:val="0"/>
              <w:snapToGrid w:val="0"/>
              <w:jc w:val="center"/>
              <w:rPr>
                <w:rFonts w:ascii="方正黑体_GBK" w:eastAsia="方正黑体_GBK" w:hAnsiTheme="minorEastAsia" w:cstheme="minorEastAsia"/>
                <w:sz w:val="24"/>
              </w:rPr>
            </w:pPr>
            <w:r>
              <w:rPr>
                <w:rFonts w:ascii="方正黑体_GBK" w:eastAsia="方正黑体_GBK" w:hAnsiTheme="minorEastAsia" w:cstheme="minorEastAsia" w:hint="eastAsia"/>
                <w:sz w:val="24"/>
              </w:rPr>
              <w:t>任务类型</w:t>
            </w:r>
          </w:p>
        </w:tc>
        <w:tc>
          <w:tcPr>
            <w:tcW w:w="3915" w:type="dxa"/>
            <w:tcBorders>
              <w:top w:val="single" w:sz="4" w:space="0" w:color="auto"/>
              <w:left w:val="single" w:sz="4" w:space="0" w:color="auto"/>
              <w:bottom w:val="single" w:sz="4" w:space="0" w:color="auto"/>
              <w:right w:val="single" w:sz="4" w:space="0" w:color="auto"/>
            </w:tcBorders>
          </w:tcPr>
          <w:p w:rsidR="0063168B" w:rsidRDefault="0063168B" w:rsidP="0063168B">
            <w:pPr>
              <w:adjustRightInd w:val="0"/>
              <w:snapToGrid w:val="0"/>
              <w:jc w:val="center"/>
              <w:rPr>
                <w:rFonts w:ascii="方正黑体_GBK" w:eastAsia="方正黑体_GBK" w:hAnsiTheme="minorEastAsia" w:cstheme="minorEastAsia"/>
                <w:sz w:val="24"/>
              </w:rPr>
            </w:pPr>
            <w:r>
              <w:rPr>
                <w:rFonts w:ascii="方正黑体_GBK" w:eastAsia="方正黑体_GBK" w:hAnsiTheme="minorEastAsia" w:cstheme="minorEastAsia" w:hint="eastAsia"/>
                <w:sz w:val="24"/>
              </w:rPr>
              <w:t>任务数量</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南昌市</w:t>
            </w:r>
            <w:r w:rsidRPr="00111B3F">
              <w:rPr>
                <w:rFonts w:ascii="Times New Roman" w:eastAsia="方正仿宋_GBK" w:hAnsi="Times New Roman" w:cs="Times New Roman" w:hint="eastAsia"/>
                <w:sz w:val="24"/>
              </w:rPr>
              <w:t>档案馆</w:t>
            </w:r>
          </w:p>
        </w:tc>
        <w:tc>
          <w:tcPr>
            <w:tcW w:w="2552"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sz w:val="24"/>
              </w:rPr>
              <w:t>目录著录及输入</w:t>
            </w:r>
          </w:p>
        </w:tc>
        <w:tc>
          <w:tcPr>
            <w:tcW w:w="3915" w:type="dxa"/>
            <w:tcBorders>
              <w:top w:val="single" w:sz="4" w:space="0" w:color="auto"/>
              <w:left w:val="single" w:sz="4" w:space="0" w:color="auto"/>
              <w:bottom w:val="single" w:sz="4" w:space="0" w:color="auto"/>
              <w:right w:val="single" w:sz="4" w:space="0" w:color="auto"/>
            </w:tcBorders>
          </w:tcPr>
          <w:p w:rsidR="0063168B" w:rsidRPr="00111B3F" w:rsidRDefault="0063168B" w:rsidP="00F76932">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138000</w:t>
            </w:r>
            <w:r w:rsidRPr="00111B3F">
              <w:rPr>
                <w:rFonts w:ascii="Times New Roman" w:eastAsia="方正仿宋_GBK" w:hAnsi="Times New Roman" w:cs="Times New Roman" w:hint="eastAsia"/>
                <w:sz w:val="24"/>
              </w:rPr>
              <w:t>条</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武宁县</w:t>
            </w:r>
            <w:r w:rsidRPr="00111B3F">
              <w:rPr>
                <w:rFonts w:ascii="Times New Roman" w:eastAsia="方正仿宋_GBK" w:hAnsi="Times New Roman" w:cs="Times New Roman" w:hint="eastAsia"/>
                <w:sz w:val="24"/>
              </w:rPr>
              <w:t>档案馆</w:t>
            </w:r>
          </w:p>
        </w:tc>
        <w:tc>
          <w:tcPr>
            <w:tcW w:w="2552"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sz w:val="24"/>
              </w:rPr>
              <w:t>目录著录及输入</w:t>
            </w:r>
          </w:p>
        </w:tc>
        <w:tc>
          <w:tcPr>
            <w:tcW w:w="3915" w:type="dxa"/>
            <w:tcBorders>
              <w:top w:val="single" w:sz="4" w:space="0" w:color="auto"/>
              <w:left w:val="single" w:sz="4" w:space="0" w:color="auto"/>
              <w:bottom w:val="single" w:sz="4" w:space="0" w:color="auto"/>
              <w:right w:val="single" w:sz="4" w:space="0" w:color="auto"/>
            </w:tcBorders>
          </w:tcPr>
          <w:p w:rsidR="0063168B" w:rsidRPr="00111B3F" w:rsidRDefault="0063168B" w:rsidP="00F76932">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20000</w:t>
            </w:r>
            <w:r w:rsidRPr="00111B3F">
              <w:rPr>
                <w:rFonts w:ascii="Times New Roman" w:eastAsia="方正仿宋_GBK" w:hAnsi="Times New Roman" w:cs="Times New Roman" w:hint="eastAsia"/>
                <w:sz w:val="24"/>
              </w:rPr>
              <w:t>条</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修水县</w:t>
            </w:r>
            <w:r w:rsidRPr="00111B3F">
              <w:rPr>
                <w:rFonts w:ascii="Times New Roman" w:eastAsia="方正仿宋_GBK" w:hAnsi="Times New Roman" w:cs="Times New Roman" w:hint="eastAsia"/>
                <w:sz w:val="24"/>
              </w:rPr>
              <w:t>档案馆</w:t>
            </w:r>
          </w:p>
        </w:tc>
        <w:tc>
          <w:tcPr>
            <w:tcW w:w="2552"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hint="eastAsia"/>
                <w:sz w:val="24"/>
              </w:rPr>
              <w:t>目录著录及输入</w:t>
            </w:r>
          </w:p>
        </w:tc>
        <w:tc>
          <w:tcPr>
            <w:tcW w:w="3915" w:type="dxa"/>
            <w:tcBorders>
              <w:top w:val="single" w:sz="4" w:space="0" w:color="auto"/>
              <w:left w:val="single" w:sz="4" w:space="0" w:color="auto"/>
              <w:bottom w:val="single" w:sz="4" w:space="0" w:color="auto"/>
              <w:right w:val="single" w:sz="4" w:space="0" w:color="auto"/>
            </w:tcBorders>
          </w:tcPr>
          <w:p w:rsidR="0063168B" w:rsidRPr="00111B3F" w:rsidRDefault="0063168B" w:rsidP="00F76932">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47000</w:t>
            </w:r>
            <w:r w:rsidRPr="00111B3F">
              <w:rPr>
                <w:rFonts w:ascii="Times New Roman" w:eastAsia="方正仿宋_GBK" w:hAnsi="Times New Roman" w:cs="Times New Roman" w:hint="eastAsia"/>
                <w:sz w:val="24"/>
              </w:rPr>
              <w:t>条</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高安市</w:t>
            </w:r>
            <w:r w:rsidRPr="00111B3F">
              <w:rPr>
                <w:rFonts w:ascii="Times New Roman" w:eastAsia="方正仿宋_GBK" w:hAnsi="Times New Roman" w:cs="Times New Roman" w:hint="eastAsia"/>
                <w:sz w:val="24"/>
              </w:rPr>
              <w:t>档案馆</w:t>
            </w:r>
          </w:p>
        </w:tc>
        <w:tc>
          <w:tcPr>
            <w:tcW w:w="2552"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hint="eastAsia"/>
                <w:sz w:val="24"/>
              </w:rPr>
              <w:t>目录著录及输入</w:t>
            </w:r>
          </w:p>
        </w:tc>
        <w:tc>
          <w:tcPr>
            <w:tcW w:w="3915"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43000</w:t>
            </w:r>
            <w:r w:rsidRPr="00111B3F">
              <w:rPr>
                <w:rFonts w:ascii="Times New Roman" w:eastAsia="方正仿宋_GBK" w:hAnsi="Times New Roman" w:cs="Times New Roman" w:hint="eastAsia"/>
                <w:sz w:val="24"/>
              </w:rPr>
              <w:t>条</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宜丰县</w:t>
            </w:r>
            <w:r w:rsidRPr="00111B3F">
              <w:rPr>
                <w:rFonts w:ascii="Times New Roman" w:eastAsia="方正仿宋_GBK" w:hAnsi="Times New Roman" w:cs="Times New Roman" w:hint="eastAsia"/>
                <w:sz w:val="24"/>
              </w:rPr>
              <w:t>档案馆</w:t>
            </w:r>
          </w:p>
        </w:tc>
        <w:tc>
          <w:tcPr>
            <w:tcW w:w="2552"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hint="eastAsia"/>
                <w:sz w:val="24"/>
              </w:rPr>
              <w:t>目录著录及输入</w:t>
            </w:r>
          </w:p>
        </w:tc>
        <w:tc>
          <w:tcPr>
            <w:tcW w:w="3915"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230000</w:t>
            </w:r>
            <w:r w:rsidRPr="00111B3F">
              <w:rPr>
                <w:rFonts w:ascii="Times New Roman" w:eastAsia="方正仿宋_GBK" w:hAnsi="Times New Roman" w:cs="Times New Roman" w:hint="eastAsia"/>
                <w:sz w:val="24"/>
              </w:rPr>
              <w:t>条</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婺源县</w:t>
            </w:r>
            <w:r w:rsidRPr="00111B3F">
              <w:rPr>
                <w:rFonts w:ascii="Times New Roman" w:eastAsia="方正仿宋_GBK" w:hAnsi="Times New Roman" w:cs="Times New Roman" w:hint="eastAsia"/>
                <w:sz w:val="24"/>
              </w:rPr>
              <w:t>档案馆</w:t>
            </w:r>
          </w:p>
        </w:tc>
        <w:tc>
          <w:tcPr>
            <w:tcW w:w="2552"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hint="eastAsia"/>
                <w:sz w:val="24"/>
              </w:rPr>
              <w:t>目录著录及输入</w:t>
            </w:r>
          </w:p>
        </w:tc>
        <w:tc>
          <w:tcPr>
            <w:tcW w:w="3915"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Pr>
                <w:rFonts w:ascii="Times New Roman" w:eastAsia="方正仿宋_GBK" w:hAnsi="Times New Roman" w:cs="Times New Roman" w:hint="eastAsia"/>
                <w:sz w:val="24"/>
              </w:rPr>
              <w:t>150000</w:t>
            </w:r>
            <w:r w:rsidRPr="00111B3F">
              <w:rPr>
                <w:rFonts w:ascii="Times New Roman" w:eastAsia="方正仿宋_GBK" w:hAnsi="Times New Roman" w:cs="Times New Roman" w:hint="eastAsia"/>
                <w:sz w:val="24"/>
              </w:rPr>
              <w:t>条</w:t>
            </w:r>
          </w:p>
        </w:tc>
      </w:tr>
      <w:tr w:rsidR="0063168B" w:rsidTr="0063168B">
        <w:trPr>
          <w:trHeight w:val="287"/>
          <w:jc w:val="center"/>
        </w:trPr>
        <w:tc>
          <w:tcPr>
            <w:tcW w:w="2269" w:type="dxa"/>
            <w:tcBorders>
              <w:top w:val="single" w:sz="4" w:space="0" w:color="auto"/>
              <w:left w:val="single" w:sz="4" w:space="0" w:color="auto"/>
              <w:bottom w:val="single" w:sz="4" w:space="0" w:color="auto"/>
              <w:right w:val="single" w:sz="4" w:space="0" w:color="auto"/>
            </w:tcBorders>
          </w:tcPr>
          <w:p w:rsidR="0063168B" w:rsidRPr="00111B3F" w:rsidRDefault="0063168B">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hint="eastAsia"/>
                <w:sz w:val="24"/>
              </w:rPr>
              <w:t>总计</w:t>
            </w:r>
          </w:p>
        </w:tc>
        <w:tc>
          <w:tcPr>
            <w:tcW w:w="6467" w:type="dxa"/>
            <w:gridSpan w:val="2"/>
            <w:tcBorders>
              <w:top w:val="single" w:sz="4" w:space="0" w:color="auto"/>
              <w:left w:val="single" w:sz="4" w:space="0" w:color="auto"/>
              <w:bottom w:val="single" w:sz="4" w:space="0" w:color="auto"/>
              <w:right w:val="single" w:sz="4" w:space="0" w:color="auto"/>
            </w:tcBorders>
          </w:tcPr>
          <w:p w:rsidR="0063168B" w:rsidRPr="00111B3F" w:rsidRDefault="0063168B" w:rsidP="00710DD6">
            <w:pPr>
              <w:adjustRightInd w:val="0"/>
              <w:snapToGrid w:val="0"/>
              <w:jc w:val="center"/>
              <w:rPr>
                <w:rFonts w:ascii="Times New Roman" w:eastAsia="方正仿宋_GBK" w:hAnsi="Times New Roman" w:cs="Times New Roman"/>
                <w:sz w:val="24"/>
              </w:rPr>
            </w:pPr>
            <w:r w:rsidRPr="00111B3F">
              <w:rPr>
                <w:rFonts w:ascii="Times New Roman" w:eastAsia="方正仿宋_GBK" w:hAnsi="Times New Roman" w:cs="Times New Roman" w:hint="eastAsia"/>
                <w:sz w:val="24"/>
              </w:rPr>
              <w:t>目录著录及输入</w:t>
            </w:r>
            <w:r>
              <w:rPr>
                <w:rFonts w:ascii="Times New Roman" w:eastAsia="方正仿宋_GBK" w:hAnsi="Times New Roman" w:cs="Times New Roman" w:hint="eastAsia"/>
                <w:sz w:val="24"/>
              </w:rPr>
              <w:t>628000</w:t>
            </w:r>
            <w:r w:rsidRPr="00111B3F">
              <w:rPr>
                <w:rFonts w:ascii="Times New Roman" w:eastAsia="方正仿宋_GBK" w:hAnsi="Times New Roman" w:cs="Times New Roman" w:hint="eastAsia"/>
                <w:sz w:val="24"/>
              </w:rPr>
              <w:t>条</w:t>
            </w:r>
          </w:p>
        </w:tc>
      </w:tr>
    </w:tbl>
    <w:p w:rsidR="00B17175" w:rsidRPr="00E54C60" w:rsidRDefault="00E54C60" w:rsidP="00710DD6">
      <w:pPr>
        <w:adjustRightInd w:val="0"/>
        <w:snapToGrid w:val="0"/>
        <w:spacing w:line="520" w:lineRule="exact"/>
        <w:ind w:left="472" w:hangingChars="196" w:hanging="472"/>
        <w:rPr>
          <w:rFonts w:asciiTheme="minorEastAsia" w:hAnsiTheme="minorEastAsia" w:cstheme="minorEastAsia"/>
          <w:b/>
          <w:sz w:val="24"/>
        </w:rPr>
      </w:pPr>
      <w:r w:rsidRPr="00E54C60">
        <w:rPr>
          <w:rFonts w:asciiTheme="minorEastAsia" w:hAnsiTheme="minorEastAsia" w:cstheme="minorEastAsia" w:hint="eastAsia"/>
          <w:b/>
          <w:sz w:val="24"/>
        </w:rPr>
        <w:t>注：目录著录及输入工作前后均需对所涉档案进行分件及整理，具体数量以实际情况为准。</w:t>
      </w:r>
    </w:p>
    <w:p w:rsidR="00B17175" w:rsidRPr="00E54C60" w:rsidRDefault="00983935" w:rsidP="00710DD6">
      <w:pPr>
        <w:adjustRightInd w:val="0"/>
        <w:snapToGrid w:val="0"/>
        <w:spacing w:line="520" w:lineRule="exact"/>
        <w:rPr>
          <w:rFonts w:ascii="方正仿宋_GBK" w:eastAsia="方正仿宋_GBK" w:hAnsiTheme="minorEastAsia" w:cstheme="minorEastAsia"/>
          <w:b/>
          <w:sz w:val="28"/>
        </w:rPr>
      </w:pPr>
      <w:r>
        <w:rPr>
          <w:rFonts w:ascii="方正仿宋_GBK" w:eastAsia="方正仿宋_GBK" w:hAnsiTheme="minorEastAsia" w:cstheme="minorEastAsia"/>
          <w:b/>
          <w:sz w:val="28"/>
        </w:rPr>
        <w:t>二、技术规格、参数与要求</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B17175" w:rsidRPr="00B960BA">
        <w:trPr>
          <w:trHeight w:val="263"/>
        </w:trPr>
        <w:tc>
          <w:tcPr>
            <w:tcW w:w="8581" w:type="dxa"/>
            <w:tcBorders>
              <w:top w:val="single" w:sz="4" w:space="0" w:color="auto"/>
              <w:left w:val="single" w:sz="4" w:space="0" w:color="auto"/>
              <w:bottom w:val="single" w:sz="4" w:space="0" w:color="auto"/>
              <w:right w:val="single" w:sz="4" w:space="0" w:color="auto"/>
            </w:tcBorders>
            <w:shd w:val="clear" w:color="auto" w:fill="A6A6A6"/>
          </w:tcPr>
          <w:p w:rsidR="00B17175" w:rsidRPr="00B960BA" w:rsidRDefault="00B960BA">
            <w:pPr>
              <w:spacing w:line="440" w:lineRule="exact"/>
              <w:ind w:firstLine="560"/>
              <w:rPr>
                <w:rFonts w:asciiTheme="minorEastAsia" w:hAnsiTheme="minorEastAsia" w:cstheme="minorEastAsia"/>
                <w:b/>
                <w:kern w:val="0"/>
                <w:sz w:val="24"/>
              </w:rPr>
            </w:pPr>
            <w:r>
              <w:rPr>
                <w:rFonts w:asciiTheme="minorEastAsia" w:hAnsiTheme="minorEastAsia" w:cstheme="minorEastAsia" w:hint="eastAsia"/>
                <w:b/>
                <w:kern w:val="0"/>
                <w:sz w:val="24"/>
              </w:rPr>
              <w:t xml:space="preserve">1. </w:t>
            </w:r>
            <w:r w:rsidR="00983935" w:rsidRPr="00B960BA">
              <w:rPr>
                <w:rFonts w:asciiTheme="minorEastAsia" w:hAnsiTheme="minorEastAsia" w:cstheme="minorEastAsia"/>
                <w:b/>
                <w:kern w:val="0"/>
                <w:sz w:val="24"/>
              </w:rPr>
              <w:t>档案分件及整理</w:t>
            </w:r>
            <w:r w:rsidR="00710DD6" w:rsidRPr="00710DD6">
              <w:rPr>
                <w:rFonts w:asciiTheme="minorEastAsia" w:hAnsiTheme="minorEastAsia" w:cstheme="minorEastAsia" w:hint="eastAsia"/>
                <w:b/>
                <w:kern w:val="0"/>
                <w:sz w:val="24"/>
              </w:rPr>
              <w:t>628000</w:t>
            </w:r>
            <w:r w:rsidR="00983935" w:rsidRPr="00B960BA">
              <w:rPr>
                <w:rFonts w:asciiTheme="minorEastAsia" w:hAnsiTheme="minorEastAsia" w:cstheme="minorEastAsia"/>
                <w:b/>
                <w:kern w:val="0"/>
                <w:sz w:val="24"/>
              </w:rPr>
              <w:t>件</w:t>
            </w:r>
          </w:p>
        </w:tc>
      </w:tr>
      <w:tr w:rsidR="00B17175">
        <w:trPr>
          <w:trHeight w:val="230"/>
        </w:trPr>
        <w:tc>
          <w:tcPr>
            <w:tcW w:w="8581" w:type="dxa"/>
            <w:tcBorders>
              <w:top w:val="single" w:sz="4" w:space="0" w:color="auto"/>
              <w:left w:val="single" w:sz="4" w:space="0" w:color="auto"/>
              <w:bottom w:val="single" w:sz="4" w:space="0" w:color="auto"/>
              <w:right w:val="single" w:sz="4" w:space="0" w:color="auto"/>
            </w:tcBorders>
          </w:tcPr>
          <w:p w:rsidR="00B17175" w:rsidRDefault="00983935" w:rsidP="00C55F59">
            <w:pPr>
              <w:spacing w:line="440" w:lineRule="exact"/>
              <w:ind w:firstLineChars="200" w:firstLine="480"/>
              <w:rPr>
                <w:rFonts w:asciiTheme="minorEastAsia" w:hAnsiTheme="minorEastAsia" w:cs="Times New Roman"/>
                <w:kern w:val="0"/>
                <w:sz w:val="24"/>
              </w:rPr>
            </w:pPr>
            <w:r>
              <w:rPr>
                <w:rFonts w:asciiTheme="minorEastAsia" w:hAnsiTheme="minorEastAsia" w:cstheme="minorEastAsia" w:hint="eastAsia"/>
                <w:kern w:val="0"/>
                <w:sz w:val="24"/>
              </w:rPr>
              <w:t>对每卷档案按件整理。用铅笔按一页一号原则对每份文件进行顺序编号，统计每份文件的页数及每本卷的总页数，更新案卷目录数据</w:t>
            </w:r>
            <w:r w:rsidR="00C55F59">
              <w:rPr>
                <w:rFonts w:asciiTheme="minorEastAsia" w:hAnsiTheme="minorEastAsia" w:cstheme="minorEastAsia" w:hint="eastAsia"/>
                <w:kern w:val="0"/>
                <w:sz w:val="24"/>
              </w:rPr>
              <w:t>；添加更换实体案卷封面、卷内目录、备考表和档案盒</w:t>
            </w:r>
            <w:r>
              <w:rPr>
                <w:rFonts w:asciiTheme="minorEastAsia" w:hAnsiTheme="minorEastAsia" w:cstheme="minorEastAsia" w:hint="eastAsia"/>
                <w:kern w:val="0"/>
                <w:sz w:val="24"/>
              </w:rPr>
              <w:t>；在档案不受损害的前提下，对能拆开的档案进行拆卷（拆卷后无法恢复原样的书籍、刊物等形式的纸质档案不拆卷），去除金属装订物，破损不严重的档案进行修裱</w:t>
            </w:r>
            <w:r w:rsidR="00C55F59">
              <w:rPr>
                <w:rFonts w:asciiTheme="minorEastAsia" w:hAnsiTheme="minorEastAsia" w:cstheme="minorEastAsia" w:hint="eastAsia"/>
                <w:kern w:val="0"/>
                <w:sz w:val="24"/>
              </w:rPr>
              <w:t>。</w:t>
            </w:r>
            <w:r>
              <w:rPr>
                <w:rFonts w:asciiTheme="minorEastAsia" w:hAnsiTheme="minorEastAsia" w:cstheme="minorEastAsia" w:hint="eastAsia"/>
                <w:kern w:val="0"/>
                <w:sz w:val="24"/>
              </w:rPr>
              <w:t>在工作中发现案卷中有非文本的珍贵档案时必须向负责珍贵档案安全监</w:t>
            </w:r>
            <w:r>
              <w:rPr>
                <w:rFonts w:asciiTheme="minorEastAsia" w:hAnsiTheme="minorEastAsia" w:cs="Times New Roman"/>
                <w:kern w:val="0"/>
                <w:sz w:val="24"/>
              </w:rPr>
              <w:t>管的工作人员报告，并按要求在文件目录备注项进行登记。输入简单目录项：大顺序号*、全宗号、目录号、案卷号、卷内顺序号（件号）、盒号*、备注。（大顺序号按每个全宗/目录号下的所有文件编大流水号。盒号*为文件重新装盒后所编盒号。）</w:t>
            </w:r>
          </w:p>
          <w:p w:rsidR="00B17175" w:rsidRDefault="00983935" w:rsidP="00C55F59">
            <w:pPr>
              <w:spacing w:line="440" w:lineRule="exact"/>
              <w:ind w:firstLineChars="200" w:firstLine="480"/>
              <w:rPr>
                <w:rFonts w:asciiTheme="minorEastAsia" w:hAnsiTheme="minorEastAsia" w:cstheme="minorEastAsia"/>
                <w:kern w:val="0"/>
                <w:sz w:val="24"/>
              </w:rPr>
            </w:pPr>
            <w:r>
              <w:rPr>
                <w:rFonts w:asciiTheme="minorEastAsia" w:hAnsiTheme="minorEastAsia" w:cs="Times New Roman"/>
                <w:kern w:val="0"/>
                <w:sz w:val="24"/>
              </w:rPr>
              <w:t>档案分件及整理数量预计为</w:t>
            </w:r>
            <w:r w:rsidR="00CA4CE6">
              <w:rPr>
                <w:rFonts w:ascii="Times New Roman" w:eastAsia="方正仿宋_GBK" w:hAnsi="Times New Roman" w:cs="Times New Roman" w:hint="eastAsia"/>
                <w:sz w:val="24"/>
              </w:rPr>
              <w:t>628</w:t>
            </w:r>
            <w:r w:rsidR="00B960BA" w:rsidRPr="00111B3F">
              <w:rPr>
                <w:rFonts w:ascii="Times New Roman" w:eastAsia="方正仿宋_GBK" w:hAnsi="Times New Roman" w:cs="Times New Roman" w:hint="eastAsia"/>
                <w:sz w:val="24"/>
              </w:rPr>
              <w:t>000</w:t>
            </w:r>
            <w:r w:rsidR="00B960BA" w:rsidRPr="00B960BA">
              <w:rPr>
                <w:rFonts w:asciiTheme="minorEastAsia" w:hAnsiTheme="minorEastAsia" w:cs="Times New Roman" w:hint="eastAsia"/>
                <w:kern w:val="0"/>
                <w:sz w:val="24"/>
              </w:rPr>
              <w:t>件</w:t>
            </w:r>
            <w:r>
              <w:rPr>
                <w:rFonts w:asciiTheme="minorEastAsia" w:hAnsiTheme="minorEastAsia" w:cs="Times New Roman"/>
                <w:kern w:val="0"/>
                <w:sz w:val="24"/>
              </w:rPr>
              <w:t>，以实际加工数量为准。</w:t>
            </w:r>
          </w:p>
        </w:tc>
      </w:tr>
    </w:tbl>
    <w:p w:rsidR="00B17175" w:rsidRDefault="00B17175">
      <w:pPr>
        <w:adjustRightInd w:val="0"/>
        <w:snapToGrid w:val="0"/>
        <w:rPr>
          <w:rFonts w:asciiTheme="minorEastAsia" w:hAnsiTheme="minorEastAsia" w:cstheme="minorEastAsia"/>
          <w:sz w:val="24"/>
        </w:rPr>
      </w:pP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B17175">
        <w:trPr>
          <w:trHeight w:val="263"/>
        </w:trPr>
        <w:tc>
          <w:tcPr>
            <w:tcW w:w="8581" w:type="dxa"/>
            <w:tcBorders>
              <w:top w:val="single" w:sz="4" w:space="0" w:color="auto"/>
              <w:left w:val="single" w:sz="4" w:space="0" w:color="auto"/>
              <w:bottom w:val="single" w:sz="4" w:space="0" w:color="auto"/>
              <w:right w:val="single" w:sz="4" w:space="0" w:color="auto"/>
            </w:tcBorders>
            <w:shd w:val="clear" w:color="auto" w:fill="A6A6A6"/>
          </w:tcPr>
          <w:p w:rsidR="00B17175" w:rsidRDefault="00B960BA" w:rsidP="00B960BA">
            <w:pPr>
              <w:spacing w:line="440" w:lineRule="exact"/>
              <w:ind w:firstLine="560"/>
              <w:rPr>
                <w:rFonts w:asciiTheme="minorEastAsia" w:hAnsiTheme="minorEastAsia" w:cstheme="minorEastAsia"/>
                <w:kern w:val="0"/>
                <w:sz w:val="24"/>
              </w:rPr>
            </w:pPr>
            <w:r>
              <w:rPr>
                <w:rFonts w:asciiTheme="minorEastAsia" w:hAnsiTheme="minorEastAsia" w:cstheme="minorEastAsia" w:hint="eastAsia"/>
                <w:b/>
                <w:kern w:val="0"/>
                <w:sz w:val="24"/>
              </w:rPr>
              <w:lastRenderedPageBreak/>
              <w:t xml:space="preserve">2. </w:t>
            </w:r>
            <w:r w:rsidR="00983935">
              <w:rPr>
                <w:rFonts w:asciiTheme="minorEastAsia" w:hAnsiTheme="minorEastAsia" w:cstheme="minorEastAsia" w:hint="eastAsia"/>
                <w:b/>
                <w:kern w:val="0"/>
                <w:sz w:val="24"/>
              </w:rPr>
              <w:t>目录著录及输入</w:t>
            </w:r>
            <w:r w:rsidR="00710DD6" w:rsidRPr="00710DD6">
              <w:rPr>
                <w:rFonts w:asciiTheme="minorEastAsia" w:hAnsiTheme="minorEastAsia" w:cstheme="minorEastAsia" w:hint="eastAsia"/>
                <w:b/>
                <w:kern w:val="0"/>
                <w:sz w:val="24"/>
              </w:rPr>
              <w:t>628000</w:t>
            </w:r>
            <w:r w:rsidRPr="00B960BA">
              <w:rPr>
                <w:rFonts w:asciiTheme="minorEastAsia" w:hAnsiTheme="minorEastAsia" w:cstheme="minorEastAsia" w:hint="eastAsia"/>
                <w:b/>
                <w:kern w:val="0"/>
                <w:sz w:val="24"/>
              </w:rPr>
              <w:t>条</w:t>
            </w:r>
          </w:p>
        </w:tc>
      </w:tr>
      <w:tr w:rsidR="00B17175">
        <w:trPr>
          <w:trHeight w:val="230"/>
        </w:trPr>
        <w:tc>
          <w:tcPr>
            <w:tcW w:w="8581" w:type="dxa"/>
            <w:tcBorders>
              <w:top w:val="single" w:sz="4" w:space="0" w:color="auto"/>
              <w:left w:val="single" w:sz="4" w:space="0" w:color="auto"/>
              <w:bottom w:val="single" w:sz="4" w:space="0" w:color="auto"/>
              <w:right w:val="single" w:sz="4" w:space="0" w:color="auto"/>
            </w:tcBorders>
          </w:tcPr>
          <w:p w:rsidR="00B17175" w:rsidRDefault="00983935">
            <w:pPr>
              <w:spacing w:line="440" w:lineRule="exact"/>
              <w:ind w:firstLine="560"/>
              <w:rPr>
                <w:rFonts w:asciiTheme="minorEastAsia" w:hAnsiTheme="minorEastAsia" w:cstheme="minorEastAsia"/>
                <w:kern w:val="0"/>
                <w:sz w:val="24"/>
              </w:rPr>
            </w:pPr>
            <w:r>
              <w:rPr>
                <w:rFonts w:asciiTheme="minorEastAsia" w:hAnsiTheme="minorEastAsia" w:cstheme="minorEastAsia" w:hint="eastAsia"/>
                <w:kern w:val="0"/>
                <w:sz w:val="24"/>
              </w:rPr>
              <w:t>根据文件内容依次分件，参考卷内文件的内容，按照《民国档案著录细则》和</w:t>
            </w:r>
            <w:r w:rsidRPr="00E54C60">
              <w:rPr>
                <w:rFonts w:asciiTheme="minorEastAsia" w:hAnsiTheme="minorEastAsia" w:cstheme="minorEastAsia" w:hint="eastAsia"/>
                <w:kern w:val="0"/>
                <w:sz w:val="24"/>
              </w:rPr>
              <w:t>档案馆工</w:t>
            </w:r>
            <w:r>
              <w:rPr>
                <w:rFonts w:asciiTheme="minorEastAsia" w:hAnsiTheme="minorEastAsia" w:cstheme="minorEastAsia" w:hint="eastAsia"/>
                <w:kern w:val="0"/>
                <w:sz w:val="24"/>
              </w:rPr>
              <w:t>作要求进行著录，要求著录项目完备，著录内容准确。其中人事任免、职务升迁、奖励处分等与人事有关的文件中所有人名都必须著录到关键词中。目录著录完成后输入文件目录数据库。著录项包括：文件题名、责任者、形成时间、控制使用标识、语种、载体形态、政权标识、文件附注、受文者、文种、起止时间、文本、分类号、缩微号、电子文档号、关键词或主题词（人物、机构、会议、事件）、电子画幅数(著录项目详细要求见“DAT 20.4-1999民国档案目录中心数据采集标准民国档案著录细则”)。</w:t>
            </w:r>
          </w:p>
          <w:p w:rsidR="00B17175" w:rsidRDefault="00983935" w:rsidP="00CA4CE6">
            <w:pPr>
              <w:spacing w:line="440" w:lineRule="exact"/>
              <w:ind w:firstLine="560"/>
              <w:rPr>
                <w:rFonts w:asciiTheme="minorEastAsia" w:hAnsiTheme="minorEastAsia" w:cstheme="minorEastAsia" w:hint="eastAsia"/>
                <w:kern w:val="0"/>
                <w:sz w:val="24"/>
              </w:rPr>
            </w:pPr>
            <w:r>
              <w:rPr>
                <w:rFonts w:asciiTheme="minorEastAsia" w:hAnsiTheme="minorEastAsia" w:cstheme="minorEastAsia" w:hint="eastAsia"/>
                <w:kern w:val="0"/>
                <w:sz w:val="24"/>
              </w:rPr>
              <w:t>条目数量预计为</w:t>
            </w:r>
            <w:r w:rsidR="00CA4CE6">
              <w:rPr>
                <w:rFonts w:ascii="Times New Roman" w:eastAsia="方正仿宋_GBK" w:hAnsi="Times New Roman" w:cs="Times New Roman" w:hint="eastAsia"/>
                <w:sz w:val="24"/>
              </w:rPr>
              <w:t>628</w:t>
            </w:r>
            <w:r w:rsidR="00B960BA" w:rsidRPr="00111B3F">
              <w:rPr>
                <w:rFonts w:ascii="Times New Roman" w:eastAsia="方正仿宋_GBK" w:hAnsi="Times New Roman" w:cs="Times New Roman" w:hint="eastAsia"/>
                <w:sz w:val="24"/>
              </w:rPr>
              <w:t>000</w:t>
            </w:r>
            <w:r w:rsidRPr="00B960BA">
              <w:rPr>
                <w:rFonts w:asciiTheme="minorEastAsia" w:hAnsiTheme="minorEastAsia" w:cstheme="minorEastAsia" w:hint="eastAsia"/>
                <w:kern w:val="0"/>
                <w:sz w:val="24"/>
              </w:rPr>
              <w:t>条</w:t>
            </w:r>
            <w:r>
              <w:rPr>
                <w:rFonts w:asciiTheme="minorEastAsia" w:hAnsiTheme="minorEastAsia" w:cstheme="minorEastAsia" w:hint="eastAsia"/>
                <w:kern w:val="0"/>
                <w:sz w:val="24"/>
              </w:rPr>
              <w:t>，以实际加工数量为准。</w:t>
            </w:r>
          </w:p>
          <w:p w:rsidR="00815226" w:rsidRPr="00815226" w:rsidRDefault="00815226" w:rsidP="00CA4CE6">
            <w:pPr>
              <w:spacing w:line="440" w:lineRule="exact"/>
              <w:ind w:firstLine="560"/>
              <w:rPr>
                <w:rFonts w:asciiTheme="minorEastAsia" w:hAnsiTheme="minorEastAsia" w:cstheme="minorEastAsia"/>
                <w:kern w:val="0"/>
                <w:sz w:val="24"/>
              </w:rPr>
            </w:pPr>
            <w:r>
              <w:rPr>
                <w:rFonts w:asciiTheme="minorEastAsia" w:hAnsiTheme="minorEastAsia" w:cstheme="minorEastAsia" w:hint="eastAsia"/>
                <w:kern w:val="0"/>
                <w:sz w:val="24"/>
              </w:rPr>
              <w:t>项目所用整理著录软件由采购人提供。</w:t>
            </w:r>
            <w:bookmarkStart w:id="0" w:name="_GoBack"/>
            <w:bookmarkEnd w:id="0"/>
          </w:p>
        </w:tc>
      </w:tr>
    </w:tbl>
    <w:p w:rsidR="00B17175" w:rsidRDefault="00B17175">
      <w:pPr>
        <w:adjustRightInd w:val="0"/>
        <w:snapToGrid w:val="0"/>
        <w:rPr>
          <w:rFonts w:asciiTheme="minorEastAsia" w:hAnsiTheme="minorEastAsia" w:cstheme="minorEastAsia"/>
          <w:sz w:val="24"/>
        </w:rPr>
      </w:pPr>
    </w:p>
    <w:p w:rsidR="00B17175" w:rsidRDefault="00B17175">
      <w:pPr>
        <w:spacing w:line="440" w:lineRule="exact"/>
        <w:ind w:firstLine="560"/>
        <w:rPr>
          <w:rFonts w:asciiTheme="minorEastAsia" w:hAnsiTheme="minorEastAsia" w:cstheme="minorEastAsia"/>
          <w:kern w:val="0"/>
          <w:sz w:val="24"/>
        </w:rPr>
      </w:pPr>
    </w:p>
    <w:p w:rsidR="00B17175" w:rsidRDefault="00983935">
      <w:pPr>
        <w:jc w:val="center"/>
        <w:rPr>
          <w:rFonts w:ascii="方正黑体_GBK" w:eastAsia="方正黑体_GBK" w:hAnsiTheme="minorEastAsia" w:cstheme="minorEastAsia"/>
          <w:sz w:val="28"/>
        </w:rPr>
      </w:pPr>
      <w:r>
        <w:rPr>
          <w:rFonts w:ascii="方正黑体_GBK" w:eastAsia="方正黑体_GBK" w:hAnsiTheme="minorEastAsia" w:cstheme="minorEastAsia" w:hint="eastAsia"/>
          <w:sz w:val="28"/>
        </w:rPr>
        <w:t>第二节  商务要求</w:t>
      </w:r>
    </w:p>
    <w:p w:rsidR="00B17175" w:rsidRDefault="00983935" w:rsidP="00601630">
      <w:pPr>
        <w:ind w:firstLineChars="196" w:firstLine="549"/>
        <w:rPr>
          <w:rFonts w:ascii="方正仿宋_GBK" w:eastAsia="方正仿宋_GBK" w:hAnsiTheme="minorEastAsia" w:cstheme="minorEastAsia"/>
          <w:b/>
          <w:sz w:val="28"/>
        </w:rPr>
      </w:pPr>
      <w:r>
        <w:rPr>
          <w:rFonts w:ascii="方正仿宋_GBK" w:eastAsia="方正仿宋_GBK" w:hAnsiTheme="minorEastAsia" w:cstheme="minorEastAsia" w:hint="eastAsia"/>
          <w:b/>
          <w:sz w:val="28"/>
        </w:rPr>
        <w:t>一、主要商务要求</w:t>
      </w:r>
    </w:p>
    <w:tbl>
      <w:tblPr>
        <w:tblW w:w="8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9"/>
        <w:gridCol w:w="5670"/>
      </w:tblGrid>
      <w:tr w:rsidR="00B17175">
        <w:trPr>
          <w:trHeight w:val="206"/>
        </w:trPr>
        <w:tc>
          <w:tcPr>
            <w:tcW w:w="2919" w:type="dxa"/>
            <w:tcBorders>
              <w:top w:val="single" w:sz="4" w:space="0" w:color="auto"/>
              <w:left w:val="single" w:sz="4" w:space="0" w:color="auto"/>
              <w:bottom w:val="single" w:sz="4" w:space="0" w:color="auto"/>
              <w:right w:val="single" w:sz="4" w:space="0" w:color="auto"/>
            </w:tcBorders>
          </w:tcPr>
          <w:p w:rsidR="00B17175"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履行合同的</w:t>
            </w:r>
            <w:r>
              <w:rPr>
                <w:rFonts w:asciiTheme="minorEastAsia" w:hAnsiTheme="minorEastAsia" w:cs="Times New Roman"/>
                <w:kern w:val="0"/>
                <w:sz w:val="24"/>
              </w:rPr>
              <w:t>时间</w:t>
            </w:r>
            <w:r>
              <w:rPr>
                <w:rFonts w:asciiTheme="minorEastAsia" w:hAnsiTheme="minorEastAsia" w:cs="Times New Roman"/>
                <w:sz w:val="24"/>
              </w:rPr>
              <w:t>、地点、工期及</w:t>
            </w:r>
            <w:r>
              <w:rPr>
                <w:rFonts w:asciiTheme="minorEastAsia" w:hAnsiTheme="minorEastAsia" w:cs="Times New Roman"/>
                <w:kern w:val="0"/>
                <w:sz w:val="24"/>
              </w:rPr>
              <w:t>方式</w:t>
            </w:r>
          </w:p>
        </w:tc>
        <w:tc>
          <w:tcPr>
            <w:tcW w:w="5670" w:type="dxa"/>
            <w:tcBorders>
              <w:top w:val="single" w:sz="4" w:space="0" w:color="auto"/>
              <w:left w:val="single" w:sz="4" w:space="0" w:color="auto"/>
              <w:bottom w:val="single" w:sz="4" w:space="0" w:color="auto"/>
              <w:right w:val="single" w:sz="4" w:space="0" w:color="auto"/>
            </w:tcBorders>
          </w:tcPr>
          <w:p w:rsidR="00B17175"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交货时间：投标商中标后必须在合同签订后7个日历日内将工作</w:t>
            </w:r>
            <w:r>
              <w:rPr>
                <w:rFonts w:asciiTheme="minorEastAsia" w:hAnsiTheme="minorEastAsia" w:cs="Times New Roman"/>
                <w:kern w:val="0"/>
                <w:sz w:val="24"/>
              </w:rPr>
              <w:t>人员</w:t>
            </w:r>
            <w:r>
              <w:rPr>
                <w:rFonts w:asciiTheme="minorEastAsia" w:hAnsiTheme="minorEastAsia" w:cs="Times New Roman"/>
                <w:sz w:val="24"/>
              </w:rPr>
              <w:t>配备完毕并开始工作</w:t>
            </w:r>
          </w:p>
          <w:p w:rsidR="00B17175" w:rsidRDefault="00983935" w:rsidP="008606DB">
            <w:pPr>
              <w:spacing w:line="440" w:lineRule="exact"/>
              <w:ind w:firstLineChars="200" w:firstLine="480"/>
              <w:rPr>
                <w:rFonts w:asciiTheme="minorEastAsia" w:hAnsiTheme="minorEastAsia" w:cs="Times New Roman"/>
                <w:i/>
                <w:sz w:val="24"/>
              </w:rPr>
            </w:pPr>
            <w:r>
              <w:rPr>
                <w:rFonts w:asciiTheme="minorEastAsia" w:hAnsiTheme="minorEastAsia" w:cs="Times New Roman"/>
                <w:sz w:val="24"/>
              </w:rPr>
              <w:t>项目现场：</w:t>
            </w:r>
            <w:r w:rsidR="00B960BA" w:rsidRPr="00B960BA">
              <w:rPr>
                <w:rFonts w:asciiTheme="minorEastAsia" w:hAnsiTheme="minorEastAsia" w:cs="Times New Roman" w:hint="eastAsia"/>
                <w:sz w:val="24"/>
              </w:rPr>
              <w:t>各任务单位办公地点</w:t>
            </w:r>
          </w:p>
          <w:p w:rsidR="00B17175" w:rsidRPr="00E54C60"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工期：</w:t>
            </w:r>
            <w:r w:rsidRPr="00E54C60">
              <w:rPr>
                <w:rFonts w:asciiTheme="minorEastAsia" w:hAnsiTheme="minorEastAsia" w:cs="Times New Roman"/>
                <w:sz w:val="24"/>
              </w:rPr>
              <w:t>8个月</w:t>
            </w:r>
          </w:p>
          <w:p w:rsidR="00B17175"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交货方式：分期分批验收合格后，按合同约定移交有关数据资料</w:t>
            </w:r>
          </w:p>
        </w:tc>
      </w:tr>
      <w:tr w:rsidR="00B17175">
        <w:trPr>
          <w:trHeight w:val="71"/>
        </w:trPr>
        <w:tc>
          <w:tcPr>
            <w:tcW w:w="2919" w:type="dxa"/>
            <w:tcBorders>
              <w:top w:val="single" w:sz="4" w:space="0" w:color="auto"/>
              <w:left w:val="single" w:sz="4" w:space="0" w:color="auto"/>
              <w:bottom w:val="single" w:sz="4" w:space="0" w:color="auto"/>
              <w:right w:val="single" w:sz="4" w:space="0" w:color="auto"/>
            </w:tcBorders>
          </w:tcPr>
          <w:p w:rsidR="00B17175"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质量</w:t>
            </w:r>
            <w:r>
              <w:rPr>
                <w:rFonts w:asciiTheme="minorEastAsia" w:hAnsiTheme="minorEastAsia" w:cs="Times New Roman"/>
                <w:kern w:val="0"/>
                <w:sz w:val="24"/>
              </w:rPr>
              <w:t>保证期</w:t>
            </w:r>
          </w:p>
        </w:tc>
        <w:tc>
          <w:tcPr>
            <w:tcW w:w="5670" w:type="dxa"/>
            <w:tcBorders>
              <w:top w:val="single" w:sz="4" w:space="0" w:color="auto"/>
              <w:left w:val="single" w:sz="4" w:space="0" w:color="auto"/>
              <w:bottom w:val="single" w:sz="4" w:space="0" w:color="auto"/>
              <w:right w:val="single" w:sz="4" w:space="0" w:color="auto"/>
            </w:tcBorders>
          </w:tcPr>
          <w:p w:rsidR="00B17175" w:rsidRDefault="00983935" w:rsidP="00E54C60">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项目验收交付后</w:t>
            </w:r>
            <w:r w:rsidRPr="00E54C60">
              <w:rPr>
                <w:rFonts w:asciiTheme="minorEastAsia" w:hAnsiTheme="minorEastAsia" w:cs="Times New Roman"/>
                <w:sz w:val="24"/>
              </w:rPr>
              <w:t>3</w:t>
            </w:r>
            <w:r>
              <w:rPr>
                <w:rFonts w:asciiTheme="minorEastAsia" w:hAnsiTheme="minorEastAsia" w:cs="Times New Roman"/>
                <w:sz w:val="24"/>
              </w:rPr>
              <w:t>年内如发现任何质量问题提供免费上门服务和返工。</w:t>
            </w:r>
          </w:p>
        </w:tc>
      </w:tr>
      <w:tr w:rsidR="00B17175">
        <w:trPr>
          <w:trHeight w:val="200"/>
        </w:trPr>
        <w:tc>
          <w:tcPr>
            <w:tcW w:w="2919" w:type="dxa"/>
            <w:tcBorders>
              <w:top w:val="single" w:sz="4" w:space="0" w:color="auto"/>
              <w:left w:val="single" w:sz="4" w:space="0" w:color="auto"/>
              <w:bottom w:val="single" w:sz="4" w:space="0" w:color="auto"/>
              <w:right w:val="single" w:sz="4" w:space="0" w:color="auto"/>
            </w:tcBorders>
          </w:tcPr>
          <w:p w:rsidR="00B17175"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响应</w:t>
            </w:r>
            <w:r>
              <w:rPr>
                <w:rFonts w:asciiTheme="minorEastAsia" w:hAnsiTheme="minorEastAsia" w:cs="Times New Roman"/>
                <w:kern w:val="0"/>
                <w:sz w:val="24"/>
              </w:rPr>
              <w:t>时</w:t>
            </w:r>
            <w:r>
              <w:rPr>
                <w:rFonts w:asciiTheme="minorEastAsia" w:hAnsiTheme="minorEastAsia" w:cs="Times New Roman"/>
                <w:sz w:val="24"/>
              </w:rPr>
              <w:t>间</w:t>
            </w:r>
          </w:p>
        </w:tc>
        <w:tc>
          <w:tcPr>
            <w:tcW w:w="5670" w:type="dxa"/>
            <w:tcBorders>
              <w:top w:val="single" w:sz="4" w:space="0" w:color="auto"/>
              <w:left w:val="single" w:sz="4" w:space="0" w:color="auto"/>
              <w:bottom w:val="single" w:sz="4" w:space="0" w:color="auto"/>
              <w:right w:val="single" w:sz="4" w:space="0" w:color="auto"/>
            </w:tcBorders>
          </w:tcPr>
          <w:p w:rsidR="00B17175" w:rsidRDefault="00983935">
            <w:pPr>
              <w:spacing w:line="440" w:lineRule="exact"/>
              <w:ind w:firstLineChars="200" w:firstLine="480"/>
              <w:rPr>
                <w:rFonts w:asciiTheme="minorEastAsia" w:hAnsiTheme="minorEastAsia" w:cs="Times New Roman"/>
                <w:sz w:val="24"/>
              </w:rPr>
            </w:pPr>
            <w:r>
              <w:rPr>
                <w:rFonts w:asciiTheme="minorEastAsia" w:hAnsiTheme="minorEastAsia" w:cs="Times New Roman"/>
                <w:sz w:val="24"/>
              </w:rPr>
              <w:t>接到用户电话后2小时内响应，8小时内上门服务。一般问题在8小时内解决，严重问题要求及时提出用户方可接受的解决方案和服务承诺 。</w:t>
            </w:r>
          </w:p>
        </w:tc>
      </w:tr>
      <w:tr w:rsidR="00B17175">
        <w:trPr>
          <w:trHeight w:val="190"/>
        </w:trPr>
        <w:tc>
          <w:tcPr>
            <w:tcW w:w="2919" w:type="dxa"/>
            <w:tcBorders>
              <w:top w:val="single" w:sz="4" w:space="0" w:color="auto"/>
              <w:left w:val="single" w:sz="4" w:space="0" w:color="auto"/>
              <w:bottom w:val="single" w:sz="4" w:space="0" w:color="auto"/>
              <w:right w:val="single" w:sz="4" w:space="0" w:color="auto"/>
            </w:tcBorders>
          </w:tcPr>
          <w:p w:rsidR="00B17175" w:rsidRPr="00601630" w:rsidRDefault="00983935" w:rsidP="00503238">
            <w:pPr>
              <w:spacing w:line="440" w:lineRule="exact"/>
              <w:ind w:firstLineChars="200" w:firstLine="480"/>
              <w:rPr>
                <w:rFonts w:asciiTheme="minorEastAsia" w:hAnsiTheme="minorEastAsia" w:cs="Times New Roman"/>
                <w:color w:val="FF0000"/>
                <w:sz w:val="24"/>
              </w:rPr>
            </w:pPr>
            <w:r w:rsidRPr="00601630">
              <w:rPr>
                <w:rFonts w:asciiTheme="minorEastAsia" w:hAnsiTheme="minorEastAsia" w:cs="Times New Roman"/>
                <w:color w:val="FF0000"/>
                <w:sz w:val="24"/>
              </w:rPr>
              <w:t>合同价款支付方式</w:t>
            </w:r>
          </w:p>
        </w:tc>
        <w:tc>
          <w:tcPr>
            <w:tcW w:w="5670" w:type="dxa"/>
            <w:tcBorders>
              <w:top w:val="single" w:sz="4" w:space="0" w:color="auto"/>
              <w:left w:val="single" w:sz="4" w:space="0" w:color="auto"/>
              <w:bottom w:val="single" w:sz="4" w:space="0" w:color="auto"/>
              <w:right w:val="single" w:sz="4" w:space="0" w:color="auto"/>
            </w:tcBorders>
          </w:tcPr>
          <w:p w:rsidR="00B17175" w:rsidRPr="00601630" w:rsidRDefault="00983935" w:rsidP="006A2560">
            <w:pPr>
              <w:spacing w:line="440" w:lineRule="exact"/>
              <w:rPr>
                <w:rFonts w:asciiTheme="minorEastAsia" w:hAnsiTheme="minorEastAsia" w:cs="Times New Roman"/>
                <w:color w:val="FF0000"/>
                <w:sz w:val="24"/>
              </w:rPr>
            </w:pPr>
            <w:r w:rsidRPr="00601630">
              <w:rPr>
                <w:rFonts w:asciiTheme="minorEastAsia" w:hAnsiTheme="minorEastAsia" w:cs="Times New Roman"/>
                <w:color w:val="FF0000"/>
                <w:sz w:val="24"/>
              </w:rPr>
              <w:t>支付方式：</w:t>
            </w:r>
            <w:r w:rsidR="006A2560" w:rsidRPr="006A2560">
              <w:rPr>
                <w:rFonts w:asciiTheme="minorEastAsia" w:hAnsiTheme="minorEastAsia" w:cs="Times New Roman" w:hint="eastAsia"/>
                <w:color w:val="FF0000"/>
                <w:sz w:val="24"/>
              </w:rPr>
              <w:t>以月为单位分期付款，交货后凭用户的验收证明单15个工作日内支付当期款项的95%，余款于质保期满（确无质量问题和其它争议）后的30个工作日内付清</w:t>
            </w:r>
          </w:p>
        </w:tc>
      </w:tr>
    </w:tbl>
    <w:p w:rsidR="00B17175" w:rsidRDefault="00B17175">
      <w:pPr>
        <w:rPr>
          <w:rFonts w:asciiTheme="minorEastAsia" w:hAnsiTheme="minorEastAsia" w:cstheme="minorEastAsia"/>
          <w:b/>
          <w:sz w:val="24"/>
        </w:rPr>
      </w:pPr>
    </w:p>
    <w:p w:rsidR="00B17175" w:rsidRDefault="00983935">
      <w:pPr>
        <w:spacing w:line="440" w:lineRule="exact"/>
        <w:ind w:firstLine="561"/>
        <w:rPr>
          <w:rFonts w:ascii="Times New Roman" w:eastAsia="方正仿宋_GBK" w:hAnsi="Times New Roman" w:cs="Times New Roman"/>
          <w:b/>
          <w:sz w:val="28"/>
        </w:rPr>
      </w:pPr>
      <w:r>
        <w:rPr>
          <w:rFonts w:ascii="Times New Roman" w:eastAsia="方正仿宋_GBK" w:hAnsi="Times New Roman" w:cs="Times New Roman"/>
          <w:b/>
          <w:sz w:val="28"/>
        </w:rPr>
        <w:lastRenderedPageBreak/>
        <w:t>二、其它要求</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（一）档案</w:t>
      </w:r>
      <w:r w:rsidR="008606DB" w:rsidRPr="00601630">
        <w:rPr>
          <w:rFonts w:asciiTheme="minorEastAsia" w:hAnsiTheme="minorEastAsia" w:cstheme="minorEastAsia" w:hint="eastAsia"/>
          <w:kern w:val="0"/>
          <w:sz w:val="24"/>
        </w:rPr>
        <w:t>著录</w:t>
      </w:r>
      <w:r w:rsidR="00710DD6" w:rsidRPr="00601630">
        <w:rPr>
          <w:rFonts w:asciiTheme="minorEastAsia" w:hAnsiTheme="minorEastAsia" w:cstheme="minorEastAsia" w:hint="eastAsia"/>
          <w:kern w:val="0"/>
          <w:sz w:val="24"/>
        </w:rPr>
        <w:t>及输入</w:t>
      </w:r>
      <w:r w:rsidRPr="00601630">
        <w:rPr>
          <w:rFonts w:asciiTheme="minorEastAsia" w:hAnsiTheme="minorEastAsia" w:cstheme="minorEastAsia"/>
          <w:kern w:val="0"/>
          <w:sz w:val="24"/>
        </w:rPr>
        <w:t>的安全要求</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严格遵守《保密守则》及</w:t>
      </w:r>
      <w:r w:rsidR="00696C9F" w:rsidRPr="00601630">
        <w:rPr>
          <w:rFonts w:asciiTheme="minorEastAsia" w:hAnsiTheme="minorEastAsia" w:cstheme="minorEastAsia" w:hint="eastAsia"/>
          <w:kern w:val="0"/>
          <w:sz w:val="24"/>
        </w:rPr>
        <w:t>任务</w:t>
      </w:r>
      <w:r w:rsidRPr="00601630">
        <w:rPr>
          <w:rFonts w:asciiTheme="minorEastAsia" w:hAnsiTheme="minorEastAsia" w:cstheme="minorEastAsia"/>
          <w:kern w:val="0"/>
          <w:sz w:val="24"/>
        </w:rPr>
        <w:t>单位的有关规定。档案</w:t>
      </w:r>
      <w:r w:rsidR="008606DB" w:rsidRPr="00601630">
        <w:rPr>
          <w:rFonts w:asciiTheme="minorEastAsia" w:hAnsiTheme="minorEastAsia" w:cstheme="minorEastAsia" w:hint="eastAsia"/>
          <w:kern w:val="0"/>
          <w:sz w:val="24"/>
        </w:rPr>
        <w:t>著录</w:t>
      </w:r>
      <w:r w:rsidR="00710DD6" w:rsidRPr="00601630">
        <w:rPr>
          <w:rFonts w:asciiTheme="minorEastAsia" w:hAnsiTheme="minorEastAsia" w:cstheme="minorEastAsia" w:hint="eastAsia"/>
          <w:kern w:val="0"/>
          <w:sz w:val="24"/>
        </w:rPr>
        <w:t>及输入</w:t>
      </w:r>
      <w:r w:rsidRPr="00601630">
        <w:rPr>
          <w:rFonts w:asciiTheme="minorEastAsia" w:hAnsiTheme="minorEastAsia" w:cstheme="minorEastAsia"/>
          <w:kern w:val="0"/>
          <w:sz w:val="24"/>
        </w:rPr>
        <w:t>必须在</w:t>
      </w:r>
      <w:r w:rsidR="00696C9F" w:rsidRPr="00601630">
        <w:rPr>
          <w:rFonts w:asciiTheme="minorEastAsia" w:hAnsiTheme="minorEastAsia" w:cstheme="minorEastAsia" w:hint="eastAsia"/>
          <w:kern w:val="0"/>
          <w:sz w:val="24"/>
        </w:rPr>
        <w:t>任务</w:t>
      </w:r>
      <w:r w:rsidRPr="00601630">
        <w:rPr>
          <w:rFonts w:asciiTheme="minorEastAsia" w:hAnsiTheme="minorEastAsia" w:cstheme="minorEastAsia"/>
          <w:kern w:val="0"/>
          <w:sz w:val="24"/>
        </w:rPr>
        <w:t>单位指定的场所内进行。</w:t>
      </w:r>
      <w:r w:rsidR="00710DD6" w:rsidRPr="00601630">
        <w:rPr>
          <w:rFonts w:asciiTheme="minorEastAsia" w:hAnsiTheme="minorEastAsia" w:cstheme="minorEastAsia" w:hint="eastAsia"/>
          <w:kern w:val="0"/>
          <w:sz w:val="24"/>
        </w:rPr>
        <w:t>中标单位</w:t>
      </w:r>
      <w:r w:rsidRPr="00601630">
        <w:rPr>
          <w:rFonts w:asciiTheme="minorEastAsia" w:hAnsiTheme="minorEastAsia" w:cstheme="minorEastAsia"/>
          <w:kern w:val="0"/>
          <w:sz w:val="24"/>
        </w:rPr>
        <w:t>需确保场所正常秩序和安全。不得遗失、损坏档案，如有违法者，将追究法律责任。</w:t>
      </w:r>
      <w:r w:rsidR="00CA4CE6" w:rsidRPr="00601630">
        <w:rPr>
          <w:rFonts w:asciiTheme="minorEastAsia" w:hAnsiTheme="minorEastAsia" w:cstheme="minorEastAsia" w:hint="eastAsia"/>
          <w:kern w:val="0"/>
          <w:sz w:val="24"/>
        </w:rPr>
        <w:t>中标单位</w:t>
      </w:r>
      <w:r w:rsidRPr="00601630">
        <w:rPr>
          <w:rFonts w:asciiTheme="minorEastAsia" w:hAnsiTheme="minorEastAsia" w:cstheme="minorEastAsia"/>
          <w:kern w:val="0"/>
          <w:sz w:val="24"/>
        </w:rPr>
        <w:t>应做到：</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（1）在投标书中必须详细描述保密措施。</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（2）所有工作人员上岗前必须签订保密责任书，加强对工作人员的保密教育。</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（3）应承诺无外资背景或外籍人员，</w:t>
      </w:r>
      <w:r w:rsidR="00710DD6" w:rsidRPr="00601630">
        <w:rPr>
          <w:rFonts w:asciiTheme="minorEastAsia" w:hAnsiTheme="minorEastAsia" w:cstheme="minorEastAsia" w:hint="eastAsia"/>
          <w:kern w:val="0"/>
          <w:sz w:val="24"/>
        </w:rPr>
        <w:t>中标单位</w:t>
      </w:r>
      <w:r w:rsidRPr="00601630">
        <w:rPr>
          <w:rFonts w:asciiTheme="minorEastAsia" w:hAnsiTheme="minorEastAsia" w:cstheme="minorEastAsia"/>
          <w:kern w:val="0"/>
          <w:sz w:val="24"/>
        </w:rPr>
        <w:t>在档案数字化加工过程中造成的</w:t>
      </w:r>
      <w:r w:rsidR="00CA4CE6" w:rsidRPr="00601630">
        <w:rPr>
          <w:rFonts w:asciiTheme="minorEastAsia" w:hAnsiTheme="minorEastAsia" w:cstheme="minorEastAsia" w:hint="eastAsia"/>
          <w:kern w:val="0"/>
          <w:sz w:val="24"/>
        </w:rPr>
        <w:t>档案实体及</w:t>
      </w:r>
      <w:r w:rsidRPr="00601630">
        <w:rPr>
          <w:rFonts w:asciiTheme="minorEastAsia" w:hAnsiTheme="minorEastAsia" w:cstheme="minorEastAsia"/>
          <w:kern w:val="0"/>
          <w:sz w:val="24"/>
        </w:rPr>
        <w:t>信息安全事故，由</w:t>
      </w:r>
      <w:r w:rsidR="00710DD6" w:rsidRPr="00601630">
        <w:rPr>
          <w:rFonts w:asciiTheme="minorEastAsia" w:hAnsiTheme="minorEastAsia" w:cstheme="minorEastAsia" w:hint="eastAsia"/>
          <w:kern w:val="0"/>
          <w:sz w:val="24"/>
        </w:rPr>
        <w:t>中标单位</w:t>
      </w:r>
      <w:r w:rsidRPr="00601630">
        <w:rPr>
          <w:rFonts w:asciiTheme="minorEastAsia" w:hAnsiTheme="minorEastAsia" w:cstheme="minorEastAsia"/>
          <w:kern w:val="0"/>
          <w:sz w:val="24"/>
        </w:rPr>
        <w:t>承担全部责任。</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（4）遵守档案馆的安全工作制度，建立严格的保密制度，加强管理，杜绝工作人员对档案及档案信息的私自复制行为。</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（5）不同的工序之间要采取必要措施，杜绝泄密事故的发生。</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（6）具备</w:t>
      </w:r>
      <w:r w:rsidR="00CA4CE6" w:rsidRPr="00601630">
        <w:rPr>
          <w:rFonts w:asciiTheme="minorEastAsia" w:hAnsiTheme="minorEastAsia" w:cstheme="minorEastAsia" w:hint="eastAsia"/>
          <w:kern w:val="0"/>
          <w:sz w:val="24"/>
        </w:rPr>
        <w:t>著录加工</w:t>
      </w:r>
      <w:r w:rsidRPr="00601630">
        <w:rPr>
          <w:rFonts w:asciiTheme="minorEastAsia" w:hAnsiTheme="minorEastAsia" w:cstheme="minorEastAsia"/>
          <w:kern w:val="0"/>
          <w:sz w:val="24"/>
        </w:rPr>
        <w:t>场地的安全及保密措施，具备保密设施，保证档案原件的安全和保密。在工作平台上建立监管系统，实时监控工作人员的操作过程，统一记录保存。</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（7）进行数据移交时，工作站上的数据必须在</w:t>
      </w:r>
      <w:r w:rsidR="00710DD6" w:rsidRPr="00601630">
        <w:rPr>
          <w:rFonts w:asciiTheme="minorEastAsia" w:hAnsiTheme="minorEastAsia" w:cstheme="minorEastAsia" w:hint="eastAsia"/>
          <w:kern w:val="0"/>
          <w:sz w:val="24"/>
        </w:rPr>
        <w:t>任务</w:t>
      </w:r>
      <w:r w:rsidRPr="00601630">
        <w:rPr>
          <w:rFonts w:asciiTheme="minorEastAsia" w:hAnsiTheme="minorEastAsia" w:cstheme="minorEastAsia"/>
          <w:kern w:val="0"/>
          <w:sz w:val="24"/>
        </w:rPr>
        <w:t>单位工作人员的现场监督下销毁，同时移交该批次</w:t>
      </w:r>
      <w:r w:rsidR="00710DD6" w:rsidRPr="00601630">
        <w:rPr>
          <w:rFonts w:asciiTheme="minorEastAsia" w:hAnsiTheme="minorEastAsia" w:cstheme="minorEastAsia" w:hint="eastAsia"/>
          <w:kern w:val="0"/>
          <w:sz w:val="24"/>
        </w:rPr>
        <w:t>档案著录及输入</w:t>
      </w:r>
      <w:r w:rsidRPr="00601630">
        <w:rPr>
          <w:rFonts w:asciiTheme="minorEastAsia" w:hAnsiTheme="minorEastAsia" w:cstheme="minorEastAsia"/>
          <w:kern w:val="0"/>
          <w:sz w:val="24"/>
        </w:rPr>
        <w:t>加工的监管系统监控记录。</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（8）不得在工作场所使用与工作无关的任何电器设备，</w:t>
      </w:r>
      <w:r w:rsidR="00710DD6" w:rsidRPr="00601630">
        <w:rPr>
          <w:rFonts w:asciiTheme="minorEastAsia" w:hAnsiTheme="minorEastAsia" w:cstheme="minorEastAsia" w:hint="eastAsia"/>
          <w:kern w:val="0"/>
          <w:sz w:val="24"/>
        </w:rPr>
        <w:t>中标单位</w:t>
      </w:r>
      <w:r w:rsidRPr="00601630">
        <w:rPr>
          <w:rFonts w:asciiTheme="minorEastAsia" w:hAnsiTheme="minorEastAsia" w:cstheme="minorEastAsia"/>
          <w:kern w:val="0"/>
          <w:sz w:val="24"/>
        </w:rPr>
        <w:t>加强对工作人员的防火、防水等有关档案安全的九防教育，确保档案安全。</w:t>
      </w:r>
      <w:r w:rsidRPr="00601630">
        <w:rPr>
          <w:rFonts w:asciiTheme="minorEastAsia" w:hAnsiTheme="minorEastAsia" w:cstheme="minorEastAsia"/>
          <w:kern w:val="0"/>
          <w:sz w:val="24"/>
        </w:rPr>
        <w:br/>
      </w:r>
      <w:r w:rsidRPr="00601630">
        <w:rPr>
          <w:rFonts w:asciiTheme="minorEastAsia" w:hAnsiTheme="minorEastAsia" w:cstheme="minorEastAsia" w:hint="eastAsia"/>
          <w:kern w:val="0"/>
          <w:sz w:val="24"/>
        </w:rPr>
        <w:t xml:space="preserve">    </w:t>
      </w:r>
      <w:r w:rsidRPr="00601630">
        <w:rPr>
          <w:rFonts w:asciiTheme="minorEastAsia" w:hAnsiTheme="minorEastAsia" w:cstheme="minorEastAsia"/>
          <w:kern w:val="0"/>
          <w:sz w:val="24"/>
        </w:rPr>
        <w:t>（二）加工过程安全要求</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（1）对服务器的操作有安全监管措施。</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（2）USB端口封闭使用。</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（3）各操作均有日志记录：用户登录操作日志；用户文件传输操作日志；系统管理员操作日志；刻录光盘日志；文件上传日志；网络访问日志等。</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（4）按照既定规则、路径，自动备份目录数据</w:t>
      </w:r>
      <w:r w:rsidR="00710DD6" w:rsidRPr="00601630">
        <w:rPr>
          <w:rFonts w:asciiTheme="minorEastAsia" w:hAnsiTheme="minorEastAsia" w:cstheme="minorEastAsia" w:hint="eastAsia"/>
          <w:kern w:val="0"/>
          <w:sz w:val="24"/>
        </w:rPr>
        <w:t>，</w:t>
      </w:r>
      <w:r w:rsidRPr="00601630">
        <w:rPr>
          <w:rFonts w:asciiTheme="minorEastAsia" w:hAnsiTheme="minorEastAsia" w:cstheme="minorEastAsia"/>
          <w:kern w:val="0"/>
          <w:sz w:val="24"/>
        </w:rPr>
        <w:t>并可进行数据库恢复</w:t>
      </w:r>
      <w:r w:rsidR="00506D7E" w:rsidRPr="00601630">
        <w:rPr>
          <w:rFonts w:asciiTheme="minorEastAsia" w:hAnsiTheme="minorEastAsia" w:cstheme="minorEastAsia" w:hint="eastAsia"/>
          <w:kern w:val="0"/>
          <w:sz w:val="24"/>
        </w:rPr>
        <w:t>，</w:t>
      </w:r>
      <w:r w:rsidRPr="00601630">
        <w:rPr>
          <w:rFonts w:asciiTheme="minorEastAsia" w:hAnsiTheme="minorEastAsia" w:cstheme="minorEastAsia"/>
          <w:kern w:val="0"/>
          <w:sz w:val="24"/>
        </w:rPr>
        <w:t>包括数据库增量备份、全库备份、制定时间自动备份、手动备份。</w:t>
      </w:r>
      <w:r w:rsidRPr="00601630">
        <w:rPr>
          <w:rFonts w:asciiTheme="minorEastAsia" w:hAnsiTheme="minorEastAsia" w:cstheme="minorEastAsia"/>
          <w:kern w:val="0"/>
          <w:sz w:val="24"/>
        </w:rPr>
        <w:br/>
      </w:r>
      <w:r w:rsidRPr="00601630">
        <w:rPr>
          <w:rFonts w:asciiTheme="minorEastAsia" w:hAnsiTheme="minorEastAsia" w:cstheme="minorEastAsia" w:hint="eastAsia"/>
          <w:kern w:val="0"/>
          <w:sz w:val="24"/>
        </w:rPr>
        <w:t xml:space="preserve">    </w:t>
      </w:r>
      <w:r w:rsidRPr="00601630">
        <w:rPr>
          <w:rFonts w:asciiTheme="minorEastAsia" w:hAnsiTheme="minorEastAsia" w:cstheme="minorEastAsia"/>
          <w:kern w:val="0"/>
          <w:sz w:val="24"/>
        </w:rPr>
        <w:t>（三）其他要求</w:t>
      </w:r>
    </w:p>
    <w:p w:rsidR="00A0037A"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（1）</w:t>
      </w:r>
      <w:r w:rsidR="00CA4CE6" w:rsidRPr="00601630">
        <w:rPr>
          <w:rFonts w:asciiTheme="minorEastAsia" w:hAnsiTheme="minorEastAsia" w:cstheme="minorEastAsia" w:hint="eastAsia"/>
          <w:kern w:val="0"/>
          <w:sz w:val="24"/>
        </w:rPr>
        <w:t>任务</w:t>
      </w:r>
      <w:r w:rsidRPr="00601630">
        <w:rPr>
          <w:rFonts w:asciiTheme="minorEastAsia" w:hAnsiTheme="minorEastAsia" w:cstheme="minorEastAsia"/>
          <w:kern w:val="0"/>
          <w:sz w:val="24"/>
        </w:rPr>
        <w:t>单位提供场地、桌椅</w:t>
      </w:r>
      <w:r w:rsidR="00CA4CE6" w:rsidRPr="00601630">
        <w:rPr>
          <w:rFonts w:asciiTheme="minorEastAsia" w:hAnsiTheme="minorEastAsia" w:cstheme="minorEastAsia" w:hint="eastAsia"/>
          <w:kern w:val="0"/>
          <w:sz w:val="24"/>
        </w:rPr>
        <w:t>。</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t>（2）双方各指定专人做好档案的清点交接工作，《档案</w:t>
      </w:r>
      <w:r w:rsidR="00710DD6" w:rsidRPr="00601630">
        <w:rPr>
          <w:rFonts w:asciiTheme="minorEastAsia" w:hAnsiTheme="minorEastAsia" w:cstheme="minorEastAsia" w:hint="eastAsia"/>
          <w:kern w:val="0"/>
          <w:sz w:val="24"/>
        </w:rPr>
        <w:t>著录及输入</w:t>
      </w:r>
      <w:r w:rsidRPr="00601630">
        <w:rPr>
          <w:rFonts w:asciiTheme="minorEastAsia" w:hAnsiTheme="minorEastAsia" w:cstheme="minorEastAsia"/>
          <w:kern w:val="0"/>
          <w:sz w:val="24"/>
        </w:rPr>
        <w:t>处理流程单》随同档案一起交接。</w:t>
      </w:r>
    </w:p>
    <w:p w:rsidR="00B17175" w:rsidRPr="00601630" w:rsidRDefault="00983935" w:rsidP="00601630">
      <w:pPr>
        <w:spacing w:line="440" w:lineRule="exact"/>
        <w:ind w:firstLine="560"/>
        <w:rPr>
          <w:rFonts w:asciiTheme="minorEastAsia" w:hAnsiTheme="minorEastAsia" w:cstheme="minorEastAsia"/>
          <w:kern w:val="0"/>
          <w:sz w:val="24"/>
        </w:rPr>
      </w:pPr>
      <w:r w:rsidRPr="00601630">
        <w:rPr>
          <w:rFonts w:asciiTheme="minorEastAsia" w:hAnsiTheme="minorEastAsia" w:cstheme="minorEastAsia"/>
          <w:kern w:val="0"/>
          <w:sz w:val="24"/>
        </w:rPr>
        <w:lastRenderedPageBreak/>
        <w:t>（3）要求中标单位在签立合同时成立项目组，指定专人负责该项目，项目负责人必须为中标单位公司级负责人，并列出具体的项目操作标准及流程、项目实施计划、人员及保证措施。</w:t>
      </w:r>
    </w:p>
    <w:p w:rsidR="00B17175" w:rsidRPr="00601630" w:rsidRDefault="00B17175" w:rsidP="00601630">
      <w:pPr>
        <w:spacing w:line="440" w:lineRule="exact"/>
        <w:ind w:firstLine="560"/>
        <w:rPr>
          <w:rFonts w:asciiTheme="minorEastAsia" w:hAnsiTheme="minorEastAsia" w:cstheme="minorEastAsia"/>
          <w:kern w:val="0"/>
          <w:sz w:val="24"/>
        </w:rPr>
      </w:pPr>
    </w:p>
    <w:sectPr w:rsidR="00B17175" w:rsidRPr="0060163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536" w:rsidRDefault="008C1536">
      <w:r>
        <w:separator/>
      </w:r>
    </w:p>
  </w:endnote>
  <w:endnote w:type="continuationSeparator" w:id="0">
    <w:p w:rsidR="008C1536" w:rsidRDefault="008C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238" w:rsidRDefault="00503238">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3238" w:rsidRDefault="0050323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15226">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03238" w:rsidRDefault="00503238">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15226">
                      <w:rPr>
                        <w:noProof/>
                        <w:sz w:val="18"/>
                      </w:rPr>
                      <w:t>2</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536" w:rsidRDefault="008C1536">
      <w:r>
        <w:separator/>
      </w:r>
    </w:p>
  </w:footnote>
  <w:footnote w:type="continuationSeparator" w:id="0">
    <w:p w:rsidR="008C1536" w:rsidRDefault="008C15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8F23A6"/>
    <w:rsid w:val="00111B3F"/>
    <w:rsid w:val="002104EB"/>
    <w:rsid w:val="002E1E41"/>
    <w:rsid w:val="00370055"/>
    <w:rsid w:val="00382259"/>
    <w:rsid w:val="0038330E"/>
    <w:rsid w:val="003C0EB3"/>
    <w:rsid w:val="004C6579"/>
    <w:rsid w:val="004F1F39"/>
    <w:rsid w:val="00503238"/>
    <w:rsid w:val="00506D7E"/>
    <w:rsid w:val="00554C31"/>
    <w:rsid w:val="005B307C"/>
    <w:rsid w:val="005E2C73"/>
    <w:rsid w:val="00601630"/>
    <w:rsid w:val="0063168B"/>
    <w:rsid w:val="00696C9F"/>
    <w:rsid w:val="006A06B5"/>
    <w:rsid w:val="006A2560"/>
    <w:rsid w:val="00701981"/>
    <w:rsid w:val="00710DD6"/>
    <w:rsid w:val="00751C24"/>
    <w:rsid w:val="007B0EBA"/>
    <w:rsid w:val="00815226"/>
    <w:rsid w:val="00820AF3"/>
    <w:rsid w:val="00821096"/>
    <w:rsid w:val="00833634"/>
    <w:rsid w:val="008606DB"/>
    <w:rsid w:val="008769DC"/>
    <w:rsid w:val="008979A2"/>
    <w:rsid w:val="008C1536"/>
    <w:rsid w:val="00903C35"/>
    <w:rsid w:val="00941166"/>
    <w:rsid w:val="00983935"/>
    <w:rsid w:val="00A0037A"/>
    <w:rsid w:val="00A12251"/>
    <w:rsid w:val="00B17175"/>
    <w:rsid w:val="00B960BA"/>
    <w:rsid w:val="00BC0EC0"/>
    <w:rsid w:val="00C55F59"/>
    <w:rsid w:val="00C83E20"/>
    <w:rsid w:val="00CA4CE6"/>
    <w:rsid w:val="00CC79A1"/>
    <w:rsid w:val="00DF6109"/>
    <w:rsid w:val="00E22336"/>
    <w:rsid w:val="00E25AA8"/>
    <w:rsid w:val="00E42375"/>
    <w:rsid w:val="00E54C60"/>
    <w:rsid w:val="00E97C46"/>
    <w:rsid w:val="00EA7198"/>
    <w:rsid w:val="00EF3769"/>
    <w:rsid w:val="00F7220F"/>
    <w:rsid w:val="00F74C9B"/>
    <w:rsid w:val="00F76932"/>
    <w:rsid w:val="00FC2421"/>
    <w:rsid w:val="021E1D68"/>
    <w:rsid w:val="028F1ECF"/>
    <w:rsid w:val="03B76606"/>
    <w:rsid w:val="04CE41E3"/>
    <w:rsid w:val="08E773CB"/>
    <w:rsid w:val="0AB251FA"/>
    <w:rsid w:val="10E72608"/>
    <w:rsid w:val="16C55667"/>
    <w:rsid w:val="174C5A3A"/>
    <w:rsid w:val="1BE34365"/>
    <w:rsid w:val="1D11385B"/>
    <w:rsid w:val="1D4D3311"/>
    <w:rsid w:val="1D6F1A21"/>
    <w:rsid w:val="1E89588C"/>
    <w:rsid w:val="2200380C"/>
    <w:rsid w:val="22474288"/>
    <w:rsid w:val="23ED114A"/>
    <w:rsid w:val="28650235"/>
    <w:rsid w:val="2AAD6801"/>
    <w:rsid w:val="2CAC54BB"/>
    <w:rsid w:val="2CF368A1"/>
    <w:rsid w:val="2E904584"/>
    <w:rsid w:val="320D4C46"/>
    <w:rsid w:val="38DA7D95"/>
    <w:rsid w:val="3A034D57"/>
    <w:rsid w:val="3C827662"/>
    <w:rsid w:val="43831F54"/>
    <w:rsid w:val="4C3A4583"/>
    <w:rsid w:val="4CC8672F"/>
    <w:rsid w:val="4CCA2DF8"/>
    <w:rsid w:val="4E806B69"/>
    <w:rsid w:val="4E876872"/>
    <w:rsid w:val="4FDD7D8D"/>
    <w:rsid w:val="54862A4E"/>
    <w:rsid w:val="5C211264"/>
    <w:rsid w:val="5DBF4FEC"/>
    <w:rsid w:val="5E9F082C"/>
    <w:rsid w:val="5EC2730A"/>
    <w:rsid w:val="610979A1"/>
    <w:rsid w:val="628F23A6"/>
    <w:rsid w:val="632450E6"/>
    <w:rsid w:val="6787717F"/>
    <w:rsid w:val="696E04CB"/>
    <w:rsid w:val="6AE07FCF"/>
    <w:rsid w:val="6B64279E"/>
    <w:rsid w:val="748D19A7"/>
    <w:rsid w:val="758A2545"/>
    <w:rsid w:val="765D5E6B"/>
    <w:rsid w:val="76952C72"/>
    <w:rsid w:val="7B804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widowControl/>
      <w:spacing w:before="100" w:beforeAutospacing="1" w:after="100" w:afterAutospacing="1" w:line="360" w:lineRule="auto"/>
      <w:jc w:val="left"/>
    </w:pPr>
    <w:rPr>
      <w:rFonts w:ascii="宋体" w:hAnsi="宋体"/>
      <w:color w:val="333333"/>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widowControl/>
      <w:spacing w:before="100" w:beforeAutospacing="1" w:after="100" w:afterAutospacing="1" w:line="360" w:lineRule="auto"/>
      <w:jc w:val="left"/>
    </w:pPr>
    <w:rPr>
      <w:rFonts w:ascii="宋体" w:hAnsi="宋体"/>
      <w:color w:val="333333"/>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326</Words>
  <Characters>1859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yaogang</cp:lastModifiedBy>
  <cp:revision>53</cp:revision>
  <cp:lastPrinted>2019-03-11T01:10:00Z</cp:lastPrinted>
  <dcterms:created xsi:type="dcterms:W3CDTF">2017-03-24T07:59:00Z</dcterms:created>
  <dcterms:modified xsi:type="dcterms:W3CDTF">2019-09-10T08:47:00Z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