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1FE" w:rsidRDefault="008831FE">
      <w:pPr>
        <w:snapToGrid w:val="0"/>
        <w:jc w:val="center"/>
        <w:rPr>
          <w:b/>
          <w:sz w:val="52"/>
          <w:szCs w:val="52"/>
        </w:rPr>
      </w:pPr>
    </w:p>
    <w:p w:rsidR="008831FE" w:rsidRDefault="008831FE">
      <w:pPr>
        <w:snapToGrid w:val="0"/>
        <w:jc w:val="center"/>
        <w:rPr>
          <w:b/>
          <w:sz w:val="52"/>
          <w:szCs w:val="52"/>
        </w:rPr>
      </w:pPr>
    </w:p>
    <w:p w:rsidR="008831FE" w:rsidRDefault="008831FE">
      <w:pPr>
        <w:snapToGrid w:val="0"/>
        <w:jc w:val="center"/>
        <w:rPr>
          <w:b/>
          <w:sz w:val="52"/>
          <w:szCs w:val="52"/>
        </w:rPr>
      </w:pPr>
    </w:p>
    <w:p w:rsidR="008831FE" w:rsidRDefault="007305E2">
      <w:pPr>
        <w:snapToGrid w:val="0"/>
        <w:jc w:val="center"/>
        <w:outlineLvl w:val="0"/>
        <w:rPr>
          <w:b/>
          <w:sz w:val="52"/>
          <w:szCs w:val="52"/>
        </w:rPr>
      </w:pPr>
      <w:r>
        <w:rPr>
          <w:rFonts w:hint="eastAsia"/>
          <w:b/>
          <w:sz w:val="52"/>
          <w:szCs w:val="52"/>
        </w:rPr>
        <w:t>中央</w:t>
      </w:r>
      <w:proofErr w:type="gramStart"/>
      <w:r>
        <w:rPr>
          <w:rFonts w:hint="eastAsia"/>
          <w:b/>
          <w:sz w:val="52"/>
          <w:szCs w:val="52"/>
        </w:rPr>
        <w:t>网信办朝</w:t>
      </w:r>
      <w:proofErr w:type="gramEnd"/>
      <w:r>
        <w:rPr>
          <w:rFonts w:hint="eastAsia"/>
          <w:b/>
          <w:sz w:val="52"/>
          <w:szCs w:val="52"/>
        </w:rPr>
        <w:t>内</w:t>
      </w:r>
      <w:r>
        <w:rPr>
          <w:rFonts w:hint="eastAsia"/>
          <w:b/>
          <w:sz w:val="52"/>
          <w:szCs w:val="52"/>
        </w:rPr>
        <w:t>190</w:t>
      </w:r>
      <w:r>
        <w:rPr>
          <w:rFonts w:hint="eastAsia"/>
          <w:b/>
          <w:sz w:val="52"/>
          <w:szCs w:val="52"/>
        </w:rPr>
        <w:t>号办公楼</w:t>
      </w:r>
    </w:p>
    <w:p w:rsidR="008831FE" w:rsidRDefault="007305E2">
      <w:pPr>
        <w:snapToGrid w:val="0"/>
        <w:jc w:val="center"/>
        <w:outlineLvl w:val="0"/>
        <w:rPr>
          <w:b/>
          <w:sz w:val="52"/>
          <w:szCs w:val="52"/>
        </w:rPr>
      </w:pPr>
      <w:r>
        <w:rPr>
          <w:rFonts w:hint="eastAsia"/>
          <w:b/>
          <w:sz w:val="52"/>
          <w:szCs w:val="52"/>
        </w:rPr>
        <w:t>物业技术服务需求</w:t>
      </w:r>
    </w:p>
    <w:p w:rsidR="008831FE" w:rsidRDefault="008831FE">
      <w:pPr>
        <w:snapToGrid w:val="0"/>
        <w:jc w:val="center"/>
        <w:rPr>
          <w:b/>
          <w:sz w:val="52"/>
          <w:szCs w:val="52"/>
        </w:rPr>
      </w:pPr>
    </w:p>
    <w:p w:rsidR="008831FE" w:rsidRDefault="008831FE">
      <w:pPr>
        <w:snapToGrid w:val="0"/>
        <w:jc w:val="center"/>
        <w:rPr>
          <w:b/>
          <w:sz w:val="52"/>
          <w:szCs w:val="52"/>
        </w:rPr>
      </w:pPr>
    </w:p>
    <w:p w:rsidR="008831FE" w:rsidRDefault="008831FE">
      <w:pPr>
        <w:snapToGrid w:val="0"/>
        <w:jc w:val="center"/>
        <w:rPr>
          <w:b/>
          <w:sz w:val="52"/>
          <w:szCs w:val="52"/>
        </w:rPr>
      </w:pPr>
    </w:p>
    <w:p w:rsidR="008831FE" w:rsidRDefault="008831FE">
      <w:pPr>
        <w:snapToGrid w:val="0"/>
        <w:jc w:val="center"/>
        <w:rPr>
          <w:b/>
          <w:sz w:val="52"/>
          <w:szCs w:val="52"/>
        </w:rPr>
      </w:pPr>
    </w:p>
    <w:p w:rsidR="008831FE" w:rsidRDefault="008831FE">
      <w:pPr>
        <w:snapToGrid w:val="0"/>
        <w:jc w:val="center"/>
        <w:rPr>
          <w:b/>
          <w:sz w:val="52"/>
          <w:szCs w:val="52"/>
        </w:rPr>
      </w:pPr>
    </w:p>
    <w:p w:rsidR="008831FE" w:rsidRDefault="008831FE">
      <w:pPr>
        <w:snapToGrid w:val="0"/>
        <w:jc w:val="center"/>
        <w:rPr>
          <w:b/>
          <w:sz w:val="52"/>
          <w:szCs w:val="52"/>
        </w:rPr>
      </w:pPr>
    </w:p>
    <w:p w:rsidR="008831FE" w:rsidRDefault="008831FE">
      <w:pPr>
        <w:snapToGrid w:val="0"/>
        <w:jc w:val="center"/>
        <w:rPr>
          <w:b/>
          <w:sz w:val="52"/>
          <w:szCs w:val="52"/>
        </w:rPr>
      </w:pPr>
    </w:p>
    <w:p w:rsidR="008831FE" w:rsidRDefault="008831FE">
      <w:pPr>
        <w:snapToGrid w:val="0"/>
        <w:jc w:val="center"/>
        <w:rPr>
          <w:b/>
          <w:sz w:val="52"/>
          <w:szCs w:val="52"/>
        </w:rPr>
      </w:pPr>
    </w:p>
    <w:p w:rsidR="008831FE" w:rsidRDefault="008831FE">
      <w:pPr>
        <w:snapToGrid w:val="0"/>
        <w:jc w:val="center"/>
        <w:rPr>
          <w:b/>
          <w:sz w:val="52"/>
          <w:szCs w:val="52"/>
        </w:rPr>
      </w:pPr>
    </w:p>
    <w:p w:rsidR="008831FE" w:rsidRDefault="008831FE">
      <w:pPr>
        <w:snapToGrid w:val="0"/>
        <w:jc w:val="center"/>
        <w:rPr>
          <w:b/>
          <w:sz w:val="52"/>
          <w:szCs w:val="52"/>
        </w:rPr>
      </w:pPr>
    </w:p>
    <w:p w:rsidR="008831FE" w:rsidRDefault="008831FE">
      <w:pPr>
        <w:snapToGrid w:val="0"/>
        <w:jc w:val="center"/>
        <w:rPr>
          <w:b/>
          <w:sz w:val="52"/>
          <w:szCs w:val="52"/>
        </w:rPr>
      </w:pPr>
    </w:p>
    <w:p w:rsidR="008831FE" w:rsidRDefault="007305E2">
      <w:pPr>
        <w:snapToGrid w:val="0"/>
        <w:jc w:val="center"/>
        <w:rPr>
          <w:b/>
          <w:sz w:val="52"/>
          <w:szCs w:val="52"/>
        </w:rPr>
      </w:pPr>
      <w:r>
        <w:rPr>
          <w:rFonts w:hint="eastAsia"/>
          <w:b/>
          <w:sz w:val="52"/>
          <w:szCs w:val="52"/>
        </w:rPr>
        <w:br w:type="page"/>
      </w:r>
    </w:p>
    <w:p w:rsidR="008831FE" w:rsidRDefault="008831FE">
      <w:pPr>
        <w:spacing w:line="360" w:lineRule="auto"/>
        <w:rPr>
          <w:b/>
          <w:sz w:val="28"/>
          <w:szCs w:val="28"/>
        </w:rPr>
        <w:sectPr w:rsidR="008831FE">
          <w:footerReference w:type="default" r:id="rId10"/>
          <w:pgSz w:w="11906" w:h="16838"/>
          <w:pgMar w:top="1440" w:right="1800" w:bottom="1440" w:left="1800" w:header="851" w:footer="992" w:gutter="0"/>
          <w:cols w:space="425"/>
          <w:docGrid w:type="lines" w:linePitch="312"/>
        </w:sectPr>
      </w:pPr>
    </w:p>
    <w:bookmarkStart w:id="0" w:name="_Toc3433_WPSOffice_Type3" w:displacedByCustomXml="next"/>
    <w:sdt>
      <w:sdtPr>
        <w:rPr>
          <w:rFonts w:ascii="黑体" w:eastAsia="黑体" w:hAnsi="黑体" w:cs="黑体" w:hint="eastAsia"/>
          <w:sz w:val="28"/>
          <w:szCs w:val="28"/>
        </w:rPr>
        <w:id w:val="38407537"/>
        <w:docPartObj>
          <w:docPartGallery w:val="Table of Contents"/>
          <w:docPartUnique/>
        </w:docPartObj>
      </w:sdtPr>
      <w:sdtEndPr>
        <w:rPr>
          <w:rFonts w:ascii="Times New Roman" w:eastAsia="宋体" w:hAnsi="Times New Roman" w:cs="Times New Roman"/>
        </w:rPr>
      </w:sdtEndPr>
      <w:sdtContent>
        <w:p w:rsidR="008831FE" w:rsidRDefault="007305E2">
          <w:pPr>
            <w:spacing w:line="240" w:lineRule="auto"/>
            <w:jc w:val="center"/>
            <w:rPr>
              <w:rFonts w:ascii="黑体" w:eastAsia="黑体" w:hAnsi="黑体" w:cs="黑体"/>
              <w:sz w:val="28"/>
              <w:szCs w:val="28"/>
            </w:rPr>
          </w:pPr>
          <w:r>
            <w:rPr>
              <w:rFonts w:ascii="黑体" w:eastAsia="黑体" w:hAnsi="黑体" w:cs="黑体" w:hint="eastAsia"/>
              <w:sz w:val="28"/>
              <w:szCs w:val="28"/>
            </w:rPr>
            <w:t>目录</w:t>
          </w:r>
        </w:p>
        <w:p w:rsidR="008831FE" w:rsidRDefault="00010154">
          <w:pPr>
            <w:pStyle w:val="WPSOffice1"/>
            <w:tabs>
              <w:tab w:val="right" w:leader="dot" w:pos="8312"/>
            </w:tabs>
            <w:rPr>
              <w:rFonts w:ascii="黑体" w:eastAsia="黑体" w:hAnsi="黑体" w:cs="黑体"/>
              <w:sz w:val="24"/>
              <w:szCs w:val="24"/>
            </w:rPr>
          </w:pPr>
          <w:hyperlink w:anchor="_Toc11701_WPSOffice_Level1" w:history="1">
            <w:sdt>
              <w:sdtPr>
                <w:rPr>
                  <w:rFonts w:ascii="黑体" w:eastAsia="黑体" w:hAnsi="黑体" w:cs="黑体" w:hint="eastAsia"/>
                  <w:b/>
                  <w:sz w:val="24"/>
                  <w:szCs w:val="24"/>
                </w:rPr>
                <w:id w:val="147461935"/>
                <w:placeholder>
                  <w:docPart w:val="{c06e0fd0-caab-4e78-aa71-111f34688108}"/>
                </w:placeholder>
              </w:sdtPr>
              <w:sdtEndPr/>
              <w:sdtContent>
                <w:r w:rsidR="007305E2">
                  <w:rPr>
                    <w:rFonts w:ascii="黑体" w:eastAsia="黑体" w:hAnsi="黑体" w:cs="黑体" w:hint="eastAsia"/>
                    <w:sz w:val="24"/>
                    <w:szCs w:val="24"/>
                  </w:rPr>
                  <w:t>一、物业服务场所基本概况</w:t>
                </w:r>
              </w:sdtContent>
            </w:sdt>
            <w:r w:rsidR="007305E2">
              <w:rPr>
                <w:rFonts w:ascii="黑体" w:eastAsia="黑体" w:hAnsi="黑体" w:cs="黑体" w:hint="eastAsia"/>
                <w:sz w:val="24"/>
                <w:szCs w:val="24"/>
              </w:rPr>
              <w:tab/>
            </w:r>
            <w:bookmarkStart w:id="1" w:name="_Toc11701_WPSOffice_Level1Page"/>
            <w:r w:rsidR="007305E2">
              <w:rPr>
                <w:rFonts w:ascii="黑体" w:eastAsia="黑体" w:hAnsi="黑体" w:cs="黑体" w:hint="eastAsia"/>
                <w:sz w:val="24"/>
                <w:szCs w:val="24"/>
              </w:rPr>
              <w:t>1</w:t>
            </w:r>
            <w:bookmarkEnd w:id="1"/>
          </w:hyperlink>
        </w:p>
        <w:p w:rsidR="008831FE" w:rsidRDefault="00010154">
          <w:pPr>
            <w:pStyle w:val="WPSOffice1"/>
            <w:tabs>
              <w:tab w:val="right" w:leader="dot" w:pos="8312"/>
            </w:tabs>
            <w:rPr>
              <w:rFonts w:ascii="黑体" w:eastAsia="黑体" w:hAnsi="黑体" w:cs="黑体"/>
              <w:sz w:val="24"/>
              <w:szCs w:val="24"/>
            </w:rPr>
          </w:pPr>
          <w:hyperlink w:anchor="_Toc3433_WPSOffice_Level1" w:history="1">
            <w:sdt>
              <w:sdtPr>
                <w:rPr>
                  <w:rFonts w:ascii="黑体" w:eastAsia="黑体" w:hAnsi="黑体" w:cs="黑体" w:hint="eastAsia"/>
                  <w:b/>
                  <w:sz w:val="24"/>
                  <w:szCs w:val="24"/>
                </w:rPr>
                <w:id w:val="-2136867502"/>
                <w:placeholder>
                  <w:docPart w:val="{73b35cf6-7b6c-468e-b06c-9d94b3999f87}"/>
                </w:placeholder>
              </w:sdtPr>
              <w:sdtEndPr/>
              <w:sdtContent>
                <w:r w:rsidR="007305E2">
                  <w:rPr>
                    <w:rFonts w:ascii="黑体" w:eastAsia="黑体" w:hAnsi="黑体" w:cs="黑体" w:hint="eastAsia"/>
                    <w:sz w:val="24"/>
                    <w:szCs w:val="24"/>
                  </w:rPr>
                  <w:t>二、物业公司服务期限</w:t>
                </w:r>
              </w:sdtContent>
            </w:sdt>
            <w:r w:rsidR="007305E2">
              <w:rPr>
                <w:rFonts w:ascii="黑体" w:eastAsia="黑体" w:hAnsi="黑体" w:cs="黑体" w:hint="eastAsia"/>
                <w:sz w:val="24"/>
                <w:szCs w:val="24"/>
              </w:rPr>
              <w:tab/>
            </w:r>
            <w:bookmarkStart w:id="2" w:name="_Toc3433_WPSOffice_Level1Page"/>
            <w:r w:rsidR="007305E2">
              <w:rPr>
                <w:rFonts w:ascii="黑体" w:eastAsia="黑体" w:hAnsi="黑体" w:cs="黑体" w:hint="eastAsia"/>
                <w:sz w:val="24"/>
                <w:szCs w:val="24"/>
              </w:rPr>
              <w:t>1</w:t>
            </w:r>
            <w:bookmarkEnd w:id="2"/>
          </w:hyperlink>
        </w:p>
        <w:p w:rsidR="008831FE" w:rsidRDefault="00010154">
          <w:pPr>
            <w:pStyle w:val="WPSOffice1"/>
            <w:tabs>
              <w:tab w:val="right" w:leader="dot" w:pos="8312"/>
            </w:tabs>
            <w:rPr>
              <w:rFonts w:ascii="黑体" w:eastAsia="黑体" w:hAnsi="黑体" w:cs="黑体"/>
              <w:sz w:val="24"/>
              <w:szCs w:val="24"/>
            </w:rPr>
          </w:pPr>
          <w:hyperlink w:anchor="_Toc27104_WPSOffice_Level1" w:history="1">
            <w:sdt>
              <w:sdtPr>
                <w:rPr>
                  <w:rFonts w:ascii="黑体" w:eastAsia="黑体" w:hAnsi="黑体" w:cs="黑体" w:hint="eastAsia"/>
                  <w:b/>
                  <w:sz w:val="24"/>
                  <w:szCs w:val="24"/>
                </w:rPr>
                <w:id w:val="-1827890001"/>
                <w:placeholder>
                  <w:docPart w:val="{37831574-2b5f-4d0a-b195-4b4a95e41395}"/>
                </w:placeholder>
              </w:sdtPr>
              <w:sdtEndPr/>
              <w:sdtContent>
                <w:r w:rsidR="007305E2">
                  <w:rPr>
                    <w:rFonts w:ascii="黑体" w:eastAsia="黑体" w:hAnsi="黑体" w:cs="黑体" w:hint="eastAsia"/>
                    <w:sz w:val="24"/>
                    <w:szCs w:val="24"/>
                  </w:rPr>
                  <w:t>三、物业服务范围、服务内容与质量标准</w:t>
                </w:r>
              </w:sdtContent>
            </w:sdt>
            <w:r w:rsidR="007305E2">
              <w:rPr>
                <w:rFonts w:ascii="黑体" w:eastAsia="黑体" w:hAnsi="黑体" w:cs="黑体" w:hint="eastAsia"/>
                <w:sz w:val="24"/>
                <w:szCs w:val="24"/>
              </w:rPr>
              <w:tab/>
            </w:r>
            <w:bookmarkStart w:id="3" w:name="_Toc27104_WPSOffice_Level1Page"/>
            <w:r w:rsidR="007305E2">
              <w:rPr>
                <w:rFonts w:ascii="黑体" w:eastAsia="黑体" w:hAnsi="黑体" w:cs="黑体" w:hint="eastAsia"/>
                <w:sz w:val="24"/>
                <w:szCs w:val="24"/>
              </w:rPr>
              <w:t>1</w:t>
            </w:r>
            <w:bookmarkEnd w:id="3"/>
          </w:hyperlink>
        </w:p>
        <w:p w:rsidR="008831FE" w:rsidRDefault="00010154" w:rsidP="00400646">
          <w:pPr>
            <w:pStyle w:val="WPSOffice2"/>
            <w:tabs>
              <w:tab w:val="right" w:leader="dot" w:pos="8312"/>
            </w:tabs>
            <w:ind w:left="480"/>
            <w:rPr>
              <w:rFonts w:ascii="黑体" w:eastAsia="黑体" w:hAnsi="黑体" w:cs="黑体"/>
              <w:sz w:val="24"/>
              <w:szCs w:val="24"/>
            </w:rPr>
          </w:pPr>
          <w:hyperlink w:anchor="_Toc3433_WPSOffice_Level2" w:history="1">
            <w:sdt>
              <w:sdtPr>
                <w:rPr>
                  <w:rFonts w:ascii="黑体" w:eastAsia="黑体" w:hAnsi="黑体" w:cs="黑体" w:hint="eastAsia"/>
                  <w:b/>
                  <w:sz w:val="24"/>
                  <w:szCs w:val="24"/>
                </w:rPr>
                <w:id w:val="1416907281"/>
                <w:placeholder>
                  <w:docPart w:val="{11f07e9b-d8ae-405c-b250-80a1b2fc22db}"/>
                </w:placeholder>
              </w:sdtPr>
              <w:sdtEndPr/>
              <w:sdtContent>
                <w:r w:rsidR="007305E2">
                  <w:rPr>
                    <w:rFonts w:ascii="黑体" w:eastAsia="黑体" w:hAnsi="黑体" w:cs="黑体" w:hint="eastAsia"/>
                    <w:sz w:val="24"/>
                    <w:szCs w:val="24"/>
                  </w:rPr>
                  <w:t>3.1工程管理服务</w:t>
                </w:r>
              </w:sdtContent>
            </w:sdt>
            <w:r w:rsidR="007305E2">
              <w:rPr>
                <w:rFonts w:ascii="黑体" w:eastAsia="黑体" w:hAnsi="黑体" w:cs="黑体" w:hint="eastAsia"/>
                <w:sz w:val="24"/>
                <w:szCs w:val="24"/>
              </w:rPr>
              <w:tab/>
            </w:r>
            <w:bookmarkStart w:id="4" w:name="_Toc3433_WPSOffice_Level2Page"/>
            <w:r w:rsidR="007305E2">
              <w:rPr>
                <w:rFonts w:ascii="黑体" w:eastAsia="黑体" w:hAnsi="黑体" w:cs="黑体" w:hint="eastAsia"/>
                <w:sz w:val="24"/>
                <w:szCs w:val="24"/>
              </w:rPr>
              <w:t>1</w:t>
            </w:r>
            <w:bookmarkEnd w:id="4"/>
          </w:hyperlink>
        </w:p>
        <w:p w:rsidR="008831FE" w:rsidRDefault="00010154" w:rsidP="00400646">
          <w:pPr>
            <w:pStyle w:val="WPSOffice3"/>
            <w:tabs>
              <w:tab w:val="right" w:leader="dot" w:pos="8312"/>
            </w:tabs>
            <w:ind w:left="960"/>
            <w:rPr>
              <w:rFonts w:ascii="黑体" w:eastAsia="黑体" w:hAnsi="黑体" w:cs="黑体"/>
              <w:sz w:val="24"/>
              <w:szCs w:val="24"/>
            </w:rPr>
          </w:pPr>
          <w:hyperlink w:anchor="_Toc3433_WPSOffice_Level3" w:history="1">
            <w:sdt>
              <w:sdtPr>
                <w:rPr>
                  <w:rFonts w:ascii="黑体" w:eastAsia="黑体" w:hAnsi="黑体" w:cs="黑体" w:hint="eastAsia"/>
                  <w:b/>
                  <w:sz w:val="24"/>
                  <w:szCs w:val="24"/>
                </w:rPr>
                <w:id w:val="-1170708138"/>
                <w:placeholder>
                  <w:docPart w:val="{c39754a4-8c55-485b-9d11-40b8a21fb9b5}"/>
                </w:placeholder>
              </w:sdtPr>
              <w:sdtEndPr/>
              <w:sdtContent>
                <w:r w:rsidR="007305E2">
                  <w:rPr>
                    <w:rFonts w:ascii="黑体" w:eastAsia="黑体" w:hAnsi="黑体" w:cs="黑体" w:hint="eastAsia"/>
                    <w:sz w:val="24"/>
                    <w:szCs w:val="24"/>
                  </w:rPr>
                  <w:t>3.1.1工程管理服务范围</w:t>
                </w:r>
              </w:sdtContent>
            </w:sdt>
            <w:r w:rsidR="007305E2">
              <w:rPr>
                <w:rFonts w:ascii="黑体" w:eastAsia="黑体" w:hAnsi="黑体" w:cs="黑体" w:hint="eastAsia"/>
                <w:sz w:val="24"/>
                <w:szCs w:val="24"/>
              </w:rPr>
              <w:tab/>
            </w:r>
            <w:bookmarkStart w:id="5" w:name="_Toc3433_WPSOffice_Level3Page"/>
            <w:r w:rsidR="007305E2">
              <w:rPr>
                <w:rFonts w:ascii="黑体" w:eastAsia="黑体" w:hAnsi="黑体" w:cs="黑体" w:hint="eastAsia"/>
                <w:sz w:val="24"/>
                <w:szCs w:val="24"/>
              </w:rPr>
              <w:t>1</w:t>
            </w:r>
            <w:bookmarkEnd w:id="5"/>
          </w:hyperlink>
        </w:p>
        <w:p w:rsidR="008831FE" w:rsidRDefault="00010154" w:rsidP="00400646">
          <w:pPr>
            <w:pStyle w:val="WPSOffice3"/>
            <w:tabs>
              <w:tab w:val="right" w:leader="dot" w:pos="8312"/>
            </w:tabs>
            <w:ind w:left="960"/>
            <w:rPr>
              <w:rFonts w:ascii="黑体" w:eastAsia="黑体" w:hAnsi="黑体" w:cs="黑体"/>
              <w:sz w:val="24"/>
              <w:szCs w:val="24"/>
            </w:rPr>
          </w:pPr>
          <w:hyperlink w:anchor="_Toc27104_WPSOffice_Level3" w:history="1">
            <w:sdt>
              <w:sdtPr>
                <w:rPr>
                  <w:rFonts w:ascii="黑体" w:eastAsia="黑体" w:hAnsi="黑体" w:cs="黑体" w:hint="eastAsia"/>
                  <w:b/>
                  <w:sz w:val="24"/>
                  <w:szCs w:val="24"/>
                </w:rPr>
                <w:id w:val="1574003713"/>
                <w:placeholder>
                  <w:docPart w:val="{3aa49360-4ab0-46c3-b84b-0160700aa292}"/>
                </w:placeholder>
              </w:sdtPr>
              <w:sdtEndPr/>
              <w:sdtContent>
                <w:r w:rsidR="007305E2">
                  <w:rPr>
                    <w:rFonts w:ascii="黑体" w:eastAsia="黑体" w:hAnsi="黑体" w:cs="黑体" w:hint="eastAsia"/>
                    <w:sz w:val="24"/>
                    <w:szCs w:val="24"/>
                  </w:rPr>
                  <w:t>3.1.2工程管理服务内容与质量标准</w:t>
                </w:r>
              </w:sdtContent>
            </w:sdt>
            <w:r w:rsidR="007305E2">
              <w:rPr>
                <w:rFonts w:ascii="黑体" w:eastAsia="黑体" w:hAnsi="黑体" w:cs="黑体" w:hint="eastAsia"/>
                <w:sz w:val="24"/>
                <w:szCs w:val="24"/>
              </w:rPr>
              <w:tab/>
            </w:r>
            <w:bookmarkStart w:id="6" w:name="_Toc27104_WPSOffice_Level3Page"/>
            <w:r w:rsidR="007305E2">
              <w:rPr>
                <w:rFonts w:ascii="黑体" w:eastAsia="黑体" w:hAnsi="黑体" w:cs="黑体" w:hint="eastAsia"/>
                <w:sz w:val="24"/>
                <w:szCs w:val="24"/>
              </w:rPr>
              <w:t>1</w:t>
            </w:r>
            <w:bookmarkEnd w:id="6"/>
          </w:hyperlink>
        </w:p>
        <w:p w:rsidR="008831FE" w:rsidRDefault="00010154" w:rsidP="00400646">
          <w:pPr>
            <w:pStyle w:val="WPSOffice2"/>
            <w:tabs>
              <w:tab w:val="right" w:leader="dot" w:pos="8312"/>
            </w:tabs>
            <w:ind w:left="480"/>
            <w:rPr>
              <w:rFonts w:ascii="黑体" w:eastAsia="黑体" w:hAnsi="黑体" w:cs="黑体"/>
              <w:sz w:val="24"/>
              <w:szCs w:val="24"/>
            </w:rPr>
          </w:pPr>
          <w:hyperlink w:anchor="_Toc27104_WPSOffice_Level2" w:history="1">
            <w:sdt>
              <w:sdtPr>
                <w:rPr>
                  <w:rFonts w:ascii="黑体" w:eastAsia="黑体" w:hAnsi="黑体" w:cs="黑体" w:hint="eastAsia"/>
                  <w:b/>
                  <w:sz w:val="24"/>
                  <w:szCs w:val="24"/>
                </w:rPr>
                <w:id w:val="-833917019"/>
                <w:placeholder>
                  <w:docPart w:val="{357bf1b0-a029-4545-adcb-4a7c88d6f2d1}"/>
                </w:placeholder>
              </w:sdtPr>
              <w:sdtEndPr/>
              <w:sdtContent>
                <w:r w:rsidR="007305E2">
                  <w:rPr>
                    <w:rFonts w:ascii="黑体" w:eastAsia="黑体" w:hAnsi="黑体" w:cs="黑体" w:hint="eastAsia"/>
                    <w:sz w:val="24"/>
                    <w:szCs w:val="24"/>
                  </w:rPr>
                  <w:t>3.2会议服务</w:t>
                </w:r>
              </w:sdtContent>
            </w:sdt>
            <w:r w:rsidR="007305E2">
              <w:rPr>
                <w:rFonts w:ascii="黑体" w:eastAsia="黑体" w:hAnsi="黑体" w:cs="黑体" w:hint="eastAsia"/>
                <w:sz w:val="24"/>
                <w:szCs w:val="24"/>
              </w:rPr>
              <w:tab/>
            </w:r>
            <w:bookmarkStart w:id="7" w:name="_Toc27104_WPSOffice_Level2Page"/>
            <w:r w:rsidR="007305E2">
              <w:rPr>
                <w:rFonts w:ascii="黑体" w:eastAsia="黑体" w:hAnsi="黑体" w:cs="黑体" w:hint="eastAsia"/>
                <w:sz w:val="24"/>
                <w:szCs w:val="24"/>
              </w:rPr>
              <w:t>5</w:t>
            </w:r>
            <w:bookmarkEnd w:id="7"/>
          </w:hyperlink>
        </w:p>
        <w:p w:rsidR="008831FE" w:rsidRDefault="00010154" w:rsidP="00400646">
          <w:pPr>
            <w:pStyle w:val="WPSOffice3"/>
            <w:tabs>
              <w:tab w:val="right" w:leader="dot" w:pos="8312"/>
            </w:tabs>
            <w:ind w:left="960"/>
            <w:rPr>
              <w:rFonts w:ascii="黑体" w:eastAsia="黑体" w:hAnsi="黑体" w:cs="黑体"/>
              <w:sz w:val="24"/>
              <w:szCs w:val="24"/>
            </w:rPr>
          </w:pPr>
          <w:hyperlink w:anchor="_Toc20842_WPSOffice_Level3" w:history="1">
            <w:sdt>
              <w:sdtPr>
                <w:rPr>
                  <w:rFonts w:ascii="黑体" w:eastAsia="黑体" w:hAnsi="黑体" w:cs="黑体" w:hint="eastAsia"/>
                  <w:b/>
                  <w:sz w:val="24"/>
                  <w:szCs w:val="24"/>
                </w:rPr>
                <w:id w:val="1802043712"/>
                <w:placeholder>
                  <w:docPart w:val="{2d6497fd-f718-4500-9e3b-9e907e6c37d1}"/>
                </w:placeholder>
              </w:sdtPr>
              <w:sdtEndPr/>
              <w:sdtContent>
                <w:r w:rsidR="007305E2">
                  <w:rPr>
                    <w:rFonts w:ascii="黑体" w:eastAsia="黑体" w:hAnsi="黑体" w:cs="黑体" w:hint="eastAsia"/>
                    <w:sz w:val="24"/>
                    <w:szCs w:val="24"/>
                  </w:rPr>
                  <w:t>3.2.1会议服务范围</w:t>
                </w:r>
              </w:sdtContent>
            </w:sdt>
            <w:r w:rsidR="007305E2">
              <w:rPr>
                <w:rFonts w:ascii="黑体" w:eastAsia="黑体" w:hAnsi="黑体" w:cs="黑体" w:hint="eastAsia"/>
                <w:sz w:val="24"/>
                <w:szCs w:val="24"/>
              </w:rPr>
              <w:tab/>
            </w:r>
            <w:bookmarkStart w:id="8" w:name="_Toc20842_WPSOffice_Level3Page"/>
            <w:r w:rsidR="007305E2">
              <w:rPr>
                <w:rFonts w:ascii="黑体" w:eastAsia="黑体" w:hAnsi="黑体" w:cs="黑体" w:hint="eastAsia"/>
                <w:sz w:val="24"/>
                <w:szCs w:val="24"/>
              </w:rPr>
              <w:t>5</w:t>
            </w:r>
            <w:bookmarkEnd w:id="8"/>
          </w:hyperlink>
        </w:p>
        <w:p w:rsidR="008831FE" w:rsidRDefault="00010154" w:rsidP="00400646">
          <w:pPr>
            <w:pStyle w:val="WPSOffice3"/>
            <w:tabs>
              <w:tab w:val="right" w:leader="dot" w:pos="8312"/>
            </w:tabs>
            <w:ind w:left="960"/>
            <w:rPr>
              <w:rFonts w:ascii="黑体" w:eastAsia="黑体" w:hAnsi="黑体" w:cs="黑体"/>
              <w:sz w:val="24"/>
              <w:szCs w:val="24"/>
            </w:rPr>
          </w:pPr>
          <w:hyperlink w:anchor="_Toc13549_WPSOffice_Level3" w:history="1">
            <w:sdt>
              <w:sdtPr>
                <w:rPr>
                  <w:rFonts w:ascii="黑体" w:eastAsia="黑体" w:hAnsi="黑体" w:cs="黑体" w:hint="eastAsia"/>
                  <w:b/>
                  <w:sz w:val="24"/>
                  <w:szCs w:val="24"/>
                </w:rPr>
                <w:id w:val="955370196"/>
                <w:placeholder>
                  <w:docPart w:val="{823b3a54-838a-440f-9586-6c14cd62a4f4}"/>
                </w:placeholder>
              </w:sdtPr>
              <w:sdtEndPr/>
              <w:sdtContent>
                <w:r w:rsidR="007305E2">
                  <w:rPr>
                    <w:rFonts w:ascii="黑体" w:eastAsia="黑体" w:hAnsi="黑体" w:cs="黑体" w:hint="eastAsia"/>
                    <w:sz w:val="24"/>
                    <w:szCs w:val="24"/>
                  </w:rPr>
                  <w:t>3.2.2会议服务内容与质量标准</w:t>
                </w:r>
              </w:sdtContent>
            </w:sdt>
            <w:r w:rsidR="007305E2">
              <w:rPr>
                <w:rFonts w:ascii="黑体" w:eastAsia="黑体" w:hAnsi="黑体" w:cs="黑体" w:hint="eastAsia"/>
                <w:sz w:val="24"/>
                <w:szCs w:val="24"/>
              </w:rPr>
              <w:tab/>
            </w:r>
            <w:bookmarkStart w:id="9" w:name="_Toc13549_WPSOffice_Level3Page"/>
            <w:r w:rsidR="007305E2">
              <w:rPr>
                <w:rFonts w:ascii="黑体" w:eastAsia="黑体" w:hAnsi="黑体" w:cs="黑体" w:hint="eastAsia"/>
                <w:sz w:val="24"/>
                <w:szCs w:val="24"/>
              </w:rPr>
              <w:t>5</w:t>
            </w:r>
            <w:bookmarkEnd w:id="9"/>
          </w:hyperlink>
        </w:p>
        <w:p w:rsidR="008831FE" w:rsidRDefault="00010154" w:rsidP="00400646">
          <w:pPr>
            <w:pStyle w:val="WPSOffice2"/>
            <w:tabs>
              <w:tab w:val="right" w:leader="dot" w:pos="8312"/>
            </w:tabs>
            <w:ind w:left="480"/>
            <w:rPr>
              <w:rFonts w:ascii="黑体" w:eastAsia="黑体" w:hAnsi="黑体" w:cs="黑体"/>
              <w:sz w:val="24"/>
              <w:szCs w:val="24"/>
            </w:rPr>
          </w:pPr>
          <w:hyperlink w:anchor="_Toc20842_WPSOffice_Level2" w:history="1">
            <w:sdt>
              <w:sdtPr>
                <w:rPr>
                  <w:rFonts w:ascii="黑体" w:eastAsia="黑体" w:hAnsi="黑体" w:cs="黑体" w:hint="eastAsia"/>
                  <w:b/>
                  <w:sz w:val="24"/>
                  <w:szCs w:val="24"/>
                </w:rPr>
                <w:id w:val="-1779940028"/>
                <w:placeholder>
                  <w:docPart w:val="{a10efee2-2b0d-422e-831d-2c4076d89576}"/>
                </w:placeholder>
              </w:sdtPr>
              <w:sdtEndPr/>
              <w:sdtContent>
                <w:r w:rsidR="007305E2">
                  <w:rPr>
                    <w:rFonts w:ascii="黑体" w:eastAsia="黑体" w:hAnsi="黑体" w:cs="黑体" w:hint="eastAsia"/>
                    <w:sz w:val="24"/>
                    <w:szCs w:val="24"/>
                  </w:rPr>
                  <w:t>3.3保洁服务</w:t>
                </w:r>
              </w:sdtContent>
            </w:sdt>
            <w:r w:rsidR="007305E2">
              <w:rPr>
                <w:rFonts w:ascii="黑体" w:eastAsia="黑体" w:hAnsi="黑体" w:cs="黑体" w:hint="eastAsia"/>
                <w:sz w:val="24"/>
                <w:szCs w:val="24"/>
              </w:rPr>
              <w:tab/>
            </w:r>
            <w:bookmarkStart w:id="10" w:name="_Toc20842_WPSOffice_Level2Page"/>
            <w:r w:rsidR="007305E2">
              <w:rPr>
                <w:rFonts w:ascii="黑体" w:eastAsia="黑体" w:hAnsi="黑体" w:cs="黑体" w:hint="eastAsia"/>
                <w:sz w:val="24"/>
                <w:szCs w:val="24"/>
              </w:rPr>
              <w:t>7</w:t>
            </w:r>
            <w:bookmarkEnd w:id="10"/>
          </w:hyperlink>
        </w:p>
        <w:p w:rsidR="008831FE" w:rsidRDefault="00010154" w:rsidP="00400646">
          <w:pPr>
            <w:pStyle w:val="WPSOffice3"/>
            <w:tabs>
              <w:tab w:val="right" w:leader="dot" w:pos="8312"/>
            </w:tabs>
            <w:ind w:left="960"/>
            <w:rPr>
              <w:rFonts w:ascii="黑体" w:eastAsia="黑体" w:hAnsi="黑体" w:cs="黑体"/>
              <w:sz w:val="24"/>
              <w:szCs w:val="24"/>
            </w:rPr>
          </w:pPr>
          <w:hyperlink w:anchor="_Toc18735_WPSOffice_Level3" w:history="1">
            <w:sdt>
              <w:sdtPr>
                <w:rPr>
                  <w:rFonts w:ascii="黑体" w:eastAsia="黑体" w:hAnsi="黑体" w:cs="黑体" w:hint="eastAsia"/>
                  <w:b/>
                  <w:sz w:val="24"/>
                  <w:szCs w:val="24"/>
                </w:rPr>
                <w:id w:val="-1515220442"/>
                <w:placeholder>
                  <w:docPart w:val="{bb585c77-c285-4271-963d-eed6d9ba0d18}"/>
                </w:placeholder>
              </w:sdtPr>
              <w:sdtEndPr/>
              <w:sdtContent>
                <w:r w:rsidR="007305E2">
                  <w:rPr>
                    <w:rFonts w:ascii="黑体" w:eastAsia="黑体" w:hAnsi="黑体" w:cs="黑体" w:hint="eastAsia"/>
                    <w:sz w:val="24"/>
                    <w:szCs w:val="24"/>
                  </w:rPr>
                  <w:t>3.3.1保洁服务范围</w:t>
                </w:r>
              </w:sdtContent>
            </w:sdt>
            <w:r w:rsidR="007305E2">
              <w:rPr>
                <w:rFonts w:ascii="黑体" w:eastAsia="黑体" w:hAnsi="黑体" w:cs="黑体" w:hint="eastAsia"/>
                <w:sz w:val="24"/>
                <w:szCs w:val="24"/>
              </w:rPr>
              <w:tab/>
            </w:r>
            <w:bookmarkStart w:id="11" w:name="_Toc18735_WPSOffice_Level3Page"/>
            <w:r w:rsidR="007305E2">
              <w:rPr>
                <w:rFonts w:ascii="黑体" w:eastAsia="黑体" w:hAnsi="黑体" w:cs="黑体" w:hint="eastAsia"/>
                <w:sz w:val="24"/>
                <w:szCs w:val="24"/>
              </w:rPr>
              <w:t>7</w:t>
            </w:r>
            <w:bookmarkEnd w:id="11"/>
          </w:hyperlink>
        </w:p>
        <w:p w:rsidR="008831FE" w:rsidRDefault="00010154" w:rsidP="00400646">
          <w:pPr>
            <w:pStyle w:val="WPSOffice3"/>
            <w:tabs>
              <w:tab w:val="right" w:leader="dot" w:pos="8312"/>
            </w:tabs>
            <w:ind w:left="960"/>
            <w:rPr>
              <w:rFonts w:ascii="黑体" w:eastAsia="黑体" w:hAnsi="黑体" w:cs="黑体"/>
              <w:sz w:val="24"/>
              <w:szCs w:val="24"/>
            </w:rPr>
          </w:pPr>
          <w:hyperlink w:anchor="_Toc26743_WPSOffice_Level3" w:history="1">
            <w:sdt>
              <w:sdtPr>
                <w:rPr>
                  <w:rFonts w:ascii="黑体" w:eastAsia="黑体" w:hAnsi="黑体" w:cs="黑体" w:hint="eastAsia"/>
                  <w:b/>
                  <w:sz w:val="24"/>
                  <w:szCs w:val="24"/>
                </w:rPr>
                <w:id w:val="204372282"/>
                <w:placeholder>
                  <w:docPart w:val="{0b5269d4-d65f-43c6-86a4-645826380de2}"/>
                </w:placeholder>
              </w:sdtPr>
              <w:sdtEndPr/>
              <w:sdtContent>
                <w:r w:rsidR="007305E2">
                  <w:rPr>
                    <w:rFonts w:ascii="黑体" w:eastAsia="黑体" w:hAnsi="黑体" w:cs="黑体" w:hint="eastAsia"/>
                    <w:sz w:val="24"/>
                    <w:szCs w:val="24"/>
                  </w:rPr>
                  <w:t>3.3.2保洁服务内容与质量标准</w:t>
                </w:r>
              </w:sdtContent>
            </w:sdt>
            <w:r w:rsidR="007305E2">
              <w:rPr>
                <w:rFonts w:ascii="黑体" w:eastAsia="黑体" w:hAnsi="黑体" w:cs="黑体" w:hint="eastAsia"/>
                <w:sz w:val="24"/>
                <w:szCs w:val="24"/>
              </w:rPr>
              <w:tab/>
            </w:r>
            <w:bookmarkStart w:id="12" w:name="_Toc26743_WPSOffice_Level3Page"/>
            <w:r w:rsidR="007305E2">
              <w:rPr>
                <w:rFonts w:ascii="黑体" w:eastAsia="黑体" w:hAnsi="黑体" w:cs="黑体" w:hint="eastAsia"/>
                <w:sz w:val="24"/>
                <w:szCs w:val="24"/>
              </w:rPr>
              <w:t>8</w:t>
            </w:r>
            <w:bookmarkEnd w:id="12"/>
          </w:hyperlink>
        </w:p>
        <w:p w:rsidR="008831FE" w:rsidRDefault="00010154" w:rsidP="00400646">
          <w:pPr>
            <w:pStyle w:val="WPSOffice2"/>
            <w:tabs>
              <w:tab w:val="right" w:leader="dot" w:pos="8312"/>
            </w:tabs>
            <w:ind w:left="480"/>
            <w:rPr>
              <w:rFonts w:ascii="黑体" w:eastAsia="黑体" w:hAnsi="黑体" w:cs="黑体"/>
              <w:sz w:val="24"/>
              <w:szCs w:val="24"/>
            </w:rPr>
          </w:pPr>
          <w:hyperlink w:anchor="_Toc13549_WPSOffice_Level2" w:history="1">
            <w:sdt>
              <w:sdtPr>
                <w:rPr>
                  <w:rFonts w:ascii="黑体" w:eastAsia="黑体" w:hAnsi="黑体" w:cs="黑体" w:hint="eastAsia"/>
                  <w:b/>
                  <w:sz w:val="24"/>
                  <w:szCs w:val="24"/>
                </w:rPr>
                <w:id w:val="89139449"/>
                <w:placeholder>
                  <w:docPart w:val="{42413272-893b-41c1-91b7-2faa88f88326}"/>
                </w:placeholder>
              </w:sdtPr>
              <w:sdtEndPr/>
              <w:sdtContent>
                <w:r w:rsidR="007305E2">
                  <w:rPr>
                    <w:rFonts w:ascii="黑体" w:eastAsia="黑体" w:hAnsi="黑体" w:cs="黑体" w:hint="eastAsia"/>
                    <w:sz w:val="24"/>
                    <w:szCs w:val="24"/>
                  </w:rPr>
                  <w:t>3.4安全秩序维护服务</w:t>
                </w:r>
              </w:sdtContent>
            </w:sdt>
            <w:r w:rsidR="007305E2">
              <w:rPr>
                <w:rFonts w:ascii="黑体" w:eastAsia="黑体" w:hAnsi="黑体" w:cs="黑体" w:hint="eastAsia"/>
                <w:sz w:val="24"/>
                <w:szCs w:val="24"/>
              </w:rPr>
              <w:tab/>
            </w:r>
            <w:bookmarkStart w:id="13" w:name="_Toc13549_WPSOffice_Level2Page"/>
            <w:r w:rsidR="007305E2">
              <w:rPr>
                <w:rFonts w:ascii="黑体" w:eastAsia="黑体" w:hAnsi="黑体" w:cs="黑体" w:hint="eastAsia"/>
                <w:sz w:val="24"/>
                <w:szCs w:val="24"/>
              </w:rPr>
              <w:t>10</w:t>
            </w:r>
            <w:bookmarkEnd w:id="13"/>
          </w:hyperlink>
        </w:p>
        <w:p w:rsidR="008831FE" w:rsidRDefault="00010154" w:rsidP="00400646">
          <w:pPr>
            <w:pStyle w:val="WPSOffice3"/>
            <w:tabs>
              <w:tab w:val="right" w:leader="dot" w:pos="8312"/>
            </w:tabs>
            <w:ind w:left="960"/>
            <w:rPr>
              <w:rFonts w:ascii="黑体" w:eastAsia="黑体" w:hAnsi="黑体" w:cs="黑体"/>
              <w:sz w:val="24"/>
              <w:szCs w:val="24"/>
            </w:rPr>
          </w:pPr>
          <w:hyperlink w:anchor="_Toc27941_WPSOffice_Level3" w:history="1">
            <w:sdt>
              <w:sdtPr>
                <w:rPr>
                  <w:rFonts w:ascii="黑体" w:eastAsia="黑体" w:hAnsi="黑体" w:cs="黑体" w:hint="eastAsia"/>
                  <w:b/>
                  <w:sz w:val="24"/>
                  <w:szCs w:val="24"/>
                </w:rPr>
                <w:id w:val="815073596"/>
                <w:placeholder>
                  <w:docPart w:val="{9df96427-d51e-418a-a4b0-7ae20981b1e7}"/>
                </w:placeholder>
              </w:sdtPr>
              <w:sdtEndPr/>
              <w:sdtContent>
                <w:r w:rsidR="007305E2">
                  <w:rPr>
                    <w:rFonts w:ascii="黑体" w:eastAsia="黑体" w:hAnsi="黑体" w:cs="黑体" w:hint="eastAsia"/>
                    <w:sz w:val="24"/>
                    <w:szCs w:val="24"/>
                  </w:rPr>
                  <w:t>3.4.1安全秩序维护服务范围</w:t>
                </w:r>
              </w:sdtContent>
            </w:sdt>
            <w:r w:rsidR="007305E2">
              <w:rPr>
                <w:rFonts w:ascii="黑体" w:eastAsia="黑体" w:hAnsi="黑体" w:cs="黑体" w:hint="eastAsia"/>
                <w:sz w:val="24"/>
                <w:szCs w:val="24"/>
              </w:rPr>
              <w:tab/>
            </w:r>
            <w:bookmarkStart w:id="14" w:name="_Toc27941_WPSOffice_Level3Page"/>
            <w:r w:rsidR="007305E2">
              <w:rPr>
                <w:rFonts w:ascii="黑体" w:eastAsia="黑体" w:hAnsi="黑体" w:cs="黑体" w:hint="eastAsia"/>
                <w:sz w:val="24"/>
                <w:szCs w:val="24"/>
              </w:rPr>
              <w:t>10</w:t>
            </w:r>
            <w:bookmarkEnd w:id="14"/>
          </w:hyperlink>
        </w:p>
        <w:p w:rsidR="008831FE" w:rsidRDefault="00010154" w:rsidP="00400646">
          <w:pPr>
            <w:pStyle w:val="WPSOffice3"/>
            <w:tabs>
              <w:tab w:val="right" w:leader="dot" w:pos="8312"/>
            </w:tabs>
            <w:ind w:left="960"/>
            <w:rPr>
              <w:rFonts w:ascii="黑体" w:eastAsia="黑体" w:hAnsi="黑体" w:cs="黑体"/>
              <w:sz w:val="24"/>
              <w:szCs w:val="24"/>
            </w:rPr>
          </w:pPr>
          <w:hyperlink w:anchor="_Toc4984_WPSOffice_Level3" w:history="1">
            <w:sdt>
              <w:sdtPr>
                <w:rPr>
                  <w:rFonts w:ascii="黑体" w:eastAsia="黑体" w:hAnsi="黑体" w:cs="黑体" w:hint="eastAsia"/>
                  <w:b/>
                  <w:sz w:val="24"/>
                  <w:szCs w:val="24"/>
                </w:rPr>
                <w:id w:val="-2066328470"/>
                <w:placeholder>
                  <w:docPart w:val="{1799c360-d8be-4458-af37-38a220a98bcc}"/>
                </w:placeholder>
              </w:sdtPr>
              <w:sdtEndPr/>
              <w:sdtContent>
                <w:r w:rsidR="007305E2">
                  <w:rPr>
                    <w:rFonts w:ascii="黑体" w:eastAsia="黑体" w:hAnsi="黑体" w:cs="黑体" w:hint="eastAsia"/>
                    <w:sz w:val="24"/>
                    <w:szCs w:val="24"/>
                  </w:rPr>
                  <w:t>3.4.2安全秩序维护服务内容与质量标准</w:t>
                </w:r>
              </w:sdtContent>
            </w:sdt>
            <w:r w:rsidR="007305E2">
              <w:rPr>
                <w:rFonts w:ascii="黑体" w:eastAsia="黑体" w:hAnsi="黑体" w:cs="黑体" w:hint="eastAsia"/>
                <w:sz w:val="24"/>
                <w:szCs w:val="24"/>
              </w:rPr>
              <w:tab/>
            </w:r>
            <w:bookmarkStart w:id="15" w:name="_Toc4984_WPSOffice_Level3Page"/>
            <w:r w:rsidR="007305E2">
              <w:rPr>
                <w:rFonts w:ascii="黑体" w:eastAsia="黑体" w:hAnsi="黑体" w:cs="黑体" w:hint="eastAsia"/>
                <w:sz w:val="24"/>
                <w:szCs w:val="24"/>
              </w:rPr>
              <w:t>10</w:t>
            </w:r>
            <w:bookmarkEnd w:id="15"/>
          </w:hyperlink>
        </w:p>
        <w:p w:rsidR="008831FE" w:rsidRDefault="00010154" w:rsidP="00400646">
          <w:pPr>
            <w:pStyle w:val="WPSOffice2"/>
            <w:tabs>
              <w:tab w:val="right" w:leader="dot" w:pos="8312"/>
            </w:tabs>
            <w:ind w:left="480"/>
            <w:rPr>
              <w:rFonts w:ascii="黑体" w:eastAsia="黑体" w:hAnsi="黑体" w:cs="黑体"/>
              <w:sz w:val="24"/>
              <w:szCs w:val="24"/>
            </w:rPr>
          </w:pPr>
          <w:hyperlink w:anchor="_Toc18735_WPSOffice_Level2" w:history="1">
            <w:sdt>
              <w:sdtPr>
                <w:rPr>
                  <w:rFonts w:ascii="黑体" w:eastAsia="黑体" w:hAnsi="黑体" w:cs="黑体" w:hint="eastAsia"/>
                  <w:b/>
                  <w:sz w:val="24"/>
                  <w:szCs w:val="24"/>
                </w:rPr>
                <w:id w:val="-876922824"/>
                <w:placeholder>
                  <w:docPart w:val="{be82d5b0-b35b-4418-a28e-d94e584d17e5}"/>
                </w:placeholder>
              </w:sdtPr>
              <w:sdtEndPr/>
              <w:sdtContent>
                <w:r w:rsidR="007305E2">
                  <w:rPr>
                    <w:rFonts w:ascii="黑体" w:eastAsia="黑体" w:hAnsi="黑体" w:cs="黑体" w:hint="eastAsia"/>
                    <w:sz w:val="24"/>
                    <w:szCs w:val="24"/>
                  </w:rPr>
                  <w:t>3.5节能管理方案</w:t>
                </w:r>
              </w:sdtContent>
            </w:sdt>
            <w:r w:rsidR="007305E2">
              <w:rPr>
                <w:rFonts w:ascii="黑体" w:eastAsia="黑体" w:hAnsi="黑体" w:cs="黑体" w:hint="eastAsia"/>
                <w:sz w:val="24"/>
                <w:szCs w:val="24"/>
              </w:rPr>
              <w:tab/>
            </w:r>
            <w:bookmarkStart w:id="16" w:name="_Toc18735_WPSOffice_Level2Page"/>
            <w:r w:rsidR="007305E2">
              <w:rPr>
                <w:rFonts w:ascii="黑体" w:eastAsia="黑体" w:hAnsi="黑体" w:cs="黑体" w:hint="eastAsia"/>
                <w:sz w:val="24"/>
                <w:szCs w:val="24"/>
              </w:rPr>
              <w:t>12</w:t>
            </w:r>
            <w:bookmarkEnd w:id="16"/>
          </w:hyperlink>
        </w:p>
        <w:p w:rsidR="008831FE" w:rsidRDefault="00010154" w:rsidP="00400646">
          <w:pPr>
            <w:pStyle w:val="WPSOffice2"/>
            <w:tabs>
              <w:tab w:val="right" w:leader="dot" w:pos="8312"/>
            </w:tabs>
            <w:ind w:left="480"/>
            <w:rPr>
              <w:rFonts w:ascii="黑体" w:eastAsia="黑体" w:hAnsi="黑体" w:cs="黑体"/>
              <w:sz w:val="24"/>
              <w:szCs w:val="24"/>
            </w:rPr>
          </w:pPr>
          <w:hyperlink w:anchor="_Toc26743_WPSOffice_Level2" w:history="1">
            <w:sdt>
              <w:sdtPr>
                <w:rPr>
                  <w:rFonts w:ascii="黑体" w:eastAsia="黑体" w:hAnsi="黑体" w:cs="黑体" w:hint="eastAsia"/>
                  <w:b/>
                  <w:sz w:val="24"/>
                  <w:szCs w:val="24"/>
                </w:rPr>
                <w:id w:val="442885184"/>
                <w:placeholder>
                  <w:docPart w:val="{a0155a99-3353-479c-a975-f1a0cf4930ee}"/>
                </w:placeholder>
              </w:sdtPr>
              <w:sdtEndPr/>
              <w:sdtContent>
                <w:r w:rsidR="007305E2">
                  <w:rPr>
                    <w:rFonts w:ascii="黑体" w:eastAsia="黑体" w:hAnsi="黑体" w:cs="黑体" w:hint="eastAsia"/>
                    <w:sz w:val="24"/>
                    <w:szCs w:val="24"/>
                  </w:rPr>
                  <w:t>3.6员工培训</w:t>
                </w:r>
              </w:sdtContent>
            </w:sdt>
            <w:r w:rsidR="007305E2">
              <w:rPr>
                <w:rFonts w:ascii="黑体" w:eastAsia="黑体" w:hAnsi="黑体" w:cs="黑体" w:hint="eastAsia"/>
                <w:sz w:val="24"/>
                <w:szCs w:val="24"/>
              </w:rPr>
              <w:tab/>
            </w:r>
            <w:bookmarkStart w:id="17" w:name="_Toc26743_WPSOffice_Level2Page"/>
            <w:r w:rsidR="007305E2">
              <w:rPr>
                <w:rFonts w:ascii="黑体" w:eastAsia="黑体" w:hAnsi="黑体" w:cs="黑体" w:hint="eastAsia"/>
                <w:sz w:val="24"/>
                <w:szCs w:val="24"/>
              </w:rPr>
              <w:t>12</w:t>
            </w:r>
            <w:bookmarkEnd w:id="17"/>
          </w:hyperlink>
        </w:p>
        <w:p w:rsidR="008831FE" w:rsidRDefault="00010154" w:rsidP="00400646">
          <w:pPr>
            <w:pStyle w:val="WPSOffice2"/>
            <w:tabs>
              <w:tab w:val="right" w:leader="dot" w:pos="8312"/>
            </w:tabs>
            <w:ind w:left="480"/>
            <w:rPr>
              <w:rFonts w:ascii="黑体" w:eastAsia="黑体" w:hAnsi="黑体" w:cs="黑体"/>
              <w:sz w:val="24"/>
              <w:szCs w:val="24"/>
            </w:rPr>
          </w:pPr>
          <w:hyperlink w:anchor="_Toc27941_WPSOffice_Level2" w:history="1">
            <w:sdt>
              <w:sdtPr>
                <w:rPr>
                  <w:rFonts w:ascii="黑体" w:eastAsia="黑体" w:hAnsi="黑体" w:cs="黑体" w:hint="eastAsia"/>
                  <w:b/>
                  <w:sz w:val="24"/>
                  <w:szCs w:val="24"/>
                </w:rPr>
                <w:id w:val="-895350913"/>
                <w:placeholder>
                  <w:docPart w:val="{1c40552b-8c78-4197-9119-01d18e6fe532}"/>
                </w:placeholder>
              </w:sdtPr>
              <w:sdtEndPr/>
              <w:sdtContent>
                <w:r w:rsidR="007305E2">
                  <w:rPr>
                    <w:rFonts w:ascii="黑体" w:eastAsia="黑体" w:hAnsi="黑体" w:cs="黑体" w:hint="eastAsia"/>
                    <w:sz w:val="24"/>
                    <w:szCs w:val="24"/>
                  </w:rPr>
                  <w:t>3.7其它服务</w:t>
                </w:r>
              </w:sdtContent>
            </w:sdt>
            <w:r w:rsidR="007305E2">
              <w:rPr>
                <w:rFonts w:ascii="黑体" w:eastAsia="黑体" w:hAnsi="黑体" w:cs="黑体" w:hint="eastAsia"/>
                <w:sz w:val="24"/>
                <w:szCs w:val="24"/>
              </w:rPr>
              <w:tab/>
            </w:r>
            <w:bookmarkStart w:id="18" w:name="_Toc27941_WPSOffice_Level2Page"/>
            <w:r w:rsidR="007305E2">
              <w:rPr>
                <w:rFonts w:ascii="黑体" w:eastAsia="黑体" w:hAnsi="黑体" w:cs="黑体" w:hint="eastAsia"/>
                <w:sz w:val="24"/>
                <w:szCs w:val="24"/>
              </w:rPr>
              <w:t>12</w:t>
            </w:r>
            <w:bookmarkEnd w:id="18"/>
          </w:hyperlink>
        </w:p>
        <w:p w:rsidR="008831FE" w:rsidRDefault="00010154" w:rsidP="00400646">
          <w:pPr>
            <w:pStyle w:val="WPSOffice2"/>
            <w:tabs>
              <w:tab w:val="right" w:leader="dot" w:pos="8312"/>
            </w:tabs>
            <w:ind w:left="480"/>
            <w:rPr>
              <w:rFonts w:ascii="黑体" w:eastAsia="黑体" w:hAnsi="黑体" w:cs="黑体"/>
              <w:sz w:val="24"/>
              <w:szCs w:val="24"/>
            </w:rPr>
          </w:pPr>
          <w:hyperlink w:anchor="_Toc4984_WPSOffice_Level2" w:history="1">
            <w:sdt>
              <w:sdtPr>
                <w:rPr>
                  <w:rFonts w:ascii="黑体" w:eastAsia="黑体" w:hAnsi="黑体" w:cs="黑体" w:hint="eastAsia"/>
                  <w:b/>
                  <w:sz w:val="24"/>
                  <w:szCs w:val="24"/>
                </w:rPr>
                <w:id w:val="-703631679"/>
                <w:placeholder>
                  <w:docPart w:val="{2ba739a0-8830-432c-82e1-8d1f67c8dc29}"/>
                </w:placeholder>
              </w:sdtPr>
              <w:sdtEndPr/>
              <w:sdtContent>
                <w:r w:rsidR="007305E2">
                  <w:rPr>
                    <w:rFonts w:ascii="黑体" w:eastAsia="黑体" w:hAnsi="黑体" w:cs="黑体" w:hint="eastAsia"/>
                    <w:sz w:val="24"/>
                    <w:szCs w:val="24"/>
                  </w:rPr>
                  <w:t>3.8物业服务的量额标准</w:t>
                </w:r>
              </w:sdtContent>
            </w:sdt>
            <w:r w:rsidR="007305E2">
              <w:rPr>
                <w:rFonts w:ascii="黑体" w:eastAsia="黑体" w:hAnsi="黑体" w:cs="黑体" w:hint="eastAsia"/>
                <w:sz w:val="24"/>
                <w:szCs w:val="24"/>
              </w:rPr>
              <w:tab/>
            </w:r>
            <w:bookmarkStart w:id="19" w:name="_Toc4984_WPSOffice_Level2Page"/>
            <w:r w:rsidR="007305E2">
              <w:rPr>
                <w:rFonts w:ascii="黑体" w:eastAsia="黑体" w:hAnsi="黑体" w:cs="黑体" w:hint="eastAsia"/>
                <w:sz w:val="24"/>
                <w:szCs w:val="24"/>
              </w:rPr>
              <w:t>12</w:t>
            </w:r>
            <w:bookmarkEnd w:id="19"/>
          </w:hyperlink>
        </w:p>
        <w:p w:rsidR="008831FE" w:rsidRDefault="00010154">
          <w:pPr>
            <w:pStyle w:val="WPSOffice1"/>
            <w:tabs>
              <w:tab w:val="right" w:leader="dot" w:pos="8312"/>
            </w:tabs>
            <w:rPr>
              <w:rFonts w:ascii="黑体" w:eastAsia="黑体" w:hAnsi="黑体" w:cs="黑体"/>
              <w:sz w:val="24"/>
              <w:szCs w:val="24"/>
            </w:rPr>
          </w:pPr>
          <w:hyperlink w:anchor="_Toc20842_WPSOffice_Level1" w:history="1">
            <w:sdt>
              <w:sdtPr>
                <w:rPr>
                  <w:rFonts w:ascii="黑体" w:eastAsia="黑体" w:hAnsi="黑体" w:cs="黑体" w:hint="eastAsia"/>
                  <w:b/>
                  <w:sz w:val="24"/>
                  <w:szCs w:val="24"/>
                </w:rPr>
                <w:id w:val="1111246556"/>
                <w:placeholder>
                  <w:docPart w:val="{5c648873-8f33-410a-816d-4dade75da1ad}"/>
                </w:placeholder>
              </w:sdtPr>
              <w:sdtEndPr/>
              <w:sdtContent>
                <w:r w:rsidR="007305E2">
                  <w:rPr>
                    <w:rFonts w:ascii="黑体" w:eastAsia="黑体" w:hAnsi="黑体" w:cs="黑体" w:hint="eastAsia"/>
                    <w:sz w:val="24"/>
                    <w:szCs w:val="24"/>
                  </w:rPr>
                  <w:t>四、办公楼的管理目标及各项指标要求</w:t>
                </w:r>
              </w:sdtContent>
            </w:sdt>
            <w:r w:rsidR="007305E2">
              <w:rPr>
                <w:rFonts w:ascii="黑体" w:eastAsia="黑体" w:hAnsi="黑体" w:cs="黑体" w:hint="eastAsia"/>
                <w:sz w:val="24"/>
                <w:szCs w:val="24"/>
              </w:rPr>
              <w:tab/>
            </w:r>
            <w:bookmarkStart w:id="20" w:name="_Toc20842_WPSOffice_Level1Page"/>
            <w:r w:rsidR="007305E2">
              <w:rPr>
                <w:rFonts w:ascii="黑体" w:eastAsia="黑体" w:hAnsi="黑体" w:cs="黑体" w:hint="eastAsia"/>
                <w:sz w:val="24"/>
                <w:szCs w:val="24"/>
              </w:rPr>
              <w:t>13</w:t>
            </w:r>
            <w:bookmarkEnd w:id="20"/>
          </w:hyperlink>
        </w:p>
        <w:p w:rsidR="008831FE" w:rsidRDefault="00010154" w:rsidP="00400646">
          <w:pPr>
            <w:pStyle w:val="WPSOffice2"/>
            <w:tabs>
              <w:tab w:val="right" w:leader="dot" w:pos="8312"/>
            </w:tabs>
            <w:ind w:left="480"/>
            <w:rPr>
              <w:rFonts w:ascii="黑体" w:eastAsia="黑体" w:hAnsi="黑体" w:cs="黑体"/>
              <w:sz w:val="24"/>
              <w:szCs w:val="24"/>
            </w:rPr>
          </w:pPr>
          <w:hyperlink w:anchor="_Toc12183_WPSOffice_Level2" w:history="1">
            <w:sdt>
              <w:sdtPr>
                <w:rPr>
                  <w:rFonts w:ascii="黑体" w:eastAsia="黑体" w:hAnsi="黑体" w:cs="黑体" w:hint="eastAsia"/>
                  <w:b/>
                  <w:sz w:val="24"/>
                  <w:szCs w:val="24"/>
                </w:rPr>
                <w:id w:val="-988022290"/>
                <w:placeholder>
                  <w:docPart w:val="{5a8c107c-49a9-4543-b09d-2febc6563181}"/>
                </w:placeholder>
              </w:sdtPr>
              <w:sdtEndPr/>
              <w:sdtContent>
                <w:r w:rsidR="007305E2">
                  <w:rPr>
                    <w:rFonts w:ascii="黑体" w:eastAsia="黑体" w:hAnsi="黑体" w:cs="黑体" w:hint="eastAsia"/>
                    <w:sz w:val="24"/>
                    <w:szCs w:val="24"/>
                  </w:rPr>
                  <w:t>4.1管理目标</w:t>
                </w:r>
              </w:sdtContent>
            </w:sdt>
            <w:r w:rsidR="007305E2">
              <w:rPr>
                <w:rFonts w:ascii="黑体" w:eastAsia="黑体" w:hAnsi="黑体" w:cs="黑体" w:hint="eastAsia"/>
                <w:sz w:val="24"/>
                <w:szCs w:val="24"/>
              </w:rPr>
              <w:tab/>
            </w:r>
            <w:bookmarkStart w:id="21" w:name="_Toc12183_WPSOffice_Level2Page"/>
            <w:r w:rsidR="007305E2">
              <w:rPr>
                <w:rFonts w:ascii="黑体" w:eastAsia="黑体" w:hAnsi="黑体" w:cs="黑体" w:hint="eastAsia"/>
                <w:sz w:val="24"/>
                <w:szCs w:val="24"/>
              </w:rPr>
              <w:t>13</w:t>
            </w:r>
            <w:bookmarkEnd w:id="21"/>
          </w:hyperlink>
        </w:p>
        <w:p w:rsidR="008831FE" w:rsidRDefault="00010154" w:rsidP="00400646">
          <w:pPr>
            <w:pStyle w:val="WPSOffice2"/>
            <w:tabs>
              <w:tab w:val="right" w:leader="dot" w:pos="8312"/>
            </w:tabs>
            <w:ind w:left="480"/>
            <w:rPr>
              <w:rFonts w:ascii="黑体" w:eastAsia="黑体" w:hAnsi="黑体" w:cs="黑体"/>
              <w:sz w:val="24"/>
              <w:szCs w:val="24"/>
            </w:rPr>
          </w:pPr>
          <w:hyperlink w:anchor="_Toc26980_WPSOffice_Level2" w:history="1">
            <w:sdt>
              <w:sdtPr>
                <w:rPr>
                  <w:rFonts w:ascii="黑体" w:eastAsia="黑体" w:hAnsi="黑体" w:cs="黑体" w:hint="eastAsia"/>
                  <w:b/>
                  <w:sz w:val="24"/>
                  <w:szCs w:val="24"/>
                </w:rPr>
                <w:id w:val="-2101779981"/>
                <w:placeholder>
                  <w:docPart w:val="{60cd7187-c8cc-4bc5-98ac-1a2dbb087e4a}"/>
                </w:placeholder>
              </w:sdtPr>
              <w:sdtEndPr/>
              <w:sdtContent>
                <w:r w:rsidR="007305E2">
                  <w:rPr>
                    <w:rFonts w:ascii="黑体" w:eastAsia="黑体" w:hAnsi="黑体" w:cs="黑体" w:hint="eastAsia"/>
                    <w:sz w:val="24"/>
                    <w:szCs w:val="24"/>
                  </w:rPr>
                  <w:t>4.2管理服务应达到的各项指标(最低要求)</w:t>
                </w:r>
              </w:sdtContent>
            </w:sdt>
            <w:r w:rsidR="007305E2">
              <w:rPr>
                <w:rFonts w:ascii="黑体" w:eastAsia="黑体" w:hAnsi="黑体" w:cs="黑体" w:hint="eastAsia"/>
                <w:sz w:val="24"/>
                <w:szCs w:val="24"/>
              </w:rPr>
              <w:tab/>
            </w:r>
            <w:bookmarkStart w:id="22" w:name="_Toc26980_WPSOffice_Level2Page"/>
            <w:r w:rsidR="007305E2">
              <w:rPr>
                <w:rFonts w:ascii="黑体" w:eastAsia="黑体" w:hAnsi="黑体" w:cs="黑体" w:hint="eastAsia"/>
                <w:sz w:val="24"/>
                <w:szCs w:val="24"/>
              </w:rPr>
              <w:t>13</w:t>
            </w:r>
            <w:bookmarkEnd w:id="22"/>
          </w:hyperlink>
        </w:p>
        <w:p w:rsidR="008831FE" w:rsidRDefault="00010154" w:rsidP="00400646">
          <w:pPr>
            <w:pStyle w:val="WPSOffice2"/>
            <w:tabs>
              <w:tab w:val="right" w:leader="dot" w:pos="8312"/>
            </w:tabs>
            <w:ind w:left="480"/>
            <w:rPr>
              <w:rFonts w:ascii="黑体" w:eastAsia="黑体" w:hAnsi="黑体" w:cs="黑体"/>
              <w:sz w:val="24"/>
              <w:szCs w:val="24"/>
            </w:rPr>
          </w:pPr>
          <w:hyperlink w:anchor="_Toc7989_WPSOffice_Level2" w:history="1">
            <w:sdt>
              <w:sdtPr>
                <w:rPr>
                  <w:rFonts w:ascii="黑体" w:eastAsia="黑体" w:hAnsi="黑体" w:cs="黑体" w:hint="eastAsia"/>
                  <w:b/>
                  <w:sz w:val="24"/>
                  <w:szCs w:val="24"/>
                </w:rPr>
                <w:id w:val="28073921"/>
                <w:placeholder>
                  <w:docPart w:val="{19f705e1-8739-4496-8a92-18ee3fea88e3}"/>
                </w:placeholder>
              </w:sdtPr>
              <w:sdtEndPr/>
              <w:sdtContent>
                <w:r w:rsidR="007305E2">
                  <w:rPr>
                    <w:rFonts w:ascii="黑体" w:eastAsia="黑体" w:hAnsi="黑体" w:cs="黑体" w:hint="eastAsia"/>
                    <w:sz w:val="24"/>
                    <w:szCs w:val="24"/>
                  </w:rPr>
                  <w:t>4.3甲方可以提供的服务人员食宿办公条件</w:t>
                </w:r>
              </w:sdtContent>
            </w:sdt>
            <w:r w:rsidR="007305E2">
              <w:rPr>
                <w:rFonts w:ascii="黑体" w:eastAsia="黑体" w:hAnsi="黑体" w:cs="黑体" w:hint="eastAsia"/>
                <w:sz w:val="24"/>
                <w:szCs w:val="24"/>
              </w:rPr>
              <w:tab/>
            </w:r>
            <w:bookmarkStart w:id="23" w:name="_Toc7989_WPSOffice_Level2Page"/>
            <w:r w:rsidR="007305E2">
              <w:rPr>
                <w:rFonts w:ascii="黑体" w:eastAsia="黑体" w:hAnsi="黑体" w:cs="黑体" w:hint="eastAsia"/>
                <w:sz w:val="24"/>
                <w:szCs w:val="24"/>
              </w:rPr>
              <w:t>13</w:t>
            </w:r>
            <w:bookmarkEnd w:id="23"/>
          </w:hyperlink>
        </w:p>
        <w:p w:rsidR="008831FE" w:rsidRDefault="00010154" w:rsidP="00400646">
          <w:pPr>
            <w:pStyle w:val="WPSOffice2"/>
            <w:tabs>
              <w:tab w:val="right" w:leader="dot" w:pos="8312"/>
            </w:tabs>
            <w:ind w:left="480"/>
            <w:rPr>
              <w:rFonts w:ascii="黑体" w:eastAsia="黑体" w:hAnsi="黑体" w:cs="黑体"/>
              <w:sz w:val="24"/>
              <w:szCs w:val="24"/>
            </w:rPr>
          </w:pPr>
          <w:hyperlink w:anchor="_Toc27398_WPSOffice_Level2" w:history="1">
            <w:sdt>
              <w:sdtPr>
                <w:rPr>
                  <w:rFonts w:ascii="黑体" w:eastAsia="黑体" w:hAnsi="黑体" w:cs="黑体" w:hint="eastAsia"/>
                  <w:b/>
                  <w:sz w:val="24"/>
                  <w:szCs w:val="24"/>
                </w:rPr>
                <w:id w:val="-1216968561"/>
                <w:placeholder>
                  <w:docPart w:val="{d44a3182-bee8-4fa4-bdc0-334f0397fb07}"/>
                </w:placeholder>
              </w:sdtPr>
              <w:sdtEndPr/>
              <w:sdtContent>
                <w:r w:rsidR="007305E2">
                  <w:rPr>
                    <w:rFonts w:ascii="黑体" w:eastAsia="黑体" w:hAnsi="黑体" w:cs="黑体" w:hint="eastAsia"/>
                    <w:sz w:val="24"/>
                    <w:szCs w:val="24"/>
                  </w:rPr>
                  <w:t>4.4甲方家具物品管理</w:t>
                </w:r>
              </w:sdtContent>
            </w:sdt>
            <w:r w:rsidR="007305E2">
              <w:rPr>
                <w:rFonts w:ascii="黑体" w:eastAsia="黑体" w:hAnsi="黑体" w:cs="黑体" w:hint="eastAsia"/>
                <w:sz w:val="24"/>
                <w:szCs w:val="24"/>
              </w:rPr>
              <w:tab/>
            </w:r>
            <w:bookmarkStart w:id="24" w:name="_Toc27398_WPSOffice_Level2Page"/>
            <w:r w:rsidR="007305E2">
              <w:rPr>
                <w:rFonts w:ascii="黑体" w:eastAsia="黑体" w:hAnsi="黑体" w:cs="黑体" w:hint="eastAsia"/>
                <w:sz w:val="24"/>
                <w:szCs w:val="24"/>
              </w:rPr>
              <w:t>13</w:t>
            </w:r>
            <w:bookmarkEnd w:id="24"/>
          </w:hyperlink>
        </w:p>
        <w:p w:rsidR="008831FE" w:rsidRDefault="00010154" w:rsidP="00400646">
          <w:pPr>
            <w:pStyle w:val="WPSOffice2"/>
            <w:tabs>
              <w:tab w:val="right" w:leader="dot" w:pos="8312"/>
            </w:tabs>
            <w:ind w:left="480"/>
            <w:rPr>
              <w:rFonts w:ascii="黑体" w:eastAsia="黑体" w:hAnsi="黑体" w:cs="黑体"/>
              <w:sz w:val="24"/>
              <w:szCs w:val="24"/>
            </w:rPr>
          </w:pPr>
          <w:hyperlink w:anchor="_Toc15094_WPSOffice_Level2" w:history="1">
            <w:sdt>
              <w:sdtPr>
                <w:rPr>
                  <w:rFonts w:ascii="黑体" w:eastAsia="黑体" w:hAnsi="黑体" w:cs="黑体" w:hint="eastAsia"/>
                  <w:b/>
                  <w:sz w:val="24"/>
                  <w:szCs w:val="24"/>
                </w:rPr>
                <w:id w:val="598148574"/>
                <w:placeholder>
                  <w:docPart w:val="{6d041afd-3dd6-4a72-9cb7-c605a6e5f4e6}"/>
                </w:placeholder>
              </w:sdtPr>
              <w:sdtEndPr/>
              <w:sdtContent>
                <w:r w:rsidR="007305E2">
                  <w:rPr>
                    <w:rFonts w:ascii="黑体" w:eastAsia="黑体" w:hAnsi="黑体" w:cs="黑体" w:hint="eastAsia"/>
                    <w:sz w:val="24"/>
                    <w:szCs w:val="24"/>
                  </w:rPr>
                  <w:t>4.5档案和相关记录管理</w:t>
                </w:r>
              </w:sdtContent>
            </w:sdt>
            <w:r w:rsidR="007305E2">
              <w:rPr>
                <w:rFonts w:ascii="黑体" w:eastAsia="黑体" w:hAnsi="黑体" w:cs="黑体" w:hint="eastAsia"/>
                <w:sz w:val="24"/>
                <w:szCs w:val="24"/>
              </w:rPr>
              <w:tab/>
            </w:r>
            <w:bookmarkStart w:id="25" w:name="_Toc15094_WPSOffice_Level2Page"/>
            <w:r w:rsidR="007305E2">
              <w:rPr>
                <w:rFonts w:ascii="黑体" w:eastAsia="黑体" w:hAnsi="黑体" w:cs="黑体" w:hint="eastAsia"/>
                <w:sz w:val="24"/>
                <w:szCs w:val="24"/>
              </w:rPr>
              <w:t>13</w:t>
            </w:r>
            <w:bookmarkEnd w:id="25"/>
          </w:hyperlink>
        </w:p>
        <w:p w:rsidR="008831FE" w:rsidRDefault="00010154" w:rsidP="00400646">
          <w:pPr>
            <w:pStyle w:val="WPSOffice2"/>
            <w:tabs>
              <w:tab w:val="right" w:leader="dot" w:pos="8312"/>
            </w:tabs>
            <w:ind w:left="480"/>
            <w:rPr>
              <w:rFonts w:ascii="黑体" w:eastAsia="黑体" w:hAnsi="黑体" w:cs="黑体"/>
              <w:sz w:val="24"/>
              <w:szCs w:val="24"/>
            </w:rPr>
          </w:pPr>
          <w:hyperlink w:anchor="_Toc32627_WPSOffice_Level2" w:history="1">
            <w:sdt>
              <w:sdtPr>
                <w:rPr>
                  <w:rFonts w:ascii="黑体" w:eastAsia="黑体" w:hAnsi="黑体" w:cs="黑体" w:hint="eastAsia"/>
                  <w:b/>
                  <w:sz w:val="24"/>
                  <w:szCs w:val="24"/>
                </w:rPr>
                <w:id w:val="1719934634"/>
                <w:placeholder>
                  <w:docPart w:val="{bd7d6a09-d65e-4a86-9cb3-8065b48fb823}"/>
                </w:placeholder>
              </w:sdtPr>
              <w:sdtEndPr/>
              <w:sdtContent>
                <w:r w:rsidR="007305E2">
                  <w:rPr>
                    <w:rFonts w:ascii="黑体" w:eastAsia="黑体" w:hAnsi="黑体" w:cs="黑体" w:hint="eastAsia"/>
                    <w:sz w:val="24"/>
                    <w:szCs w:val="24"/>
                  </w:rPr>
                  <w:t>4.6其他</w:t>
                </w:r>
              </w:sdtContent>
            </w:sdt>
            <w:r w:rsidR="007305E2">
              <w:rPr>
                <w:rFonts w:ascii="黑体" w:eastAsia="黑体" w:hAnsi="黑体" w:cs="黑体" w:hint="eastAsia"/>
                <w:sz w:val="24"/>
                <w:szCs w:val="24"/>
              </w:rPr>
              <w:tab/>
            </w:r>
            <w:bookmarkStart w:id="26" w:name="_Toc32627_WPSOffice_Level2Page"/>
            <w:r w:rsidR="007305E2">
              <w:rPr>
                <w:rFonts w:ascii="黑体" w:eastAsia="黑体" w:hAnsi="黑体" w:cs="黑体" w:hint="eastAsia"/>
                <w:sz w:val="24"/>
                <w:szCs w:val="24"/>
              </w:rPr>
              <w:t>13</w:t>
            </w:r>
            <w:bookmarkEnd w:id="26"/>
          </w:hyperlink>
        </w:p>
        <w:p w:rsidR="008831FE" w:rsidRDefault="00010154">
          <w:pPr>
            <w:pStyle w:val="WPSOffice1"/>
            <w:tabs>
              <w:tab w:val="right" w:leader="dot" w:pos="8312"/>
            </w:tabs>
            <w:rPr>
              <w:rFonts w:ascii="黑体" w:eastAsia="黑体" w:hAnsi="黑体" w:cs="黑体"/>
              <w:sz w:val="24"/>
              <w:szCs w:val="24"/>
            </w:rPr>
          </w:pPr>
          <w:hyperlink w:anchor="_Toc13549_WPSOffice_Level1" w:history="1">
            <w:sdt>
              <w:sdtPr>
                <w:rPr>
                  <w:rFonts w:ascii="黑体" w:eastAsia="黑体" w:hAnsi="黑体" w:cs="黑体" w:hint="eastAsia"/>
                  <w:b/>
                  <w:sz w:val="24"/>
                  <w:szCs w:val="24"/>
                </w:rPr>
                <w:id w:val="-1060937193"/>
                <w:placeholder>
                  <w:docPart w:val="{e97125b3-9ada-4616-bc5d-3bf4c3e383d5}"/>
                </w:placeholder>
              </w:sdtPr>
              <w:sdtEndPr/>
              <w:sdtContent>
                <w:r w:rsidR="007305E2">
                  <w:rPr>
                    <w:rFonts w:ascii="黑体" w:eastAsia="黑体" w:hAnsi="黑体" w:cs="黑体" w:hint="eastAsia"/>
                    <w:sz w:val="24"/>
                    <w:szCs w:val="24"/>
                  </w:rPr>
                  <w:t>五、涉及到物业费用的相关问题</w:t>
                </w:r>
              </w:sdtContent>
            </w:sdt>
            <w:r w:rsidR="007305E2">
              <w:rPr>
                <w:rFonts w:ascii="黑体" w:eastAsia="黑体" w:hAnsi="黑体" w:cs="黑体" w:hint="eastAsia"/>
                <w:sz w:val="24"/>
                <w:szCs w:val="24"/>
              </w:rPr>
              <w:tab/>
            </w:r>
            <w:bookmarkStart w:id="27" w:name="_Toc13549_WPSOffice_Level1Page"/>
            <w:r w:rsidR="007305E2">
              <w:rPr>
                <w:rFonts w:ascii="黑体" w:eastAsia="黑体" w:hAnsi="黑体" w:cs="黑体" w:hint="eastAsia"/>
                <w:sz w:val="24"/>
                <w:szCs w:val="24"/>
              </w:rPr>
              <w:t>13</w:t>
            </w:r>
            <w:bookmarkEnd w:id="27"/>
          </w:hyperlink>
        </w:p>
        <w:p w:rsidR="008831FE" w:rsidRDefault="00010154" w:rsidP="00400646">
          <w:pPr>
            <w:pStyle w:val="WPSOffice2"/>
            <w:tabs>
              <w:tab w:val="right" w:leader="dot" w:pos="8312"/>
            </w:tabs>
            <w:ind w:left="480"/>
            <w:rPr>
              <w:rFonts w:ascii="黑体" w:eastAsia="黑体" w:hAnsi="黑体" w:cs="黑体"/>
              <w:sz w:val="24"/>
              <w:szCs w:val="24"/>
            </w:rPr>
          </w:pPr>
          <w:hyperlink w:anchor="_Toc27074_WPSOffice_Level2" w:history="1">
            <w:sdt>
              <w:sdtPr>
                <w:rPr>
                  <w:rFonts w:ascii="黑体" w:eastAsia="黑体" w:hAnsi="黑体" w:cs="黑体" w:hint="eastAsia"/>
                  <w:b/>
                  <w:sz w:val="24"/>
                  <w:szCs w:val="24"/>
                </w:rPr>
                <w:id w:val="1963076327"/>
                <w:placeholder>
                  <w:docPart w:val="{2a56cf87-2744-45a8-951c-c3d973188ab5}"/>
                </w:placeholder>
              </w:sdtPr>
              <w:sdtEndPr/>
              <w:sdtContent>
                <w:r w:rsidR="007305E2">
                  <w:rPr>
                    <w:rFonts w:ascii="黑体" w:eastAsia="黑体" w:hAnsi="黑体" w:cs="黑体" w:hint="eastAsia"/>
                    <w:sz w:val="24"/>
                    <w:szCs w:val="24"/>
                  </w:rPr>
                  <w:t>5.1相关费用承担规则</w:t>
                </w:r>
              </w:sdtContent>
            </w:sdt>
            <w:r w:rsidR="007305E2">
              <w:rPr>
                <w:rFonts w:ascii="黑体" w:eastAsia="黑体" w:hAnsi="黑体" w:cs="黑体" w:hint="eastAsia"/>
                <w:sz w:val="24"/>
                <w:szCs w:val="24"/>
              </w:rPr>
              <w:tab/>
            </w:r>
            <w:bookmarkStart w:id="28" w:name="_Toc27074_WPSOffice_Level2Page"/>
            <w:r w:rsidR="007305E2">
              <w:rPr>
                <w:rFonts w:ascii="黑体" w:eastAsia="黑体" w:hAnsi="黑体" w:cs="黑体" w:hint="eastAsia"/>
                <w:sz w:val="24"/>
                <w:szCs w:val="24"/>
              </w:rPr>
              <w:t>13</w:t>
            </w:r>
            <w:bookmarkEnd w:id="28"/>
          </w:hyperlink>
        </w:p>
        <w:p w:rsidR="008831FE" w:rsidRDefault="00010154" w:rsidP="00400646">
          <w:pPr>
            <w:pStyle w:val="WPSOffice2"/>
            <w:tabs>
              <w:tab w:val="right" w:leader="dot" w:pos="8312"/>
            </w:tabs>
            <w:ind w:left="480"/>
            <w:rPr>
              <w:rFonts w:ascii="黑体" w:eastAsia="黑体" w:hAnsi="黑体" w:cs="黑体"/>
              <w:sz w:val="24"/>
              <w:szCs w:val="24"/>
            </w:rPr>
          </w:pPr>
          <w:hyperlink w:anchor="_Toc17773_WPSOffice_Level2" w:history="1">
            <w:sdt>
              <w:sdtPr>
                <w:rPr>
                  <w:rFonts w:ascii="黑体" w:eastAsia="黑体" w:hAnsi="黑体" w:cs="黑体" w:hint="eastAsia"/>
                  <w:b/>
                  <w:sz w:val="24"/>
                  <w:szCs w:val="24"/>
                </w:rPr>
                <w:id w:val="924450265"/>
              </w:sdtPr>
              <w:sdtEndPr/>
              <w:sdtContent>
                <w:r w:rsidR="007305E2">
                  <w:rPr>
                    <w:rFonts w:ascii="黑体" w:eastAsia="黑体" w:hAnsi="黑体" w:cs="黑体" w:hint="eastAsia"/>
                    <w:sz w:val="24"/>
                    <w:szCs w:val="24"/>
                  </w:rPr>
                  <w:t>5.2付款方式及条件</w:t>
                </w:r>
              </w:sdtContent>
            </w:sdt>
            <w:r w:rsidR="007305E2">
              <w:rPr>
                <w:rFonts w:ascii="黑体" w:eastAsia="黑体" w:hAnsi="黑体" w:cs="黑体" w:hint="eastAsia"/>
                <w:sz w:val="24"/>
                <w:szCs w:val="24"/>
              </w:rPr>
              <w:tab/>
            </w:r>
            <w:bookmarkStart w:id="29" w:name="_Toc17773_WPSOffice_Level2Page"/>
            <w:r w:rsidR="007305E2">
              <w:rPr>
                <w:rFonts w:ascii="黑体" w:eastAsia="黑体" w:hAnsi="黑体" w:cs="黑体" w:hint="eastAsia"/>
                <w:sz w:val="24"/>
                <w:szCs w:val="24"/>
              </w:rPr>
              <w:t>14</w:t>
            </w:r>
            <w:bookmarkEnd w:id="29"/>
          </w:hyperlink>
        </w:p>
        <w:p w:rsidR="008831FE" w:rsidRDefault="00010154">
          <w:pPr>
            <w:pStyle w:val="WPSOffice1"/>
            <w:tabs>
              <w:tab w:val="right" w:leader="dot" w:pos="8312"/>
            </w:tabs>
            <w:rPr>
              <w:rFonts w:ascii="黑体" w:eastAsia="黑体" w:hAnsi="黑体" w:cs="黑体"/>
              <w:sz w:val="24"/>
              <w:szCs w:val="24"/>
            </w:rPr>
          </w:pPr>
          <w:hyperlink w:anchor="_Toc18735_WPSOffice_Level1" w:history="1">
            <w:sdt>
              <w:sdtPr>
                <w:rPr>
                  <w:rFonts w:ascii="黑体" w:eastAsia="黑体" w:hAnsi="黑体" w:cs="黑体" w:hint="eastAsia"/>
                  <w:b/>
                  <w:sz w:val="24"/>
                  <w:szCs w:val="24"/>
                </w:rPr>
                <w:id w:val="-333146058"/>
              </w:sdtPr>
              <w:sdtEndPr/>
              <w:sdtContent>
                <w:r w:rsidR="007305E2">
                  <w:rPr>
                    <w:rFonts w:ascii="黑体" w:eastAsia="黑体" w:hAnsi="黑体" w:cs="黑体" w:hint="eastAsia"/>
                    <w:sz w:val="24"/>
                    <w:szCs w:val="24"/>
                  </w:rPr>
                  <w:t>六、需要增项服务的处理方式</w:t>
                </w:r>
              </w:sdtContent>
            </w:sdt>
            <w:r w:rsidR="007305E2">
              <w:rPr>
                <w:rFonts w:ascii="黑体" w:eastAsia="黑体" w:hAnsi="黑体" w:cs="黑体" w:hint="eastAsia"/>
                <w:sz w:val="24"/>
                <w:szCs w:val="24"/>
              </w:rPr>
              <w:tab/>
            </w:r>
            <w:bookmarkStart w:id="30" w:name="_Toc18735_WPSOffice_Level1Page"/>
            <w:r w:rsidR="007305E2">
              <w:rPr>
                <w:rFonts w:ascii="黑体" w:eastAsia="黑体" w:hAnsi="黑体" w:cs="黑体" w:hint="eastAsia"/>
                <w:sz w:val="24"/>
                <w:szCs w:val="24"/>
              </w:rPr>
              <w:t>14</w:t>
            </w:r>
            <w:bookmarkEnd w:id="30"/>
          </w:hyperlink>
        </w:p>
        <w:p w:rsidR="008831FE" w:rsidRDefault="00010154">
          <w:pPr>
            <w:pStyle w:val="WPSOffice1"/>
            <w:tabs>
              <w:tab w:val="right" w:leader="dot" w:pos="8312"/>
            </w:tabs>
            <w:rPr>
              <w:rFonts w:ascii="黑体" w:eastAsia="黑体" w:hAnsi="黑体" w:cs="黑体"/>
              <w:sz w:val="24"/>
              <w:szCs w:val="24"/>
            </w:rPr>
          </w:pPr>
          <w:hyperlink w:anchor="_Toc26743_WPSOffice_Level1" w:history="1">
            <w:sdt>
              <w:sdtPr>
                <w:rPr>
                  <w:rFonts w:ascii="黑体" w:eastAsia="黑体" w:hAnsi="黑体" w:cs="黑体" w:hint="eastAsia"/>
                  <w:b/>
                  <w:sz w:val="24"/>
                  <w:szCs w:val="24"/>
                </w:rPr>
                <w:id w:val="-1551456071"/>
              </w:sdtPr>
              <w:sdtEndPr/>
              <w:sdtContent>
                <w:r w:rsidR="007305E2">
                  <w:rPr>
                    <w:rFonts w:ascii="黑体" w:eastAsia="黑体" w:hAnsi="黑体" w:cs="黑体" w:hint="eastAsia"/>
                    <w:sz w:val="24"/>
                    <w:szCs w:val="24"/>
                  </w:rPr>
                  <w:t>七、其他需要特别说明的问题</w:t>
                </w:r>
              </w:sdtContent>
            </w:sdt>
            <w:r w:rsidR="007305E2">
              <w:rPr>
                <w:rFonts w:ascii="黑体" w:eastAsia="黑体" w:hAnsi="黑体" w:cs="黑体" w:hint="eastAsia"/>
                <w:sz w:val="24"/>
                <w:szCs w:val="24"/>
              </w:rPr>
              <w:tab/>
            </w:r>
            <w:bookmarkStart w:id="31" w:name="_Toc26743_WPSOffice_Level1Page"/>
            <w:r w:rsidR="007305E2">
              <w:rPr>
                <w:rFonts w:ascii="黑体" w:eastAsia="黑体" w:hAnsi="黑体" w:cs="黑体" w:hint="eastAsia"/>
                <w:sz w:val="24"/>
                <w:szCs w:val="24"/>
              </w:rPr>
              <w:t>14</w:t>
            </w:r>
            <w:bookmarkEnd w:id="31"/>
          </w:hyperlink>
        </w:p>
        <w:p w:rsidR="008831FE" w:rsidRDefault="00010154">
          <w:pPr>
            <w:pStyle w:val="WPSOffice1"/>
            <w:tabs>
              <w:tab w:val="right" w:leader="dot" w:pos="8312"/>
            </w:tabs>
            <w:rPr>
              <w:rFonts w:ascii="黑体" w:eastAsia="黑体" w:hAnsi="黑体" w:cs="黑体"/>
              <w:sz w:val="24"/>
              <w:szCs w:val="24"/>
            </w:rPr>
          </w:pPr>
          <w:hyperlink w:anchor="_Toc27941_WPSOffice_Level1" w:history="1">
            <w:sdt>
              <w:sdtPr>
                <w:rPr>
                  <w:rFonts w:ascii="黑体" w:eastAsia="黑体" w:hAnsi="黑体" w:cs="黑体" w:hint="eastAsia"/>
                  <w:b/>
                  <w:sz w:val="24"/>
                  <w:szCs w:val="24"/>
                </w:rPr>
                <w:id w:val="902797256"/>
              </w:sdtPr>
              <w:sdtEndPr/>
              <w:sdtContent>
                <w:r w:rsidR="007305E2">
                  <w:rPr>
                    <w:rFonts w:ascii="黑体" w:eastAsia="黑体" w:hAnsi="黑体" w:cs="黑体" w:hint="eastAsia"/>
                    <w:sz w:val="24"/>
                    <w:szCs w:val="24"/>
                  </w:rPr>
                  <w:t>八、办公楼的物业服务人员配备要求</w:t>
                </w:r>
              </w:sdtContent>
            </w:sdt>
            <w:r w:rsidR="007305E2">
              <w:rPr>
                <w:rFonts w:ascii="黑体" w:eastAsia="黑体" w:hAnsi="黑体" w:cs="黑体" w:hint="eastAsia"/>
                <w:sz w:val="24"/>
                <w:szCs w:val="24"/>
              </w:rPr>
              <w:tab/>
            </w:r>
            <w:bookmarkStart w:id="32" w:name="_Toc27941_WPSOffice_Level1Page"/>
            <w:r w:rsidR="007305E2">
              <w:rPr>
                <w:rFonts w:ascii="黑体" w:eastAsia="黑体" w:hAnsi="黑体" w:cs="黑体" w:hint="eastAsia"/>
                <w:sz w:val="24"/>
                <w:szCs w:val="24"/>
              </w:rPr>
              <w:t>15</w:t>
            </w:r>
            <w:bookmarkEnd w:id="32"/>
          </w:hyperlink>
        </w:p>
        <w:p w:rsidR="008831FE" w:rsidRDefault="00010154">
          <w:pPr>
            <w:pStyle w:val="WPSOffice1"/>
            <w:tabs>
              <w:tab w:val="right" w:leader="dot" w:pos="8312"/>
            </w:tabs>
          </w:pPr>
          <w:hyperlink w:anchor="_Toc4984_WPSOffice_Level1" w:history="1">
            <w:sdt>
              <w:sdtPr>
                <w:rPr>
                  <w:rFonts w:ascii="黑体" w:eastAsia="黑体" w:hAnsi="黑体" w:cs="黑体" w:hint="eastAsia"/>
                  <w:b/>
                  <w:sz w:val="24"/>
                  <w:szCs w:val="24"/>
                </w:rPr>
                <w:id w:val="848674375"/>
              </w:sdtPr>
              <w:sdtEndPr/>
              <w:sdtContent>
                <w:r w:rsidR="007305E2">
                  <w:rPr>
                    <w:rFonts w:ascii="黑体" w:eastAsia="黑体" w:hAnsi="黑体" w:cs="黑体" w:hint="eastAsia"/>
                    <w:sz w:val="24"/>
                    <w:szCs w:val="24"/>
                  </w:rPr>
                  <w:t>九、设备清单</w:t>
                </w:r>
              </w:sdtContent>
            </w:sdt>
            <w:r w:rsidR="007305E2">
              <w:rPr>
                <w:rFonts w:ascii="黑体" w:eastAsia="黑体" w:hAnsi="黑体" w:cs="黑体" w:hint="eastAsia"/>
                <w:sz w:val="24"/>
                <w:szCs w:val="24"/>
              </w:rPr>
              <w:tab/>
            </w:r>
            <w:bookmarkStart w:id="33" w:name="_Toc4984_WPSOffice_Level1Page"/>
            <w:r w:rsidR="007305E2">
              <w:rPr>
                <w:rFonts w:ascii="黑体" w:eastAsia="黑体" w:hAnsi="黑体" w:cs="黑体" w:hint="eastAsia"/>
                <w:sz w:val="24"/>
                <w:szCs w:val="24"/>
              </w:rPr>
              <w:t>16</w:t>
            </w:r>
            <w:bookmarkEnd w:id="33"/>
          </w:hyperlink>
        </w:p>
        <w:bookmarkEnd w:id="0" w:displacedByCustomXml="next"/>
        <w:bookmarkStart w:id="34" w:name="_Toc11701_WPSOffice_Level1" w:displacedByCustomXml="next"/>
        <w:bookmarkStart w:id="35" w:name="_Toc22451_WPSOffice_Level1" w:displacedByCustomXml="next"/>
      </w:sdtContent>
    </w:sdt>
    <w:p w:rsidR="008831FE" w:rsidRDefault="008831FE">
      <w:pPr>
        <w:pStyle w:val="3"/>
        <w:widowControl/>
        <w:adjustRightInd/>
        <w:spacing w:line="360" w:lineRule="auto"/>
        <w:ind w:firstLineChars="200" w:firstLine="482"/>
        <w:textAlignment w:val="auto"/>
        <w:rPr>
          <w:szCs w:val="22"/>
        </w:rPr>
        <w:sectPr w:rsidR="008831FE">
          <w:footerReference w:type="default" r:id="rId11"/>
          <w:pgSz w:w="11906" w:h="16838"/>
          <w:pgMar w:top="1440" w:right="1797" w:bottom="1440" w:left="1797" w:header="851" w:footer="992" w:gutter="0"/>
          <w:pgNumType w:start="1"/>
          <w:cols w:space="425"/>
          <w:docGrid w:type="lines" w:linePitch="326"/>
        </w:sectPr>
      </w:pPr>
    </w:p>
    <w:p w:rsidR="008831FE" w:rsidRDefault="007305E2">
      <w:pPr>
        <w:pStyle w:val="3"/>
        <w:widowControl/>
        <w:adjustRightInd/>
        <w:spacing w:line="360" w:lineRule="auto"/>
        <w:ind w:firstLineChars="200" w:firstLine="482"/>
        <w:textAlignment w:val="auto"/>
        <w:rPr>
          <w:szCs w:val="22"/>
        </w:rPr>
      </w:pPr>
      <w:r>
        <w:rPr>
          <w:rFonts w:hint="eastAsia"/>
          <w:szCs w:val="22"/>
        </w:rPr>
        <w:lastRenderedPageBreak/>
        <w:t>一、物业服务场所基本概况</w:t>
      </w:r>
      <w:bookmarkEnd w:id="35"/>
      <w:bookmarkEnd w:id="34"/>
    </w:p>
    <w:p w:rsidR="008831FE" w:rsidRDefault="007305E2">
      <w:pPr>
        <w:widowControl/>
        <w:adjustRightInd/>
        <w:spacing w:line="360" w:lineRule="auto"/>
        <w:textAlignment w:val="auto"/>
        <w:rPr>
          <w:rFonts w:cs="宋体"/>
          <w:color w:val="000000"/>
          <w:sz w:val="21"/>
          <w:szCs w:val="22"/>
        </w:rPr>
      </w:pPr>
      <w:r>
        <w:rPr>
          <w:rFonts w:cs="宋体"/>
          <w:color w:val="000000"/>
          <w:sz w:val="21"/>
          <w:szCs w:val="22"/>
        </w:rPr>
        <w:t xml:space="preserve">    </w:t>
      </w:r>
      <w:r>
        <w:rPr>
          <w:rFonts w:cs="宋体" w:hint="eastAsia"/>
          <w:color w:val="000000"/>
          <w:sz w:val="21"/>
          <w:szCs w:val="22"/>
        </w:rPr>
        <w:t>办公楼公用部分、会议室、会客室、领导办公室及室外办公建筑的玻璃窗及办公楼阳光玻璃顶。</w:t>
      </w:r>
    </w:p>
    <w:p w:rsidR="008831FE" w:rsidRDefault="007305E2">
      <w:pPr>
        <w:widowControl/>
        <w:adjustRightInd/>
        <w:spacing w:line="360" w:lineRule="auto"/>
        <w:ind w:firstLineChars="200" w:firstLine="420"/>
        <w:textAlignment w:val="auto"/>
        <w:rPr>
          <w:rFonts w:cs="宋体"/>
          <w:color w:val="000000"/>
          <w:sz w:val="21"/>
          <w:szCs w:val="22"/>
        </w:rPr>
      </w:pPr>
      <w:r>
        <w:rPr>
          <w:rFonts w:cs="宋体" w:hint="eastAsia"/>
          <w:color w:val="000000"/>
          <w:sz w:val="21"/>
          <w:szCs w:val="22"/>
        </w:rPr>
        <w:t>楼层：地上</w:t>
      </w:r>
      <w:r>
        <w:rPr>
          <w:rFonts w:cs="宋体"/>
          <w:color w:val="000000"/>
          <w:sz w:val="21"/>
          <w:szCs w:val="22"/>
        </w:rPr>
        <w:t>6</w:t>
      </w:r>
      <w:r>
        <w:rPr>
          <w:rFonts w:cs="宋体"/>
          <w:color w:val="000000"/>
          <w:sz w:val="21"/>
          <w:szCs w:val="22"/>
        </w:rPr>
        <w:t>层，地下</w:t>
      </w:r>
      <w:r>
        <w:rPr>
          <w:rFonts w:cs="宋体"/>
          <w:color w:val="000000"/>
          <w:sz w:val="21"/>
          <w:szCs w:val="22"/>
        </w:rPr>
        <w:t>3</w:t>
      </w:r>
      <w:r>
        <w:rPr>
          <w:rFonts w:cs="宋体"/>
          <w:color w:val="000000"/>
          <w:sz w:val="21"/>
          <w:szCs w:val="22"/>
        </w:rPr>
        <w:t>层</w:t>
      </w:r>
    </w:p>
    <w:p w:rsidR="008831FE" w:rsidRDefault="007305E2">
      <w:pPr>
        <w:widowControl/>
        <w:adjustRightInd/>
        <w:spacing w:line="360" w:lineRule="auto"/>
        <w:ind w:firstLineChars="200" w:firstLine="420"/>
        <w:textAlignment w:val="auto"/>
        <w:rPr>
          <w:rFonts w:cs="宋体"/>
          <w:color w:val="000000"/>
          <w:sz w:val="21"/>
        </w:rPr>
      </w:pPr>
      <w:r>
        <w:rPr>
          <w:rFonts w:cs="宋体" w:hint="eastAsia"/>
          <w:color w:val="000000"/>
          <w:sz w:val="21"/>
        </w:rPr>
        <w:t>楼内面积（会议室、领导办公室、公共区域）：</w:t>
      </w:r>
      <w:r>
        <w:rPr>
          <w:rFonts w:cs="宋体"/>
          <w:color w:val="000000"/>
          <w:sz w:val="21"/>
        </w:rPr>
        <w:t>12344.02</w:t>
      </w:r>
      <w:r>
        <w:rPr>
          <w:rFonts w:cs="宋体"/>
          <w:color w:val="000000"/>
          <w:sz w:val="21"/>
        </w:rPr>
        <w:t>平方米</w:t>
      </w:r>
    </w:p>
    <w:p w:rsidR="008831FE" w:rsidRDefault="007305E2">
      <w:pPr>
        <w:widowControl/>
        <w:adjustRightInd/>
        <w:spacing w:line="360" w:lineRule="auto"/>
        <w:ind w:firstLineChars="200" w:firstLine="420"/>
        <w:textAlignment w:val="auto"/>
        <w:rPr>
          <w:rFonts w:cs="宋体"/>
          <w:color w:val="000000"/>
          <w:sz w:val="21"/>
        </w:rPr>
      </w:pPr>
      <w:r>
        <w:rPr>
          <w:rFonts w:cs="宋体" w:hint="eastAsia"/>
          <w:color w:val="000000"/>
          <w:sz w:val="21"/>
        </w:rPr>
        <w:t>楼内公共区域中还包含卫生炉、开水炉一并计算在楼内面积之中，</w:t>
      </w:r>
      <w:r>
        <w:rPr>
          <w:rFonts w:cs="宋体"/>
          <w:color w:val="000000"/>
          <w:sz w:val="21"/>
        </w:rPr>
        <w:t>11</w:t>
      </w:r>
      <w:r>
        <w:rPr>
          <w:rFonts w:cs="宋体"/>
          <w:color w:val="000000"/>
          <w:sz w:val="21"/>
        </w:rPr>
        <w:t>个卫生间及</w:t>
      </w:r>
      <w:r>
        <w:rPr>
          <w:rFonts w:cs="宋体"/>
          <w:color w:val="000000"/>
          <w:sz w:val="21"/>
        </w:rPr>
        <w:t>5</w:t>
      </w:r>
      <w:r>
        <w:rPr>
          <w:rFonts w:cs="宋体"/>
          <w:color w:val="000000"/>
          <w:sz w:val="21"/>
        </w:rPr>
        <w:t>个开水炉。</w:t>
      </w:r>
    </w:p>
    <w:p w:rsidR="008831FE" w:rsidRDefault="007305E2">
      <w:pPr>
        <w:pStyle w:val="3"/>
        <w:widowControl/>
        <w:adjustRightInd/>
        <w:spacing w:line="360" w:lineRule="auto"/>
        <w:ind w:firstLineChars="200" w:firstLine="482"/>
        <w:textAlignment w:val="auto"/>
        <w:rPr>
          <w:szCs w:val="22"/>
        </w:rPr>
      </w:pPr>
      <w:bookmarkStart w:id="36" w:name="_Toc23678_WPSOffice_Level1"/>
      <w:bookmarkStart w:id="37" w:name="_Toc3433_WPSOffice_Level1"/>
      <w:r>
        <w:rPr>
          <w:rFonts w:hint="eastAsia"/>
          <w:szCs w:val="22"/>
        </w:rPr>
        <w:t>二、物业公司服务期限</w:t>
      </w:r>
      <w:bookmarkEnd w:id="36"/>
      <w:bookmarkEnd w:id="37"/>
    </w:p>
    <w:p w:rsidR="008831FE" w:rsidRDefault="007305E2">
      <w:pPr>
        <w:widowControl/>
        <w:adjustRightInd/>
        <w:spacing w:line="360" w:lineRule="auto"/>
        <w:ind w:firstLineChars="200" w:firstLine="420"/>
        <w:textAlignment w:val="auto"/>
        <w:rPr>
          <w:sz w:val="21"/>
          <w:szCs w:val="21"/>
        </w:rPr>
      </w:pPr>
      <w:r>
        <w:rPr>
          <w:rFonts w:hint="eastAsia"/>
          <w:sz w:val="21"/>
          <w:szCs w:val="21"/>
        </w:rPr>
        <w:t>服务期限为</w:t>
      </w:r>
      <w:r>
        <w:rPr>
          <w:rFonts w:hint="eastAsia"/>
          <w:sz w:val="21"/>
          <w:szCs w:val="21"/>
        </w:rPr>
        <w:t>1</w:t>
      </w:r>
      <w:r>
        <w:rPr>
          <w:sz w:val="21"/>
          <w:szCs w:val="21"/>
        </w:rPr>
        <w:t>年</w:t>
      </w:r>
      <w:r>
        <w:rPr>
          <w:rFonts w:hint="eastAsia"/>
          <w:sz w:val="21"/>
          <w:szCs w:val="21"/>
        </w:rPr>
        <w:t>。物业公司入驻时间</w:t>
      </w:r>
      <w:r>
        <w:rPr>
          <w:sz w:val="21"/>
          <w:szCs w:val="21"/>
        </w:rPr>
        <w:t>以甲方通知为准</w:t>
      </w:r>
      <w:r>
        <w:rPr>
          <w:rFonts w:hint="eastAsia"/>
          <w:sz w:val="21"/>
          <w:szCs w:val="21"/>
        </w:rPr>
        <w:t>。朝内</w:t>
      </w:r>
      <w:r>
        <w:rPr>
          <w:sz w:val="21"/>
          <w:szCs w:val="21"/>
        </w:rPr>
        <w:t>190</w:t>
      </w:r>
      <w:r>
        <w:rPr>
          <w:sz w:val="21"/>
          <w:szCs w:val="21"/>
        </w:rPr>
        <w:t>号办公楼为采购人借用北京市办公用房，在物业合同期内如北京市收回办公用房，物业合同即行终止，采购人按签约物业公司所提供物业服务时间据实结算物业费用。</w:t>
      </w:r>
    </w:p>
    <w:p w:rsidR="008831FE" w:rsidRDefault="007305E2">
      <w:pPr>
        <w:pStyle w:val="3"/>
        <w:widowControl/>
        <w:adjustRightInd/>
        <w:spacing w:line="360" w:lineRule="auto"/>
        <w:ind w:firstLineChars="200" w:firstLine="482"/>
        <w:textAlignment w:val="auto"/>
        <w:rPr>
          <w:color w:val="000000"/>
          <w:szCs w:val="22"/>
        </w:rPr>
      </w:pPr>
      <w:bookmarkStart w:id="38" w:name="_Toc3617_WPSOffice_Level1"/>
      <w:bookmarkStart w:id="39" w:name="_Toc27104_WPSOffice_Level1"/>
      <w:r>
        <w:rPr>
          <w:rFonts w:hint="eastAsia"/>
          <w:color w:val="000000"/>
          <w:szCs w:val="22"/>
        </w:rPr>
        <w:t>三、物业服务范围</w:t>
      </w:r>
      <w:bookmarkEnd w:id="38"/>
      <w:r>
        <w:rPr>
          <w:rFonts w:hint="eastAsia"/>
          <w:color w:val="000000"/>
          <w:szCs w:val="22"/>
        </w:rPr>
        <w:t>、</w:t>
      </w:r>
      <w:r>
        <w:rPr>
          <w:rFonts w:hint="eastAsia"/>
          <w:szCs w:val="22"/>
        </w:rPr>
        <w:t>服务内容与质量标准</w:t>
      </w:r>
      <w:bookmarkEnd w:id="39"/>
    </w:p>
    <w:p w:rsidR="008831FE" w:rsidRDefault="007305E2">
      <w:pPr>
        <w:widowControl/>
        <w:adjustRightInd/>
        <w:spacing w:line="360" w:lineRule="auto"/>
        <w:ind w:firstLineChars="200" w:firstLine="422"/>
        <w:textAlignment w:val="auto"/>
        <w:outlineLvl w:val="1"/>
        <w:rPr>
          <w:rFonts w:cs="宋体"/>
          <w:b/>
          <w:color w:val="000000"/>
          <w:sz w:val="21"/>
        </w:rPr>
      </w:pPr>
      <w:bookmarkStart w:id="40" w:name="_Toc23678_WPSOffice_Level2"/>
      <w:bookmarkStart w:id="41" w:name="_Toc3433_WPSOffice_Level2"/>
      <w:r>
        <w:rPr>
          <w:rFonts w:cs="宋体" w:hint="eastAsia"/>
          <w:b/>
          <w:color w:val="000000"/>
          <w:sz w:val="21"/>
        </w:rPr>
        <w:t>3</w:t>
      </w:r>
      <w:r>
        <w:rPr>
          <w:rFonts w:cs="宋体"/>
          <w:b/>
          <w:color w:val="000000"/>
          <w:sz w:val="21"/>
        </w:rPr>
        <w:t>.1</w:t>
      </w:r>
      <w:r>
        <w:rPr>
          <w:rFonts w:cs="宋体" w:hint="eastAsia"/>
          <w:b/>
          <w:color w:val="000000"/>
          <w:sz w:val="21"/>
        </w:rPr>
        <w:t>工程管理服务</w:t>
      </w:r>
      <w:bookmarkEnd w:id="40"/>
      <w:bookmarkEnd w:id="41"/>
    </w:p>
    <w:p w:rsidR="008831FE" w:rsidRDefault="007305E2">
      <w:pPr>
        <w:widowControl/>
        <w:adjustRightInd/>
        <w:spacing w:line="360" w:lineRule="auto"/>
        <w:ind w:firstLineChars="200" w:firstLine="420"/>
        <w:textAlignment w:val="auto"/>
        <w:outlineLvl w:val="2"/>
        <w:rPr>
          <w:rFonts w:cs="宋体"/>
          <w:color w:val="000000"/>
          <w:sz w:val="21"/>
        </w:rPr>
      </w:pPr>
      <w:bookmarkStart w:id="42" w:name="_Toc3433_WPSOffice_Level3"/>
      <w:r>
        <w:rPr>
          <w:rFonts w:cs="宋体" w:hint="eastAsia"/>
          <w:color w:val="000000"/>
          <w:sz w:val="21"/>
        </w:rPr>
        <w:t>3.1.1</w:t>
      </w:r>
      <w:r>
        <w:rPr>
          <w:rFonts w:cs="宋体" w:hint="eastAsia"/>
          <w:color w:val="000000"/>
          <w:sz w:val="21"/>
        </w:rPr>
        <w:t>工程管理服务范围</w:t>
      </w:r>
      <w:bookmarkEnd w:id="42"/>
    </w:p>
    <w:p w:rsidR="008831FE" w:rsidRDefault="007305E2">
      <w:pPr>
        <w:widowControl/>
        <w:adjustRightInd/>
        <w:spacing w:line="360" w:lineRule="auto"/>
        <w:ind w:firstLineChars="200" w:firstLine="420"/>
        <w:textAlignment w:val="auto"/>
        <w:rPr>
          <w:rFonts w:cs="宋体"/>
          <w:color w:val="000000"/>
          <w:sz w:val="21"/>
        </w:rPr>
      </w:pPr>
      <w:r>
        <w:rPr>
          <w:rFonts w:cs="宋体" w:hint="eastAsia"/>
          <w:color w:val="000000"/>
          <w:sz w:val="21"/>
        </w:rPr>
        <w:t>指楼内所有设施设备的管理维护等工作。办公楼设施设备的运行、养护、维修和管理，采取有效措施降低综合楼能耗，</w:t>
      </w:r>
      <w:r>
        <w:rPr>
          <w:rFonts w:cs="宋体" w:hint="eastAsia"/>
          <w:sz w:val="21"/>
          <w:szCs w:val="30"/>
        </w:rPr>
        <w:t>保持办公楼（区）房屋正常使用，进行日常养护和及时修复</w:t>
      </w:r>
      <w:proofErr w:type="gramStart"/>
      <w:r>
        <w:rPr>
          <w:rFonts w:cs="宋体" w:hint="eastAsia"/>
          <w:sz w:val="21"/>
          <w:szCs w:val="30"/>
        </w:rPr>
        <w:t>小损小坏</w:t>
      </w:r>
      <w:proofErr w:type="gramEnd"/>
      <w:r>
        <w:rPr>
          <w:rFonts w:cs="宋体" w:hint="eastAsia"/>
          <w:sz w:val="21"/>
          <w:szCs w:val="30"/>
        </w:rPr>
        <w:t>等房屋维修管理工作。</w:t>
      </w:r>
      <w:r>
        <w:rPr>
          <w:rFonts w:cs="宋体" w:hint="eastAsia"/>
          <w:color w:val="000000"/>
          <w:sz w:val="21"/>
        </w:rPr>
        <w:t>包括房屋日常养护维修、给排水设备运行维护、供电设备管理维护、暖通</w:t>
      </w:r>
      <w:r>
        <w:rPr>
          <w:rFonts w:cs="宋体" w:hint="eastAsia"/>
          <w:color w:val="000000"/>
          <w:sz w:val="21"/>
        </w:rPr>
        <w:t>/</w:t>
      </w:r>
      <w:r>
        <w:rPr>
          <w:rFonts w:cs="宋体" w:hint="eastAsia"/>
          <w:color w:val="000000"/>
          <w:sz w:val="21"/>
        </w:rPr>
        <w:t>制冷系统维护、锅炉系统维护</w:t>
      </w:r>
      <w:r w:rsidR="00400646">
        <w:rPr>
          <w:rFonts w:cs="宋体" w:hint="eastAsia"/>
          <w:color w:val="000000"/>
          <w:sz w:val="21"/>
        </w:rPr>
        <w:t>等</w:t>
      </w:r>
      <w:r>
        <w:rPr>
          <w:rFonts w:cs="宋体" w:hint="eastAsia"/>
          <w:color w:val="000000"/>
          <w:sz w:val="21"/>
        </w:rPr>
        <w:t>。</w:t>
      </w:r>
    </w:p>
    <w:p w:rsidR="008831FE" w:rsidRDefault="007305E2">
      <w:pPr>
        <w:widowControl/>
        <w:adjustRightInd/>
        <w:spacing w:line="360" w:lineRule="auto"/>
        <w:ind w:firstLineChars="200" w:firstLine="420"/>
        <w:textAlignment w:val="auto"/>
        <w:outlineLvl w:val="2"/>
        <w:rPr>
          <w:rFonts w:cs="宋体"/>
          <w:color w:val="000000"/>
          <w:sz w:val="21"/>
        </w:rPr>
      </w:pPr>
      <w:bookmarkStart w:id="43" w:name="_Toc27104_WPSOffice_Level3"/>
      <w:r>
        <w:rPr>
          <w:rFonts w:cs="宋体" w:hint="eastAsia"/>
          <w:color w:val="000000"/>
          <w:sz w:val="21"/>
        </w:rPr>
        <w:t>3.1.2</w:t>
      </w:r>
      <w:r>
        <w:rPr>
          <w:rFonts w:cs="宋体" w:hint="eastAsia"/>
          <w:color w:val="000000"/>
          <w:sz w:val="21"/>
        </w:rPr>
        <w:t>工程管理服务内容与质量标准</w:t>
      </w:r>
      <w:bookmarkEnd w:id="43"/>
    </w:p>
    <w:p w:rsidR="008831FE" w:rsidRDefault="007305E2">
      <w:pPr>
        <w:widowControl/>
        <w:adjustRightInd/>
        <w:spacing w:line="360" w:lineRule="auto"/>
        <w:ind w:firstLine="435"/>
        <w:textAlignment w:val="auto"/>
        <w:rPr>
          <w:rFonts w:cs="宋体"/>
          <w:color w:val="000000"/>
          <w:sz w:val="21"/>
          <w:szCs w:val="22"/>
        </w:rPr>
      </w:pPr>
      <w:bookmarkStart w:id="44" w:name="_Toc23678_WPSOffice_Level3"/>
      <w:r>
        <w:rPr>
          <w:rFonts w:cs="宋体" w:hint="eastAsia"/>
          <w:color w:val="000000"/>
          <w:sz w:val="21"/>
        </w:rPr>
        <w:t>3.1.2.</w:t>
      </w:r>
      <w:r>
        <w:rPr>
          <w:rFonts w:cs="宋体" w:hint="eastAsia"/>
          <w:color w:val="000000"/>
          <w:sz w:val="21"/>
          <w:szCs w:val="22"/>
        </w:rPr>
        <w:t>1</w:t>
      </w:r>
      <w:r>
        <w:rPr>
          <w:rFonts w:cs="宋体" w:hint="eastAsia"/>
          <w:color w:val="000000"/>
          <w:sz w:val="21"/>
          <w:szCs w:val="22"/>
        </w:rPr>
        <w:t>房屋日常养护维修</w:t>
      </w:r>
      <w:bookmarkEnd w:id="44"/>
    </w:p>
    <w:p w:rsidR="008831FE" w:rsidRDefault="007305E2">
      <w:pPr>
        <w:widowControl/>
        <w:adjustRightInd/>
        <w:spacing w:line="360" w:lineRule="auto"/>
        <w:ind w:firstLine="420"/>
        <w:textAlignment w:val="auto"/>
        <w:rPr>
          <w:rFonts w:cs="宋体"/>
          <w:sz w:val="21"/>
          <w:szCs w:val="30"/>
        </w:rPr>
      </w:pPr>
      <w:r>
        <w:rPr>
          <w:rFonts w:cs="宋体" w:hint="eastAsia"/>
          <w:sz w:val="21"/>
          <w:szCs w:val="30"/>
        </w:rPr>
        <w:t>（</w:t>
      </w:r>
      <w:r>
        <w:rPr>
          <w:rFonts w:cs="宋体"/>
          <w:sz w:val="21"/>
          <w:szCs w:val="30"/>
        </w:rPr>
        <w:t>1</w:t>
      </w:r>
      <w:r>
        <w:rPr>
          <w:rFonts w:cs="宋体" w:hint="eastAsia"/>
          <w:sz w:val="21"/>
          <w:szCs w:val="30"/>
        </w:rPr>
        <w:t>）服务内容</w:t>
      </w:r>
    </w:p>
    <w:p w:rsidR="008831FE" w:rsidRPr="0017538D" w:rsidRDefault="007305E2">
      <w:pPr>
        <w:widowControl/>
        <w:adjustRightInd/>
        <w:spacing w:line="360" w:lineRule="auto"/>
        <w:ind w:firstLine="420"/>
        <w:textAlignment w:val="auto"/>
        <w:rPr>
          <w:rFonts w:cs="宋体"/>
          <w:sz w:val="21"/>
          <w:szCs w:val="30"/>
        </w:rPr>
      </w:pPr>
      <w:r>
        <w:rPr>
          <w:rFonts w:cs="宋体" w:hint="eastAsia"/>
          <w:sz w:val="21"/>
          <w:szCs w:val="30"/>
        </w:rPr>
        <w:t>房屋养护的内容包括房屋的办公楼（区）房屋地面、墙台面及吊顶、门窗、楼梯、通风道等的日常养护和房屋的季节性预防养护两个方面。房屋的日常养护的来源有两个方面：一是临时发生报修的零星养护工程</w:t>
      </w:r>
      <w:r>
        <w:rPr>
          <w:rFonts w:cs="宋体"/>
          <w:sz w:val="21"/>
          <w:szCs w:val="30"/>
        </w:rPr>
        <w:t>(</w:t>
      </w:r>
      <w:r>
        <w:rPr>
          <w:rFonts w:cs="宋体"/>
          <w:sz w:val="21"/>
          <w:szCs w:val="30"/>
        </w:rPr>
        <w:t>包含大楼建筑物维护修补、顶棚维修、墙面抹灰、办公家具修补、瓷砖修补等，室外地面修补、清理露天平台和内管线沟杂物、疏通室外下水、定期清扫屋面、及时补漏等，包括对业主或使用人进行的房屋二次装修的管理</w:t>
      </w:r>
      <w:r>
        <w:rPr>
          <w:rFonts w:cs="宋体"/>
          <w:sz w:val="21"/>
          <w:szCs w:val="30"/>
        </w:rPr>
        <w:t>)</w:t>
      </w:r>
      <w:r>
        <w:rPr>
          <w:rFonts w:cs="宋体"/>
          <w:sz w:val="21"/>
          <w:szCs w:val="30"/>
        </w:rPr>
        <w:t>；二是物业公司</w:t>
      </w:r>
      <w:r>
        <w:rPr>
          <w:rFonts w:cs="宋体"/>
          <w:sz w:val="21"/>
          <w:szCs w:val="30"/>
        </w:rPr>
        <w:lastRenderedPageBreak/>
        <w:t>通过平常掌握的</w:t>
      </w:r>
      <w:r w:rsidRPr="0017538D">
        <w:rPr>
          <w:rFonts w:cs="宋体"/>
          <w:sz w:val="21"/>
          <w:szCs w:val="30"/>
        </w:rPr>
        <w:t>检查资料从房屋管理角度提出来的养护计划</w:t>
      </w:r>
      <w:r w:rsidRPr="0017538D">
        <w:rPr>
          <w:rFonts w:cs="宋体" w:hint="eastAsia"/>
          <w:sz w:val="21"/>
          <w:szCs w:val="30"/>
        </w:rPr>
        <w:t>。</w:t>
      </w:r>
      <w:r w:rsidRPr="0017538D">
        <w:rPr>
          <w:rFonts w:cs="宋体"/>
          <w:sz w:val="21"/>
          <w:szCs w:val="30"/>
        </w:rPr>
        <w:t>因此，房屋的日常养护包括房屋的零星养护和房屋的计划养护。房屋的季节性预防养护的来源，主要有防风防汛和防冻防寒。</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大楼内市政公用设施及附属配套设施的维修、养护和管理。</w:t>
      </w:r>
    </w:p>
    <w:p w:rsidR="008831FE" w:rsidRPr="0017538D" w:rsidRDefault="007305E2">
      <w:pPr>
        <w:widowControl/>
        <w:adjustRightInd/>
        <w:spacing w:line="360" w:lineRule="auto"/>
        <w:ind w:firstLine="420"/>
        <w:textAlignment w:val="auto"/>
        <w:rPr>
          <w:rFonts w:cs="宋体"/>
          <w:sz w:val="21"/>
          <w:szCs w:val="30"/>
        </w:rPr>
      </w:pPr>
      <w:r w:rsidRPr="0017538D">
        <w:rPr>
          <w:rFonts w:cs="宋体" w:hint="eastAsia"/>
          <w:sz w:val="21"/>
          <w:szCs w:val="30"/>
        </w:rPr>
        <w:t>（</w:t>
      </w:r>
      <w:r w:rsidRPr="0017538D">
        <w:rPr>
          <w:rFonts w:cs="宋体"/>
          <w:sz w:val="21"/>
          <w:szCs w:val="30"/>
        </w:rPr>
        <w:t>2</w:t>
      </w:r>
      <w:r w:rsidRPr="0017538D">
        <w:rPr>
          <w:rFonts w:cs="宋体" w:hint="eastAsia"/>
          <w:sz w:val="21"/>
          <w:szCs w:val="30"/>
        </w:rPr>
        <w:t>）服务标准</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①每年进行一次房屋安全普查，保证房屋完好率达到</w:t>
      </w:r>
      <w:r w:rsidRPr="0017538D">
        <w:rPr>
          <w:rFonts w:cs="宋体"/>
          <w:sz w:val="21"/>
          <w:szCs w:val="30"/>
        </w:rPr>
        <w:t>100%</w:t>
      </w:r>
      <w:r w:rsidRPr="0017538D">
        <w:rPr>
          <w:rFonts w:cs="宋体"/>
          <w:sz w:val="21"/>
          <w:szCs w:val="30"/>
        </w:rPr>
        <w:t>；</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②及时完成各项维修任务，维修合格率达</w:t>
      </w:r>
      <w:r w:rsidRPr="0017538D">
        <w:rPr>
          <w:rFonts w:cs="宋体"/>
          <w:sz w:val="21"/>
          <w:szCs w:val="30"/>
        </w:rPr>
        <w:t>100%</w:t>
      </w:r>
      <w:r w:rsidRPr="0017538D">
        <w:rPr>
          <w:rFonts w:cs="宋体"/>
          <w:sz w:val="21"/>
          <w:szCs w:val="30"/>
        </w:rPr>
        <w:t>，遇有需要紧急修补的，必须及时采取措施。一般维修不得超过</w:t>
      </w:r>
      <w:r w:rsidRPr="0017538D">
        <w:rPr>
          <w:rFonts w:cs="宋体"/>
          <w:sz w:val="21"/>
          <w:szCs w:val="30"/>
        </w:rPr>
        <w:t>24</w:t>
      </w:r>
      <w:r w:rsidRPr="0017538D">
        <w:rPr>
          <w:rFonts w:cs="宋体"/>
          <w:sz w:val="21"/>
          <w:szCs w:val="30"/>
        </w:rPr>
        <w:t>小时；</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③对房屋共用部位进行日常管理和维修养护，检修记录和保养记录齐全；</w:t>
      </w:r>
      <w:r w:rsidRPr="0017538D">
        <w:rPr>
          <w:rFonts w:cs="宋体"/>
          <w:sz w:val="21"/>
          <w:szCs w:val="30"/>
        </w:rPr>
        <w:t xml:space="preserve"> </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④每日巡查</w:t>
      </w:r>
      <w:r w:rsidRPr="0017538D">
        <w:rPr>
          <w:rFonts w:cs="宋体"/>
          <w:sz w:val="21"/>
          <w:szCs w:val="30"/>
        </w:rPr>
        <w:t>1</w:t>
      </w:r>
      <w:r w:rsidRPr="0017538D">
        <w:rPr>
          <w:rFonts w:cs="宋体"/>
          <w:sz w:val="21"/>
          <w:szCs w:val="30"/>
        </w:rPr>
        <w:t>次，包括：室外、室内等上述工作范围规定区域的巡检，发现建筑物破损及时记录；</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⑤负责监督监管办公楼内二次装修，未经批准，不得对办公楼结构、设施等进行改动；</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⑥恶劣天气条件下（如大风、大雨、大雪、冰雹等）加强日常巡视的次数与频率，建立相关应急预案和约束机制。</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⑦建立日常房屋维修报修、报检制度。负责零星维修的接报、工作任务分配、任务完成情况记录。制定每日巡检工作计划，制定定期检查计划，向业主单位进行定期工作汇报（半年报、年报）。</w:t>
      </w:r>
    </w:p>
    <w:p w:rsidR="008831FE" w:rsidRPr="0017538D" w:rsidRDefault="007305E2">
      <w:pPr>
        <w:widowControl/>
        <w:adjustRightInd/>
        <w:spacing w:line="360" w:lineRule="auto"/>
        <w:ind w:firstLine="435"/>
        <w:textAlignment w:val="auto"/>
        <w:rPr>
          <w:rFonts w:cs="宋体"/>
          <w:color w:val="000000"/>
          <w:sz w:val="21"/>
          <w:szCs w:val="22"/>
        </w:rPr>
      </w:pPr>
      <w:bookmarkStart w:id="45" w:name="_Toc3617_WPSOffice_Level3"/>
      <w:r w:rsidRPr="0017538D">
        <w:rPr>
          <w:rFonts w:cs="宋体" w:hint="eastAsia"/>
          <w:color w:val="000000"/>
          <w:sz w:val="21"/>
        </w:rPr>
        <w:t>3.1.2.2</w:t>
      </w:r>
      <w:r w:rsidRPr="0017538D">
        <w:rPr>
          <w:rFonts w:cs="宋体" w:hint="eastAsia"/>
          <w:color w:val="000000"/>
          <w:sz w:val="21"/>
          <w:szCs w:val="22"/>
        </w:rPr>
        <w:t>给排水设备运行维护</w:t>
      </w:r>
      <w:bookmarkEnd w:id="45"/>
    </w:p>
    <w:p w:rsidR="008831FE" w:rsidRPr="0017538D" w:rsidRDefault="007305E2">
      <w:pPr>
        <w:widowControl/>
        <w:adjustRightInd/>
        <w:spacing w:line="360" w:lineRule="auto"/>
        <w:ind w:firstLine="420"/>
        <w:textAlignment w:val="auto"/>
        <w:rPr>
          <w:rFonts w:cs="宋体"/>
          <w:sz w:val="21"/>
          <w:szCs w:val="30"/>
        </w:rPr>
      </w:pPr>
      <w:r w:rsidRPr="0017538D">
        <w:rPr>
          <w:rFonts w:cs="宋体" w:hint="eastAsia"/>
          <w:sz w:val="21"/>
          <w:szCs w:val="30"/>
        </w:rPr>
        <w:t>（</w:t>
      </w:r>
      <w:r w:rsidRPr="0017538D">
        <w:rPr>
          <w:rFonts w:cs="宋体"/>
          <w:sz w:val="21"/>
          <w:szCs w:val="30"/>
        </w:rPr>
        <w:t>1</w:t>
      </w:r>
      <w:r w:rsidRPr="0017538D">
        <w:rPr>
          <w:rFonts w:cs="宋体" w:hint="eastAsia"/>
          <w:sz w:val="21"/>
          <w:szCs w:val="30"/>
        </w:rPr>
        <w:t>）服务内容</w:t>
      </w:r>
    </w:p>
    <w:p w:rsidR="008831FE" w:rsidRPr="0017538D" w:rsidRDefault="007305E2">
      <w:pPr>
        <w:widowControl/>
        <w:adjustRightInd/>
        <w:spacing w:line="360" w:lineRule="auto"/>
        <w:ind w:firstLine="420"/>
        <w:textAlignment w:val="auto"/>
        <w:rPr>
          <w:rFonts w:cs="宋体"/>
          <w:sz w:val="21"/>
          <w:szCs w:val="30"/>
        </w:rPr>
      </w:pPr>
      <w:r w:rsidRPr="0017538D">
        <w:rPr>
          <w:rFonts w:cs="宋体" w:hint="eastAsia"/>
          <w:sz w:val="21"/>
          <w:szCs w:val="30"/>
        </w:rPr>
        <w:t>给排水设备运行维护是指为保证办公楼（区）给排水设备、设施的正常使用所进行的日常养护维修。负责大楼给水系统、污水系统、雨水系统、供暖系统的养护与维修。保证设备的正常运行使用所进行的日常养护维修，如水泵、水箱、管道、管件、阀门、水嘴、卫生洁具、排水管、透气管及疏通、水封设备、室外排水管及其附属构筑物等正常运行使用进行日常养护维修。室外污水井、雨水井、暖气</w:t>
      </w:r>
      <w:proofErr w:type="gramStart"/>
      <w:r w:rsidRPr="0017538D">
        <w:rPr>
          <w:rFonts w:cs="宋体" w:hint="eastAsia"/>
          <w:sz w:val="21"/>
          <w:szCs w:val="30"/>
        </w:rPr>
        <w:t>沟检查</w:t>
      </w:r>
      <w:proofErr w:type="gramEnd"/>
      <w:r w:rsidRPr="0017538D">
        <w:rPr>
          <w:rFonts w:cs="宋体" w:hint="eastAsia"/>
          <w:sz w:val="21"/>
          <w:szCs w:val="30"/>
        </w:rPr>
        <w:t>巡视等。保证给排水系统正常运行使用。</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w:t>
      </w:r>
      <w:r w:rsidRPr="0017538D">
        <w:rPr>
          <w:rFonts w:cs="宋体"/>
          <w:sz w:val="21"/>
          <w:szCs w:val="30"/>
        </w:rPr>
        <w:t>2</w:t>
      </w:r>
      <w:r w:rsidRPr="0017538D">
        <w:rPr>
          <w:rFonts w:cs="宋体" w:hint="eastAsia"/>
          <w:sz w:val="21"/>
          <w:szCs w:val="30"/>
        </w:rPr>
        <w:t>）服务标准</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①加强日常检查巡视，保证给排水系统正常运行使用；</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②建立正常供水、供暖管理制度，防止跑、冒、滴、漏；</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③对供水系统管路、水泵、水箱、阀门等进行日常维护和定期检修；</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lastRenderedPageBreak/>
        <w:t>④定期对排水管进行清通、养护及清除污垢，保证室内外排水系统畅通；</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⑤保证公共部位排水系统通畅，消防给水保障率</w:t>
      </w:r>
      <w:r w:rsidRPr="0017538D">
        <w:rPr>
          <w:rFonts w:cs="宋体"/>
          <w:sz w:val="21"/>
          <w:szCs w:val="30"/>
        </w:rPr>
        <w:t>100%</w:t>
      </w:r>
      <w:r w:rsidRPr="0017538D">
        <w:rPr>
          <w:rFonts w:cs="宋体"/>
          <w:sz w:val="21"/>
          <w:szCs w:val="30"/>
        </w:rPr>
        <w:t>；</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⑥设备出现故障，及时发现并解决故障，维修人员应在接到报修后</w:t>
      </w:r>
      <w:r w:rsidRPr="0017538D">
        <w:rPr>
          <w:rFonts w:cs="宋体"/>
          <w:sz w:val="21"/>
          <w:szCs w:val="30"/>
        </w:rPr>
        <w:t>20</w:t>
      </w:r>
      <w:r w:rsidRPr="0017538D">
        <w:rPr>
          <w:rFonts w:cs="宋体"/>
          <w:sz w:val="21"/>
          <w:szCs w:val="30"/>
        </w:rPr>
        <w:t>分钟内到达现场，零维修合格率</w:t>
      </w:r>
      <w:r w:rsidRPr="0017538D">
        <w:rPr>
          <w:rFonts w:cs="宋体"/>
          <w:sz w:val="21"/>
          <w:szCs w:val="30"/>
        </w:rPr>
        <w:t>100%</w:t>
      </w:r>
      <w:r w:rsidRPr="0017538D">
        <w:rPr>
          <w:rFonts w:cs="宋体"/>
          <w:sz w:val="21"/>
          <w:szCs w:val="30"/>
        </w:rPr>
        <w:t>，故障排除不过夜；</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⑦节约用水，符合市政府规定的节水要求；</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⑧开水供应标准。热水器具保持洁净、光亮，无污迹；保证每日规定时间内的开水供应，水温不得低于</w:t>
      </w:r>
      <w:r w:rsidRPr="0017538D">
        <w:rPr>
          <w:rFonts w:cs="宋体"/>
          <w:sz w:val="21"/>
          <w:szCs w:val="30"/>
        </w:rPr>
        <w:t>95</w:t>
      </w:r>
      <w:r w:rsidRPr="0017538D">
        <w:rPr>
          <w:rFonts w:cs="宋体"/>
          <w:sz w:val="21"/>
          <w:szCs w:val="30"/>
        </w:rPr>
        <w:t>度；出现故障及时联系并督促厂家尽快完成维修，保证</w:t>
      </w:r>
      <w:r w:rsidRPr="0017538D">
        <w:rPr>
          <w:rFonts w:cs="宋体"/>
          <w:sz w:val="21"/>
          <w:szCs w:val="30"/>
        </w:rPr>
        <w:t>24</w:t>
      </w:r>
      <w:r w:rsidRPr="0017538D">
        <w:rPr>
          <w:rFonts w:cs="宋体"/>
          <w:sz w:val="21"/>
          <w:szCs w:val="30"/>
        </w:rPr>
        <w:t>小时内恢复正常使用；开水器定期更换滤芯；严格执行操作规程，按规范启动、关闭，不发生安全责任事故</w:t>
      </w:r>
      <w:r w:rsidRPr="0017538D">
        <w:rPr>
          <w:rFonts w:cs="宋体" w:hint="eastAsia"/>
          <w:sz w:val="21"/>
          <w:szCs w:val="30"/>
        </w:rPr>
        <w:t>；</w:t>
      </w:r>
    </w:p>
    <w:p w:rsidR="008831FE" w:rsidRPr="0017538D" w:rsidRDefault="007305E2">
      <w:pPr>
        <w:widowControl/>
        <w:adjustRightInd/>
        <w:spacing w:line="360" w:lineRule="auto"/>
        <w:ind w:firstLineChars="150" w:firstLine="315"/>
        <w:textAlignment w:val="auto"/>
        <w:rPr>
          <w:rFonts w:cs="宋体"/>
          <w:color w:val="000000"/>
          <w:sz w:val="21"/>
        </w:rPr>
      </w:pPr>
      <w:r w:rsidRPr="0017538D">
        <w:rPr>
          <w:rFonts w:cs="宋体" w:hint="eastAsia"/>
          <w:sz w:val="21"/>
          <w:szCs w:val="30"/>
        </w:rPr>
        <w:t>⑨每月</w:t>
      </w:r>
      <w:r w:rsidRPr="0017538D">
        <w:rPr>
          <w:rFonts w:cs="宋体"/>
          <w:sz w:val="21"/>
          <w:szCs w:val="30"/>
        </w:rPr>
        <w:t>5</w:t>
      </w:r>
      <w:r w:rsidRPr="0017538D">
        <w:rPr>
          <w:rFonts w:cs="宋体"/>
          <w:sz w:val="21"/>
          <w:szCs w:val="30"/>
        </w:rPr>
        <w:t>日前向甲方提交上月用水使用情况统计、分析报告。</w:t>
      </w:r>
      <w:r w:rsidRPr="0017538D">
        <w:rPr>
          <w:rFonts w:cs="宋体" w:hint="eastAsia"/>
          <w:color w:val="000000"/>
          <w:sz w:val="21"/>
        </w:rPr>
        <w:t>①加强日常检查巡视，保证给排水系统正常运行使用；</w:t>
      </w:r>
    </w:p>
    <w:p w:rsidR="008831FE" w:rsidRPr="0017538D" w:rsidRDefault="007305E2">
      <w:pPr>
        <w:widowControl/>
        <w:adjustRightInd/>
        <w:spacing w:line="360" w:lineRule="auto"/>
        <w:ind w:firstLineChars="150" w:firstLine="315"/>
        <w:textAlignment w:val="auto"/>
        <w:rPr>
          <w:rFonts w:cs="宋体"/>
          <w:color w:val="000000"/>
          <w:sz w:val="21"/>
        </w:rPr>
      </w:pPr>
      <w:r w:rsidRPr="0017538D">
        <w:rPr>
          <w:rFonts w:cs="宋体" w:hint="eastAsia"/>
          <w:color w:val="000000"/>
          <w:sz w:val="21"/>
        </w:rPr>
        <w:t>②建立正常供水、供暖管理制度，防止跑、冒、滴、漏；</w:t>
      </w:r>
    </w:p>
    <w:p w:rsidR="008831FE" w:rsidRPr="0017538D" w:rsidRDefault="007305E2">
      <w:pPr>
        <w:widowControl/>
        <w:adjustRightInd/>
        <w:spacing w:line="360" w:lineRule="auto"/>
        <w:ind w:firstLineChars="150" w:firstLine="315"/>
        <w:textAlignment w:val="auto"/>
        <w:rPr>
          <w:rFonts w:cs="宋体"/>
          <w:color w:val="000000"/>
          <w:sz w:val="21"/>
        </w:rPr>
      </w:pPr>
      <w:r w:rsidRPr="0017538D">
        <w:rPr>
          <w:rFonts w:cs="宋体" w:hint="eastAsia"/>
          <w:color w:val="000000"/>
          <w:sz w:val="21"/>
        </w:rPr>
        <w:t>③对供水系统管路、水泵、水箱、阀门等进行日常维护和定期检修；</w:t>
      </w:r>
    </w:p>
    <w:p w:rsidR="008831FE" w:rsidRPr="0017538D" w:rsidRDefault="007305E2">
      <w:pPr>
        <w:widowControl/>
        <w:adjustRightInd/>
        <w:spacing w:line="360" w:lineRule="auto"/>
        <w:ind w:firstLineChars="150" w:firstLine="315"/>
        <w:textAlignment w:val="auto"/>
        <w:rPr>
          <w:rFonts w:cs="宋体"/>
          <w:color w:val="000000"/>
          <w:sz w:val="21"/>
        </w:rPr>
      </w:pPr>
      <w:r w:rsidRPr="0017538D">
        <w:rPr>
          <w:rFonts w:cs="宋体" w:hint="eastAsia"/>
          <w:color w:val="000000"/>
          <w:sz w:val="21"/>
        </w:rPr>
        <w:t>④定期对排水管进行清通、养护及清除污垢，保证室内外排水系统畅通；</w:t>
      </w:r>
    </w:p>
    <w:p w:rsidR="008831FE" w:rsidRPr="0017538D" w:rsidRDefault="007305E2">
      <w:pPr>
        <w:widowControl/>
        <w:adjustRightInd/>
        <w:spacing w:line="360" w:lineRule="auto"/>
        <w:ind w:firstLineChars="150" w:firstLine="315"/>
        <w:textAlignment w:val="auto"/>
        <w:rPr>
          <w:rFonts w:cs="宋体"/>
          <w:color w:val="000000"/>
          <w:sz w:val="21"/>
        </w:rPr>
      </w:pPr>
      <w:r w:rsidRPr="0017538D">
        <w:rPr>
          <w:rFonts w:cs="宋体" w:hint="eastAsia"/>
          <w:color w:val="000000"/>
          <w:sz w:val="21"/>
        </w:rPr>
        <w:t>⑤保证公共部位排水系统通畅，消防给水保障率</w:t>
      </w:r>
      <w:r w:rsidRPr="0017538D">
        <w:rPr>
          <w:rFonts w:cs="宋体"/>
          <w:color w:val="000000"/>
          <w:sz w:val="21"/>
        </w:rPr>
        <w:t>100%</w:t>
      </w:r>
      <w:r w:rsidRPr="0017538D">
        <w:rPr>
          <w:rFonts w:cs="宋体"/>
          <w:color w:val="000000"/>
          <w:sz w:val="21"/>
        </w:rPr>
        <w:t>；</w:t>
      </w:r>
    </w:p>
    <w:p w:rsidR="008831FE" w:rsidRPr="0017538D" w:rsidRDefault="007305E2">
      <w:pPr>
        <w:widowControl/>
        <w:adjustRightInd/>
        <w:spacing w:line="360" w:lineRule="auto"/>
        <w:ind w:firstLineChars="150" w:firstLine="315"/>
        <w:textAlignment w:val="auto"/>
        <w:rPr>
          <w:rFonts w:cs="宋体"/>
          <w:color w:val="000000"/>
          <w:sz w:val="21"/>
        </w:rPr>
      </w:pPr>
      <w:r w:rsidRPr="0017538D">
        <w:rPr>
          <w:rFonts w:cs="宋体" w:hint="eastAsia"/>
          <w:color w:val="000000"/>
          <w:sz w:val="21"/>
        </w:rPr>
        <w:t>⑥设备出现故障，及时发现并解决故障，维修人员应在接到报修后</w:t>
      </w:r>
      <w:r w:rsidRPr="0017538D">
        <w:rPr>
          <w:rFonts w:cs="宋体"/>
          <w:color w:val="000000"/>
          <w:sz w:val="21"/>
        </w:rPr>
        <w:t>20</w:t>
      </w:r>
      <w:r w:rsidRPr="0017538D">
        <w:rPr>
          <w:rFonts w:cs="宋体"/>
          <w:color w:val="000000"/>
          <w:sz w:val="21"/>
        </w:rPr>
        <w:t>分钟内到达现场，零维修合格率</w:t>
      </w:r>
      <w:r w:rsidRPr="0017538D">
        <w:rPr>
          <w:rFonts w:cs="宋体"/>
          <w:color w:val="000000"/>
          <w:sz w:val="21"/>
        </w:rPr>
        <w:t>100%</w:t>
      </w:r>
      <w:r w:rsidRPr="0017538D">
        <w:rPr>
          <w:rFonts w:cs="宋体"/>
          <w:color w:val="000000"/>
          <w:sz w:val="21"/>
        </w:rPr>
        <w:t>，故障排除不过夜；</w:t>
      </w:r>
    </w:p>
    <w:p w:rsidR="008831FE" w:rsidRPr="0017538D" w:rsidRDefault="007305E2">
      <w:pPr>
        <w:widowControl/>
        <w:adjustRightInd/>
        <w:spacing w:line="360" w:lineRule="auto"/>
        <w:ind w:firstLineChars="150" w:firstLine="315"/>
        <w:textAlignment w:val="auto"/>
        <w:rPr>
          <w:rFonts w:cs="宋体"/>
          <w:color w:val="000000"/>
          <w:sz w:val="21"/>
        </w:rPr>
      </w:pPr>
      <w:r w:rsidRPr="0017538D">
        <w:rPr>
          <w:rFonts w:cs="宋体" w:hint="eastAsia"/>
          <w:color w:val="000000"/>
          <w:sz w:val="21"/>
        </w:rPr>
        <w:t>⑦节约用水，符合市政府规定的节水要求；</w:t>
      </w:r>
    </w:p>
    <w:p w:rsidR="008831FE" w:rsidRPr="0017538D" w:rsidRDefault="007305E2">
      <w:pPr>
        <w:widowControl/>
        <w:adjustRightInd/>
        <w:spacing w:line="360" w:lineRule="auto"/>
        <w:ind w:firstLineChars="150" w:firstLine="315"/>
        <w:textAlignment w:val="auto"/>
        <w:rPr>
          <w:rFonts w:cs="宋体"/>
          <w:color w:val="000000"/>
          <w:sz w:val="21"/>
        </w:rPr>
      </w:pPr>
      <w:r w:rsidRPr="0017538D">
        <w:rPr>
          <w:rFonts w:cs="宋体" w:hint="eastAsia"/>
          <w:color w:val="000000"/>
          <w:sz w:val="21"/>
        </w:rPr>
        <w:t>⑧开水供应标准。热水器具保持洁净、光亮，无污迹；保证每日规定时间内的开水供应，水温不得低于</w:t>
      </w:r>
      <w:r w:rsidRPr="0017538D">
        <w:rPr>
          <w:rFonts w:cs="宋体"/>
          <w:color w:val="000000"/>
          <w:sz w:val="21"/>
        </w:rPr>
        <w:t>95</w:t>
      </w:r>
      <w:r w:rsidRPr="0017538D">
        <w:rPr>
          <w:rFonts w:cs="宋体"/>
          <w:color w:val="000000"/>
          <w:sz w:val="21"/>
        </w:rPr>
        <w:t>度；出现故障及时联系并督促厂家尽快完成维修，保证</w:t>
      </w:r>
      <w:r w:rsidRPr="0017538D">
        <w:rPr>
          <w:rFonts w:cs="宋体"/>
          <w:color w:val="000000"/>
          <w:sz w:val="21"/>
        </w:rPr>
        <w:t>24</w:t>
      </w:r>
      <w:r w:rsidRPr="0017538D">
        <w:rPr>
          <w:rFonts w:cs="宋体"/>
          <w:color w:val="000000"/>
          <w:sz w:val="21"/>
        </w:rPr>
        <w:t>小时内恢复正常使用；开水器定期更换滤芯；严格执行操作规程，按规范启动、关闭，不发生安全责任事故</w:t>
      </w:r>
      <w:r w:rsidRPr="0017538D">
        <w:rPr>
          <w:rFonts w:cs="宋体" w:hint="eastAsia"/>
          <w:color w:val="000000"/>
          <w:sz w:val="21"/>
        </w:rPr>
        <w:t>；</w:t>
      </w:r>
    </w:p>
    <w:p w:rsidR="008831FE" w:rsidRPr="0017538D" w:rsidRDefault="007305E2">
      <w:pPr>
        <w:pStyle w:val="1"/>
        <w:widowControl/>
        <w:numPr>
          <w:ilvl w:val="0"/>
          <w:numId w:val="0"/>
        </w:numPr>
        <w:adjustRightInd/>
        <w:spacing w:line="360" w:lineRule="auto"/>
        <w:ind w:firstLineChars="92" w:firstLine="193"/>
        <w:jc w:val="left"/>
        <w:textAlignment w:val="auto"/>
        <w:rPr>
          <w:rFonts w:ascii="Times New Roman" w:hAnsi="Times New Roman" w:cs="宋体"/>
          <w:color w:val="000000"/>
        </w:rPr>
      </w:pPr>
      <w:r w:rsidRPr="0017538D">
        <w:rPr>
          <w:rFonts w:ascii="Times New Roman" w:hAnsi="Times New Roman" w:cs="宋体"/>
          <w:color w:val="000000"/>
        </w:rPr>
        <w:t xml:space="preserve">  </w:t>
      </w:r>
      <w:r w:rsidRPr="0017538D">
        <w:rPr>
          <w:rFonts w:ascii="Times New Roman" w:hAnsi="Times New Roman" w:cs="宋体" w:hint="eastAsia"/>
          <w:color w:val="000000"/>
        </w:rPr>
        <w:t>⑨保证系统设备正常工作，日常给水排水顺畅，指示灯、表数等参数均在正常范围内；</w:t>
      </w:r>
    </w:p>
    <w:p w:rsidR="008831FE" w:rsidRPr="0017538D" w:rsidRDefault="007305E2" w:rsidP="00400646">
      <w:pPr>
        <w:pStyle w:val="1"/>
        <w:widowControl/>
        <w:numPr>
          <w:ilvl w:val="0"/>
          <w:numId w:val="0"/>
        </w:numPr>
        <w:adjustRightInd/>
        <w:spacing w:line="360" w:lineRule="auto"/>
        <w:ind w:leftChars="132" w:left="710" w:hangingChars="187" w:hanging="393"/>
        <w:jc w:val="left"/>
        <w:textAlignment w:val="auto"/>
        <w:rPr>
          <w:rFonts w:ascii="Times New Roman" w:hAnsi="Times New Roman" w:cs="宋体"/>
          <w:color w:val="000000"/>
        </w:rPr>
      </w:pPr>
      <w:r w:rsidRPr="0017538D">
        <w:rPr>
          <w:rFonts w:ascii="Times New Roman" w:hAnsi="Times New Roman" w:cs="宋体"/>
          <w:color w:val="000000"/>
        </w:rPr>
        <w:t xml:space="preserve"> </w:t>
      </w:r>
      <w:r w:rsidRPr="0017538D">
        <w:rPr>
          <w:rFonts w:ascii="Times New Roman" w:hAnsi="Times New Roman" w:cs="宋体" w:hint="eastAsia"/>
          <w:color w:val="000000"/>
        </w:rPr>
        <w:t>⑩每年检验水质一次，保证用水清洁达标；</w:t>
      </w:r>
    </w:p>
    <w:p w:rsidR="008831FE" w:rsidRPr="0017538D" w:rsidRDefault="007305E2" w:rsidP="00400646">
      <w:pPr>
        <w:pStyle w:val="1"/>
        <w:widowControl/>
        <w:numPr>
          <w:ilvl w:val="0"/>
          <w:numId w:val="0"/>
        </w:numPr>
        <w:adjustRightInd/>
        <w:spacing w:line="360" w:lineRule="auto"/>
        <w:ind w:leftChars="132" w:left="710" w:hangingChars="187" w:hanging="393"/>
        <w:jc w:val="left"/>
        <w:textAlignment w:val="auto"/>
        <w:rPr>
          <w:rFonts w:ascii="Times New Roman" w:hAnsi="Times New Roman" w:cs="宋体"/>
          <w:color w:val="000000"/>
        </w:rPr>
      </w:pPr>
      <w:r w:rsidRPr="0017538D">
        <w:rPr>
          <w:rFonts w:ascii="Times New Roman" w:hAnsi="Times New Roman" w:cs="宋体"/>
          <w:color w:val="000000"/>
        </w:rPr>
        <w:t xml:space="preserve"> </w:t>
      </w:r>
      <w:r w:rsidRPr="0017538D">
        <w:rPr>
          <w:rFonts w:ascii="Calibri" w:eastAsia="Calibri" w:hAnsi="Calibri" w:cs="Calibri"/>
          <w:color w:val="000000"/>
          <w:sz w:val="20"/>
          <w:szCs w:val="18"/>
        </w:rPr>
        <w:t>⑪</w:t>
      </w:r>
      <w:r w:rsidRPr="0017538D">
        <w:rPr>
          <w:rFonts w:ascii="Times New Roman" w:hAnsi="Times New Roman" w:cs="宋体" w:hint="eastAsia"/>
          <w:color w:val="000000"/>
        </w:rPr>
        <w:t>保持水箱间清洁。</w:t>
      </w:r>
    </w:p>
    <w:p w:rsidR="008831FE" w:rsidRPr="0017538D" w:rsidRDefault="007305E2">
      <w:pPr>
        <w:widowControl/>
        <w:adjustRightInd/>
        <w:spacing w:line="360" w:lineRule="auto"/>
        <w:ind w:firstLineChars="200" w:firstLine="420"/>
        <w:textAlignment w:val="auto"/>
        <w:rPr>
          <w:rFonts w:cs="宋体"/>
          <w:color w:val="000000"/>
          <w:sz w:val="21"/>
          <w:szCs w:val="21"/>
        </w:rPr>
      </w:pPr>
      <w:bookmarkStart w:id="46" w:name="_Toc3617_WPSOffice_Level2"/>
      <w:r w:rsidRPr="0017538D">
        <w:rPr>
          <w:rFonts w:cs="宋体" w:hint="eastAsia"/>
          <w:color w:val="000000"/>
          <w:sz w:val="21"/>
        </w:rPr>
        <w:t>3.1.2.3</w:t>
      </w:r>
      <w:r w:rsidRPr="0017538D">
        <w:rPr>
          <w:rFonts w:cs="宋体" w:hint="eastAsia"/>
          <w:color w:val="000000"/>
          <w:sz w:val="21"/>
          <w:szCs w:val="21"/>
        </w:rPr>
        <w:t>供电设备管理维护</w:t>
      </w:r>
      <w:bookmarkEnd w:id="46"/>
    </w:p>
    <w:p w:rsidR="008831FE" w:rsidRPr="0017538D" w:rsidRDefault="007305E2">
      <w:pPr>
        <w:widowControl/>
        <w:adjustRightInd/>
        <w:spacing w:line="360" w:lineRule="auto"/>
        <w:ind w:firstLineChars="200" w:firstLine="420"/>
        <w:textAlignment w:val="auto"/>
        <w:rPr>
          <w:rFonts w:cs="宋体"/>
          <w:b/>
          <w:bCs/>
          <w:sz w:val="21"/>
          <w:szCs w:val="30"/>
        </w:rPr>
      </w:pPr>
      <w:r w:rsidRPr="0017538D">
        <w:rPr>
          <w:rFonts w:cs="宋体" w:hint="eastAsia"/>
          <w:sz w:val="21"/>
          <w:szCs w:val="30"/>
        </w:rPr>
        <w:t>对办公楼（区）供电系统高、低压电器设备、电线电缆、电气照明装置等设备正常运行使用进行日常管理和养护维修。对供电范围内的电气设备进行计划性维修保养，及时处理突发故障，定期巡视维护和重点检测，建立各项设备档案，做到安全、合理、节约用电，管理和控制能源消耗，制定并落实节能计划。</w:t>
      </w:r>
    </w:p>
    <w:p w:rsidR="008831FE" w:rsidRPr="0017538D" w:rsidRDefault="007305E2">
      <w:pPr>
        <w:widowControl/>
        <w:adjustRightInd/>
        <w:spacing w:line="360" w:lineRule="auto"/>
        <w:ind w:firstLine="435"/>
        <w:textAlignment w:val="auto"/>
        <w:rPr>
          <w:rFonts w:cs="宋体"/>
          <w:color w:val="000000"/>
          <w:sz w:val="21"/>
          <w:szCs w:val="22"/>
        </w:rPr>
      </w:pPr>
      <w:bookmarkStart w:id="47" w:name="_Toc6997_WPSOffice_Level3"/>
      <w:r w:rsidRPr="0017538D">
        <w:rPr>
          <w:rFonts w:cs="宋体" w:hint="eastAsia"/>
          <w:color w:val="000000"/>
          <w:sz w:val="21"/>
        </w:rPr>
        <w:lastRenderedPageBreak/>
        <w:t>1.</w:t>
      </w:r>
      <w:r w:rsidRPr="0017538D">
        <w:rPr>
          <w:rFonts w:cs="宋体"/>
          <w:color w:val="000000"/>
          <w:sz w:val="21"/>
          <w:szCs w:val="22"/>
        </w:rPr>
        <w:t>强电系统</w:t>
      </w:r>
      <w:bookmarkEnd w:id="47"/>
    </w:p>
    <w:p w:rsidR="008831FE" w:rsidRPr="0017538D" w:rsidRDefault="007305E2">
      <w:pPr>
        <w:widowControl/>
        <w:adjustRightInd/>
        <w:spacing w:line="360" w:lineRule="auto"/>
        <w:ind w:firstLine="435"/>
        <w:textAlignment w:val="auto"/>
        <w:rPr>
          <w:rFonts w:cs="宋体"/>
          <w:color w:val="000000"/>
          <w:sz w:val="21"/>
        </w:rPr>
      </w:pPr>
      <w:r w:rsidRPr="0017538D">
        <w:rPr>
          <w:rFonts w:cs="宋体" w:hint="eastAsia"/>
          <w:color w:val="000000"/>
          <w:sz w:val="21"/>
        </w:rPr>
        <w:t>（</w:t>
      </w:r>
      <w:r w:rsidRPr="0017538D">
        <w:rPr>
          <w:rFonts w:cs="宋体"/>
          <w:color w:val="000000"/>
          <w:sz w:val="21"/>
        </w:rPr>
        <w:t>1</w:t>
      </w:r>
      <w:r w:rsidRPr="0017538D">
        <w:rPr>
          <w:rFonts w:cs="宋体" w:hint="eastAsia"/>
          <w:color w:val="000000"/>
          <w:sz w:val="21"/>
        </w:rPr>
        <w:t>）服务内容</w:t>
      </w:r>
    </w:p>
    <w:p w:rsidR="008831FE" w:rsidRPr="0017538D" w:rsidRDefault="007305E2">
      <w:pPr>
        <w:widowControl/>
        <w:adjustRightInd/>
        <w:spacing w:line="360" w:lineRule="auto"/>
        <w:ind w:firstLine="435"/>
        <w:textAlignment w:val="auto"/>
        <w:rPr>
          <w:rFonts w:cs="宋体"/>
          <w:color w:val="000000"/>
          <w:sz w:val="21"/>
        </w:rPr>
      </w:pPr>
      <w:r w:rsidRPr="0017538D">
        <w:rPr>
          <w:rFonts w:cs="宋体" w:hint="eastAsia"/>
          <w:color w:val="000000"/>
          <w:sz w:val="21"/>
        </w:rPr>
        <w:t>供电系统运行及设备维护是指为保证办公楼（区）供电系统正常运行，对高、低压电器设备、电线电缆、电气照明的设备进行日常的管理与维护。</w:t>
      </w:r>
    </w:p>
    <w:p w:rsidR="008831FE" w:rsidRPr="0017538D" w:rsidRDefault="007305E2">
      <w:pPr>
        <w:widowControl/>
        <w:adjustRightInd/>
        <w:spacing w:line="360" w:lineRule="auto"/>
        <w:ind w:firstLine="435"/>
        <w:textAlignment w:val="auto"/>
        <w:rPr>
          <w:rFonts w:cs="宋体"/>
          <w:color w:val="000000"/>
          <w:sz w:val="21"/>
        </w:rPr>
      </w:pPr>
      <w:r w:rsidRPr="0017538D">
        <w:rPr>
          <w:rFonts w:cs="宋体" w:hint="eastAsia"/>
          <w:color w:val="000000"/>
          <w:sz w:val="21"/>
        </w:rPr>
        <w:t>（</w:t>
      </w:r>
      <w:r w:rsidRPr="0017538D">
        <w:rPr>
          <w:rFonts w:cs="宋体"/>
          <w:color w:val="000000"/>
          <w:sz w:val="21"/>
        </w:rPr>
        <w:t>2</w:t>
      </w:r>
      <w:r w:rsidRPr="0017538D">
        <w:rPr>
          <w:rFonts w:cs="宋体" w:hint="eastAsia"/>
          <w:color w:val="000000"/>
          <w:sz w:val="21"/>
        </w:rPr>
        <w:t>）服务标准</w:t>
      </w:r>
    </w:p>
    <w:p w:rsidR="008831FE" w:rsidRPr="0017538D" w:rsidRDefault="007305E2">
      <w:pPr>
        <w:widowControl/>
        <w:adjustRightInd/>
        <w:spacing w:line="360" w:lineRule="auto"/>
        <w:textAlignment w:val="auto"/>
        <w:rPr>
          <w:rFonts w:cs="宋体"/>
          <w:color w:val="000000"/>
          <w:sz w:val="21"/>
        </w:rPr>
      </w:pPr>
      <w:r w:rsidRPr="0017538D">
        <w:rPr>
          <w:rFonts w:cs="宋体"/>
          <w:color w:val="000000"/>
          <w:sz w:val="21"/>
        </w:rPr>
        <w:t xml:space="preserve">    </w:t>
      </w:r>
      <w:r w:rsidRPr="0017538D">
        <w:rPr>
          <w:rFonts w:cs="宋体" w:hint="eastAsia"/>
          <w:color w:val="000000"/>
          <w:sz w:val="21"/>
        </w:rPr>
        <w:t>①配电室设专职人员</w:t>
      </w:r>
      <w:r w:rsidRPr="0017538D">
        <w:rPr>
          <w:rFonts w:cs="宋体"/>
          <w:color w:val="000000"/>
          <w:sz w:val="21"/>
        </w:rPr>
        <w:t>24</w:t>
      </w:r>
      <w:r w:rsidRPr="0017538D">
        <w:rPr>
          <w:rFonts w:cs="宋体"/>
          <w:color w:val="000000"/>
          <w:sz w:val="21"/>
        </w:rPr>
        <w:t>小时值班；</w:t>
      </w:r>
    </w:p>
    <w:p w:rsidR="008831FE" w:rsidRPr="0017538D" w:rsidRDefault="007305E2">
      <w:pPr>
        <w:widowControl/>
        <w:adjustRightInd/>
        <w:spacing w:line="360" w:lineRule="auto"/>
        <w:ind w:firstLineChars="150" w:firstLine="315"/>
        <w:textAlignment w:val="auto"/>
        <w:rPr>
          <w:rFonts w:cs="宋体"/>
          <w:color w:val="000000"/>
          <w:sz w:val="21"/>
        </w:rPr>
      </w:pPr>
      <w:r w:rsidRPr="0017538D">
        <w:rPr>
          <w:rFonts w:cs="宋体"/>
          <w:color w:val="000000"/>
          <w:sz w:val="21"/>
        </w:rPr>
        <w:t xml:space="preserve"> </w:t>
      </w:r>
      <w:r w:rsidRPr="0017538D">
        <w:rPr>
          <w:rFonts w:cs="宋体" w:hint="eastAsia"/>
          <w:color w:val="000000"/>
          <w:sz w:val="21"/>
        </w:rPr>
        <w:t>②供电设备运转正常，系统随时保持有效的运行状态；</w:t>
      </w:r>
    </w:p>
    <w:p w:rsidR="008831FE" w:rsidRPr="0017538D" w:rsidRDefault="007305E2">
      <w:pPr>
        <w:widowControl/>
        <w:adjustRightInd/>
        <w:spacing w:line="360" w:lineRule="auto"/>
        <w:ind w:firstLineChars="150" w:firstLine="315"/>
        <w:textAlignment w:val="auto"/>
        <w:rPr>
          <w:rFonts w:cs="宋体"/>
          <w:color w:val="000000"/>
          <w:sz w:val="21"/>
        </w:rPr>
      </w:pPr>
      <w:r w:rsidRPr="0017538D">
        <w:rPr>
          <w:rFonts w:cs="宋体"/>
          <w:color w:val="000000"/>
          <w:sz w:val="21"/>
        </w:rPr>
        <w:t xml:space="preserve"> </w:t>
      </w:r>
      <w:r w:rsidRPr="0017538D">
        <w:rPr>
          <w:rFonts w:cs="宋体" w:hint="eastAsia"/>
          <w:color w:val="000000"/>
          <w:sz w:val="21"/>
        </w:rPr>
        <w:t>③设备管线按照技术要求定期保养，故障及时排除，保证不影响本院的正常用电；</w:t>
      </w:r>
    </w:p>
    <w:p w:rsidR="008831FE" w:rsidRPr="0017538D" w:rsidRDefault="007305E2">
      <w:pPr>
        <w:widowControl/>
        <w:adjustRightInd/>
        <w:spacing w:line="360" w:lineRule="auto"/>
        <w:ind w:firstLineChars="200" w:firstLine="420"/>
        <w:textAlignment w:val="auto"/>
        <w:rPr>
          <w:rFonts w:cs="宋体"/>
          <w:color w:val="000000"/>
          <w:sz w:val="21"/>
        </w:rPr>
      </w:pPr>
      <w:r w:rsidRPr="0017538D">
        <w:rPr>
          <w:rFonts w:cs="宋体" w:hint="eastAsia"/>
          <w:color w:val="000000"/>
          <w:sz w:val="21"/>
        </w:rPr>
        <w:t>④</w:t>
      </w:r>
      <w:r w:rsidRPr="0017538D">
        <w:rPr>
          <w:rFonts w:cs="宋体"/>
          <w:color w:val="000000"/>
          <w:sz w:val="21"/>
        </w:rPr>
        <w:t xml:space="preserve"> </w:t>
      </w:r>
      <w:r w:rsidRPr="0017538D">
        <w:rPr>
          <w:rFonts w:cs="宋体"/>
          <w:color w:val="000000"/>
          <w:sz w:val="21"/>
        </w:rPr>
        <w:t>建立设备台帐，建立健全各项规章制度并得以贯彻；</w:t>
      </w:r>
    </w:p>
    <w:p w:rsidR="008831FE" w:rsidRPr="0017538D" w:rsidRDefault="007305E2">
      <w:pPr>
        <w:widowControl/>
        <w:adjustRightInd/>
        <w:spacing w:line="360" w:lineRule="auto"/>
        <w:ind w:firstLine="435"/>
        <w:textAlignment w:val="auto"/>
        <w:rPr>
          <w:rFonts w:cs="宋体"/>
          <w:color w:val="000000"/>
          <w:sz w:val="21"/>
          <w:szCs w:val="22"/>
        </w:rPr>
      </w:pPr>
      <w:bookmarkStart w:id="48" w:name="_Toc12694_WPSOffice_Level3"/>
      <w:r w:rsidRPr="0017538D">
        <w:rPr>
          <w:rFonts w:cs="宋体"/>
          <w:color w:val="000000"/>
          <w:sz w:val="21"/>
          <w:szCs w:val="22"/>
        </w:rPr>
        <w:t>2</w:t>
      </w:r>
      <w:r w:rsidRPr="0017538D">
        <w:rPr>
          <w:rFonts w:cs="宋体" w:hint="eastAsia"/>
          <w:color w:val="000000"/>
          <w:sz w:val="21"/>
          <w:szCs w:val="22"/>
        </w:rPr>
        <w:t>.</w:t>
      </w:r>
      <w:r w:rsidRPr="0017538D">
        <w:rPr>
          <w:rFonts w:cs="宋体"/>
          <w:color w:val="000000"/>
          <w:sz w:val="21"/>
          <w:szCs w:val="22"/>
        </w:rPr>
        <w:t>照明系统</w:t>
      </w:r>
      <w:bookmarkEnd w:id="48"/>
    </w:p>
    <w:p w:rsidR="008831FE" w:rsidRPr="0017538D" w:rsidRDefault="007305E2">
      <w:pPr>
        <w:widowControl/>
        <w:adjustRightInd/>
        <w:spacing w:line="360" w:lineRule="auto"/>
        <w:ind w:left="328"/>
        <w:textAlignment w:val="auto"/>
        <w:rPr>
          <w:rFonts w:cs="宋体"/>
          <w:color w:val="000000"/>
          <w:sz w:val="21"/>
          <w:szCs w:val="22"/>
        </w:rPr>
      </w:pPr>
      <w:r w:rsidRPr="0017538D">
        <w:rPr>
          <w:rFonts w:cs="宋体" w:hint="eastAsia"/>
          <w:color w:val="000000"/>
          <w:sz w:val="21"/>
          <w:szCs w:val="22"/>
        </w:rPr>
        <w:t>（</w:t>
      </w:r>
      <w:r w:rsidRPr="0017538D">
        <w:rPr>
          <w:rFonts w:cs="宋体"/>
          <w:color w:val="000000"/>
          <w:sz w:val="21"/>
          <w:szCs w:val="22"/>
        </w:rPr>
        <w:t>1</w:t>
      </w:r>
      <w:r w:rsidRPr="0017538D">
        <w:rPr>
          <w:rFonts w:cs="宋体" w:hint="eastAsia"/>
          <w:color w:val="000000"/>
          <w:sz w:val="21"/>
          <w:szCs w:val="22"/>
        </w:rPr>
        <w:t>）服务内容</w:t>
      </w:r>
    </w:p>
    <w:p w:rsidR="008831FE" w:rsidRPr="0017538D" w:rsidRDefault="007305E2">
      <w:pPr>
        <w:widowControl/>
        <w:adjustRightInd/>
        <w:spacing w:line="360" w:lineRule="auto"/>
        <w:ind w:firstLineChars="150" w:firstLine="315"/>
        <w:textAlignment w:val="auto"/>
        <w:rPr>
          <w:rFonts w:cs="宋体"/>
          <w:color w:val="000000"/>
          <w:sz w:val="21"/>
        </w:rPr>
      </w:pPr>
      <w:r w:rsidRPr="0017538D">
        <w:rPr>
          <w:rFonts w:cs="宋体"/>
          <w:color w:val="000000"/>
          <w:sz w:val="21"/>
        </w:rPr>
        <w:t>照明</w:t>
      </w:r>
      <w:r w:rsidRPr="0017538D">
        <w:rPr>
          <w:rFonts w:cs="宋体" w:hint="eastAsia"/>
          <w:color w:val="000000"/>
          <w:sz w:val="21"/>
        </w:rPr>
        <w:t>系统服务内容包括</w:t>
      </w:r>
      <w:r w:rsidRPr="0017538D">
        <w:rPr>
          <w:rFonts w:cs="宋体"/>
          <w:color w:val="000000"/>
          <w:sz w:val="21"/>
        </w:rPr>
        <w:t>供电线路、设备的运行、维护、检修；更换灯具及光源；事故照明系统设备的运行、维护和检修</w:t>
      </w:r>
      <w:r w:rsidRPr="0017538D">
        <w:rPr>
          <w:rFonts w:cs="宋体" w:hint="eastAsia"/>
          <w:color w:val="000000"/>
          <w:sz w:val="21"/>
        </w:rPr>
        <w:t>等。</w:t>
      </w:r>
    </w:p>
    <w:p w:rsidR="008831FE" w:rsidRPr="0017538D" w:rsidRDefault="007305E2">
      <w:pPr>
        <w:widowControl/>
        <w:adjustRightInd/>
        <w:spacing w:line="360" w:lineRule="auto"/>
        <w:ind w:left="328"/>
        <w:textAlignment w:val="auto"/>
        <w:rPr>
          <w:rFonts w:cs="宋体"/>
          <w:color w:val="000000"/>
          <w:sz w:val="21"/>
          <w:szCs w:val="22"/>
        </w:rPr>
      </w:pPr>
      <w:r w:rsidRPr="0017538D">
        <w:rPr>
          <w:rFonts w:cs="宋体" w:hint="eastAsia"/>
          <w:color w:val="000000"/>
          <w:sz w:val="21"/>
          <w:szCs w:val="22"/>
        </w:rPr>
        <w:t>（</w:t>
      </w:r>
      <w:r w:rsidRPr="0017538D">
        <w:rPr>
          <w:rFonts w:cs="宋体"/>
          <w:color w:val="000000"/>
          <w:sz w:val="21"/>
          <w:szCs w:val="22"/>
        </w:rPr>
        <w:t>2</w:t>
      </w:r>
      <w:r w:rsidRPr="0017538D">
        <w:rPr>
          <w:rFonts w:cs="宋体" w:hint="eastAsia"/>
          <w:color w:val="000000"/>
          <w:sz w:val="21"/>
          <w:szCs w:val="22"/>
        </w:rPr>
        <w:t>）服务标准</w:t>
      </w:r>
    </w:p>
    <w:p w:rsidR="008831FE" w:rsidRPr="0017538D" w:rsidRDefault="007305E2">
      <w:pPr>
        <w:widowControl/>
        <w:adjustRightInd/>
        <w:spacing w:line="360" w:lineRule="auto"/>
        <w:ind w:firstLineChars="200" w:firstLine="420"/>
        <w:textAlignment w:val="auto"/>
        <w:rPr>
          <w:rFonts w:cs="宋体"/>
          <w:color w:val="000000"/>
          <w:sz w:val="21"/>
          <w:szCs w:val="22"/>
        </w:rPr>
      </w:pPr>
      <w:r w:rsidRPr="0017538D">
        <w:rPr>
          <w:rFonts w:cs="宋体" w:hint="eastAsia"/>
          <w:color w:val="000000"/>
          <w:sz w:val="21"/>
          <w:szCs w:val="22"/>
        </w:rPr>
        <w:t>①保证零维修的及时性，在最短时间内更换失效的部件；</w:t>
      </w:r>
    </w:p>
    <w:p w:rsidR="008831FE" w:rsidRPr="0017538D" w:rsidRDefault="007305E2">
      <w:pPr>
        <w:widowControl/>
        <w:adjustRightInd/>
        <w:spacing w:line="360" w:lineRule="auto"/>
        <w:ind w:firstLineChars="150" w:firstLine="315"/>
        <w:textAlignment w:val="auto"/>
        <w:rPr>
          <w:rFonts w:cs="宋体"/>
          <w:color w:val="000000"/>
          <w:sz w:val="21"/>
        </w:rPr>
      </w:pPr>
      <w:r w:rsidRPr="0017538D">
        <w:rPr>
          <w:rFonts w:cs="宋体"/>
          <w:color w:val="000000"/>
          <w:sz w:val="21"/>
        </w:rPr>
        <w:t xml:space="preserve"> </w:t>
      </w:r>
      <w:r w:rsidRPr="0017538D">
        <w:rPr>
          <w:rFonts w:cs="宋体" w:hint="eastAsia"/>
          <w:color w:val="000000"/>
          <w:sz w:val="21"/>
        </w:rPr>
        <w:t>②保证应急照明处于有效状态；</w:t>
      </w:r>
    </w:p>
    <w:p w:rsidR="008831FE" w:rsidRPr="0017538D" w:rsidRDefault="007305E2">
      <w:pPr>
        <w:widowControl/>
        <w:adjustRightInd/>
        <w:spacing w:line="360" w:lineRule="auto"/>
        <w:ind w:firstLineChars="150" w:firstLine="315"/>
        <w:textAlignment w:val="auto"/>
        <w:rPr>
          <w:rFonts w:cs="宋体"/>
          <w:color w:val="000000"/>
          <w:sz w:val="21"/>
        </w:rPr>
      </w:pPr>
      <w:r w:rsidRPr="0017538D">
        <w:rPr>
          <w:rFonts w:cs="宋体"/>
          <w:color w:val="000000"/>
          <w:sz w:val="21"/>
        </w:rPr>
        <w:t xml:space="preserve"> </w:t>
      </w:r>
      <w:r w:rsidRPr="0017538D">
        <w:rPr>
          <w:rFonts w:cs="宋体" w:hint="eastAsia"/>
          <w:color w:val="000000"/>
          <w:sz w:val="21"/>
        </w:rPr>
        <w:t>③采用有效的节能措施，降低不必要的损耗；</w:t>
      </w:r>
    </w:p>
    <w:p w:rsidR="008831FE" w:rsidRPr="0017538D" w:rsidRDefault="007305E2">
      <w:pPr>
        <w:widowControl/>
        <w:adjustRightInd/>
        <w:spacing w:line="360" w:lineRule="auto"/>
        <w:ind w:firstLine="435"/>
        <w:textAlignment w:val="auto"/>
        <w:rPr>
          <w:rFonts w:cs="宋体"/>
          <w:color w:val="000000"/>
          <w:sz w:val="21"/>
          <w:szCs w:val="22"/>
        </w:rPr>
      </w:pPr>
      <w:bookmarkStart w:id="49" w:name="_Toc31649_WPSOffice_Level3"/>
      <w:r w:rsidRPr="0017538D">
        <w:rPr>
          <w:rFonts w:cs="宋体" w:hint="eastAsia"/>
          <w:color w:val="000000"/>
          <w:sz w:val="21"/>
        </w:rPr>
        <w:t>3.1.2.4</w:t>
      </w:r>
      <w:r w:rsidRPr="0017538D">
        <w:rPr>
          <w:rFonts w:cs="宋体" w:hint="eastAsia"/>
          <w:color w:val="000000"/>
          <w:sz w:val="21"/>
          <w:szCs w:val="22"/>
        </w:rPr>
        <w:t>暖通</w:t>
      </w:r>
      <w:r w:rsidRPr="0017538D">
        <w:rPr>
          <w:rFonts w:cs="宋体"/>
          <w:color w:val="000000"/>
          <w:sz w:val="21"/>
          <w:szCs w:val="22"/>
        </w:rPr>
        <w:t>/</w:t>
      </w:r>
      <w:r w:rsidRPr="0017538D">
        <w:rPr>
          <w:rFonts w:cs="宋体"/>
          <w:color w:val="000000"/>
          <w:sz w:val="21"/>
          <w:szCs w:val="22"/>
        </w:rPr>
        <w:t>制冷系统</w:t>
      </w:r>
      <w:bookmarkEnd w:id="49"/>
      <w:r w:rsidRPr="0017538D">
        <w:rPr>
          <w:rFonts w:cs="宋体" w:hint="eastAsia"/>
          <w:b/>
          <w:bCs/>
          <w:color w:val="000000" w:themeColor="text1"/>
          <w:sz w:val="21"/>
          <w:szCs w:val="21"/>
        </w:rPr>
        <w:t>维护</w:t>
      </w:r>
    </w:p>
    <w:p w:rsidR="008831FE" w:rsidRPr="0017538D" w:rsidRDefault="007305E2" w:rsidP="00400646">
      <w:pPr>
        <w:widowControl/>
        <w:adjustRightInd/>
        <w:spacing w:line="360" w:lineRule="auto"/>
        <w:ind w:left="8" w:firstLineChars="106" w:firstLine="223"/>
        <w:textAlignment w:val="auto"/>
        <w:rPr>
          <w:rFonts w:cs="宋体"/>
          <w:color w:val="000000"/>
          <w:sz w:val="21"/>
        </w:rPr>
      </w:pPr>
      <w:r w:rsidRPr="0017538D">
        <w:rPr>
          <w:rFonts w:cs="宋体" w:hint="eastAsia"/>
          <w:color w:val="000000"/>
          <w:sz w:val="21"/>
        </w:rPr>
        <w:t>（</w:t>
      </w:r>
      <w:r w:rsidRPr="0017538D">
        <w:rPr>
          <w:rFonts w:cs="宋体"/>
          <w:color w:val="000000"/>
          <w:sz w:val="21"/>
        </w:rPr>
        <w:t>1</w:t>
      </w:r>
      <w:r w:rsidRPr="0017538D">
        <w:rPr>
          <w:rFonts w:cs="宋体" w:hint="eastAsia"/>
          <w:color w:val="000000"/>
          <w:sz w:val="21"/>
        </w:rPr>
        <w:t>）服务内容</w:t>
      </w:r>
    </w:p>
    <w:p w:rsidR="008831FE" w:rsidRPr="0017538D" w:rsidRDefault="007305E2">
      <w:pPr>
        <w:widowControl/>
        <w:adjustRightInd/>
        <w:spacing w:line="360" w:lineRule="auto"/>
        <w:ind w:firstLineChars="200" w:firstLine="420"/>
        <w:textAlignment w:val="auto"/>
        <w:rPr>
          <w:rFonts w:cs="宋体"/>
          <w:color w:val="000000"/>
          <w:sz w:val="21"/>
        </w:rPr>
      </w:pPr>
      <w:r w:rsidRPr="0017538D">
        <w:rPr>
          <w:rFonts w:cs="宋体" w:hint="eastAsia"/>
          <w:color w:val="000000"/>
          <w:sz w:val="21"/>
        </w:rPr>
        <w:t>水冷机组、精密空调担负机房环境温度的保障，</w:t>
      </w:r>
      <w:r w:rsidRPr="0017538D">
        <w:rPr>
          <w:rFonts w:cs="宋体"/>
          <w:color w:val="000000"/>
          <w:sz w:val="21"/>
        </w:rPr>
        <w:t>VRV</w:t>
      </w:r>
      <w:r w:rsidRPr="0017538D">
        <w:rPr>
          <w:rFonts w:cs="宋体"/>
          <w:color w:val="000000"/>
          <w:sz w:val="21"/>
        </w:rPr>
        <w:t>空调承担着项目夏季供冷</w:t>
      </w:r>
      <w:r w:rsidRPr="0017538D">
        <w:rPr>
          <w:rFonts w:cs="宋体" w:hint="eastAsia"/>
          <w:color w:val="000000"/>
          <w:sz w:val="21"/>
        </w:rPr>
        <w:t>、</w:t>
      </w:r>
      <w:r w:rsidRPr="0017538D">
        <w:rPr>
          <w:rFonts w:cs="宋体"/>
          <w:color w:val="000000"/>
          <w:sz w:val="21"/>
        </w:rPr>
        <w:t>冬季供热，冬季室内温度控制在在</w:t>
      </w:r>
      <w:r w:rsidRPr="0017538D">
        <w:rPr>
          <w:rFonts w:cs="宋体"/>
          <w:color w:val="000000"/>
          <w:sz w:val="21"/>
        </w:rPr>
        <w:t>18-22℃</w:t>
      </w:r>
      <w:r w:rsidRPr="0017538D">
        <w:rPr>
          <w:rFonts w:cs="宋体"/>
          <w:color w:val="000000"/>
          <w:sz w:val="21"/>
        </w:rPr>
        <w:t>度，夏季在</w:t>
      </w:r>
      <w:r w:rsidRPr="0017538D">
        <w:rPr>
          <w:rFonts w:cs="宋体"/>
          <w:color w:val="000000"/>
          <w:sz w:val="21"/>
        </w:rPr>
        <w:t>22-26℃</w:t>
      </w:r>
      <w:r w:rsidRPr="0017538D">
        <w:rPr>
          <w:rFonts w:cs="宋体"/>
          <w:color w:val="000000"/>
          <w:sz w:val="21"/>
        </w:rPr>
        <w:t>度，室内通排风、风机盘管、各种送排风机组、以及系统所属的所有设备及管路的运行管理。</w:t>
      </w:r>
    </w:p>
    <w:p w:rsidR="008831FE" w:rsidRPr="0017538D" w:rsidRDefault="007305E2" w:rsidP="00400646">
      <w:pPr>
        <w:widowControl/>
        <w:adjustRightInd/>
        <w:spacing w:line="360" w:lineRule="auto"/>
        <w:ind w:left="8" w:firstLineChars="106" w:firstLine="223"/>
        <w:textAlignment w:val="auto"/>
        <w:rPr>
          <w:rFonts w:cs="宋体"/>
          <w:color w:val="000000"/>
          <w:sz w:val="21"/>
        </w:rPr>
      </w:pPr>
      <w:r w:rsidRPr="0017538D">
        <w:rPr>
          <w:rFonts w:cs="宋体" w:hint="eastAsia"/>
          <w:color w:val="000000"/>
          <w:sz w:val="21"/>
        </w:rPr>
        <w:t>（</w:t>
      </w:r>
      <w:r w:rsidRPr="0017538D">
        <w:rPr>
          <w:rFonts w:cs="宋体"/>
          <w:color w:val="000000"/>
          <w:sz w:val="21"/>
        </w:rPr>
        <w:t>2</w:t>
      </w:r>
      <w:r w:rsidRPr="0017538D">
        <w:rPr>
          <w:rFonts w:cs="宋体" w:hint="eastAsia"/>
          <w:color w:val="000000"/>
          <w:sz w:val="21"/>
        </w:rPr>
        <w:t>）服务标准</w:t>
      </w:r>
    </w:p>
    <w:p w:rsidR="008831FE" w:rsidRPr="0017538D" w:rsidRDefault="007305E2">
      <w:pPr>
        <w:widowControl/>
        <w:adjustRightInd/>
        <w:spacing w:line="360" w:lineRule="auto"/>
        <w:ind w:left="8" w:firstLineChars="205" w:firstLine="430"/>
        <w:textAlignment w:val="auto"/>
        <w:rPr>
          <w:rFonts w:cs="宋体"/>
          <w:color w:val="000000"/>
          <w:sz w:val="21"/>
        </w:rPr>
      </w:pPr>
      <w:r w:rsidRPr="0017538D">
        <w:rPr>
          <w:rFonts w:cs="宋体" w:hint="eastAsia"/>
          <w:color w:val="000000"/>
          <w:sz w:val="21"/>
        </w:rPr>
        <w:t>①控制各表、</w:t>
      </w:r>
      <w:proofErr w:type="gramStart"/>
      <w:r w:rsidRPr="0017538D">
        <w:rPr>
          <w:rFonts w:cs="宋体" w:hint="eastAsia"/>
          <w:color w:val="000000"/>
          <w:sz w:val="21"/>
        </w:rPr>
        <w:t>阀指数</w:t>
      </w:r>
      <w:proofErr w:type="gramEnd"/>
      <w:r w:rsidRPr="0017538D">
        <w:rPr>
          <w:rFonts w:cs="宋体" w:hint="eastAsia"/>
          <w:color w:val="000000"/>
          <w:sz w:val="21"/>
        </w:rPr>
        <w:t>在正常、合理的范围内，保障安全，保障供暖</w:t>
      </w:r>
      <w:r w:rsidRPr="0017538D">
        <w:rPr>
          <w:rFonts w:cs="宋体"/>
          <w:color w:val="000000"/>
          <w:sz w:val="21"/>
        </w:rPr>
        <w:t>/</w:t>
      </w:r>
      <w:r w:rsidRPr="0017538D">
        <w:rPr>
          <w:rFonts w:cs="宋体"/>
          <w:color w:val="000000"/>
          <w:sz w:val="21"/>
        </w:rPr>
        <w:t>制冷效果；</w:t>
      </w:r>
    </w:p>
    <w:p w:rsidR="008831FE" w:rsidRPr="0017538D" w:rsidRDefault="007305E2">
      <w:pPr>
        <w:widowControl/>
        <w:adjustRightInd/>
        <w:spacing w:line="360" w:lineRule="auto"/>
        <w:textAlignment w:val="auto"/>
        <w:rPr>
          <w:rFonts w:cs="宋体"/>
          <w:color w:val="000000"/>
          <w:sz w:val="21"/>
        </w:rPr>
      </w:pPr>
      <w:r w:rsidRPr="0017538D">
        <w:rPr>
          <w:rFonts w:cs="宋体"/>
          <w:color w:val="000000"/>
          <w:sz w:val="21"/>
        </w:rPr>
        <w:t xml:space="preserve">    </w:t>
      </w:r>
      <w:r w:rsidRPr="0017538D">
        <w:rPr>
          <w:rFonts w:cs="宋体" w:hint="eastAsia"/>
          <w:color w:val="000000"/>
          <w:sz w:val="21"/>
        </w:rPr>
        <w:t>②</w:t>
      </w:r>
      <w:proofErr w:type="gramStart"/>
      <w:r w:rsidRPr="0017538D">
        <w:rPr>
          <w:rFonts w:cs="宋体" w:hint="eastAsia"/>
          <w:color w:val="000000"/>
          <w:sz w:val="21"/>
        </w:rPr>
        <w:t>协助维保厂家</w:t>
      </w:r>
      <w:proofErr w:type="gramEnd"/>
      <w:r w:rsidRPr="0017538D">
        <w:rPr>
          <w:rFonts w:cs="宋体" w:hint="eastAsia"/>
          <w:color w:val="000000"/>
          <w:sz w:val="21"/>
        </w:rPr>
        <w:t>定期对系统各环节进行保养，出现故障及时修复；</w:t>
      </w:r>
    </w:p>
    <w:p w:rsidR="008831FE" w:rsidRPr="0017538D" w:rsidRDefault="007305E2">
      <w:pPr>
        <w:widowControl/>
        <w:adjustRightInd/>
        <w:spacing w:line="360" w:lineRule="auto"/>
        <w:textAlignment w:val="auto"/>
        <w:rPr>
          <w:rFonts w:cs="宋体"/>
          <w:color w:val="000000"/>
          <w:sz w:val="21"/>
        </w:rPr>
      </w:pPr>
      <w:r w:rsidRPr="0017538D">
        <w:rPr>
          <w:rFonts w:cs="宋体"/>
          <w:color w:val="000000"/>
          <w:sz w:val="21"/>
        </w:rPr>
        <w:t xml:space="preserve">    </w:t>
      </w:r>
      <w:r w:rsidRPr="0017538D">
        <w:rPr>
          <w:rFonts w:cs="宋体" w:hint="eastAsia"/>
          <w:color w:val="000000"/>
          <w:sz w:val="21"/>
        </w:rPr>
        <w:t>③换热</w:t>
      </w:r>
      <w:r w:rsidRPr="0017538D">
        <w:rPr>
          <w:rFonts w:cs="宋体"/>
          <w:color w:val="000000"/>
          <w:sz w:val="21"/>
        </w:rPr>
        <w:t>/</w:t>
      </w:r>
      <w:r w:rsidRPr="0017538D">
        <w:rPr>
          <w:rFonts w:cs="宋体"/>
          <w:color w:val="000000"/>
          <w:sz w:val="21"/>
        </w:rPr>
        <w:t>制冷设备的维护维修及检测；</w:t>
      </w:r>
    </w:p>
    <w:p w:rsidR="008831FE" w:rsidRPr="0017538D" w:rsidRDefault="007305E2">
      <w:pPr>
        <w:widowControl/>
        <w:adjustRightInd/>
        <w:spacing w:line="360" w:lineRule="auto"/>
        <w:ind w:firstLineChars="200" w:firstLine="420"/>
        <w:textAlignment w:val="auto"/>
        <w:rPr>
          <w:rFonts w:cs="宋体"/>
          <w:color w:val="000000"/>
          <w:sz w:val="21"/>
        </w:rPr>
      </w:pPr>
      <w:r w:rsidRPr="0017538D">
        <w:rPr>
          <w:rFonts w:cs="宋体" w:hint="eastAsia"/>
          <w:color w:val="000000"/>
          <w:sz w:val="21"/>
        </w:rPr>
        <w:t>④在供冷期内设置专人实施</w:t>
      </w:r>
      <w:r w:rsidRPr="0017538D">
        <w:rPr>
          <w:rFonts w:cs="宋体"/>
          <w:color w:val="000000"/>
          <w:sz w:val="21"/>
        </w:rPr>
        <w:t>24</w:t>
      </w:r>
      <w:r w:rsidRPr="0017538D">
        <w:rPr>
          <w:rFonts w:cs="宋体"/>
          <w:color w:val="000000"/>
          <w:sz w:val="21"/>
        </w:rPr>
        <w:t>小时值班，运行、保养记录留档备查；</w:t>
      </w:r>
    </w:p>
    <w:p w:rsidR="008831FE" w:rsidRPr="0017538D" w:rsidRDefault="007305E2">
      <w:pPr>
        <w:widowControl/>
        <w:adjustRightInd/>
        <w:spacing w:line="360" w:lineRule="auto"/>
        <w:ind w:firstLineChars="200" w:firstLine="420"/>
        <w:textAlignment w:val="auto"/>
        <w:rPr>
          <w:rFonts w:cs="宋体"/>
          <w:color w:val="000000"/>
          <w:sz w:val="21"/>
        </w:rPr>
      </w:pPr>
      <w:r w:rsidRPr="0017538D">
        <w:rPr>
          <w:rFonts w:cs="宋体" w:hint="eastAsia"/>
          <w:color w:val="000000"/>
          <w:sz w:val="21"/>
        </w:rPr>
        <w:lastRenderedPageBreak/>
        <w:t>⑤供暖</w:t>
      </w:r>
      <w:r w:rsidRPr="0017538D">
        <w:rPr>
          <w:rFonts w:cs="宋体"/>
          <w:color w:val="000000"/>
          <w:sz w:val="21"/>
        </w:rPr>
        <w:t>/</w:t>
      </w:r>
      <w:r w:rsidRPr="0017538D">
        <w:rPr>
          <w:rFonts w:cs="宋体"/>
          <w:color w:val="000000"/>
          <w:sz w:val="21"/>
        </w:rPr>
        <w:t>制冷季前及停暖</w:t>
      </w:r>
      <w:r w:rsidRPr="0017538D">
        <w:rPr>
          <w:rFonts w:cs="宋体"/>
          <w:color w:val="000000"/>
          <w:sz w:val="21"/>
        </w:rPr>
        <w:t>/</w:t>
      </w:r>
      <w:r w:rsidRPr="0017538D">
        <w:rPr>
          <w:rFonts w:cs="宋体"/>
          <w:color w:val="000000"/>
          <w:sz w:val="21"/>
        </w:rPr>
        <w:t>冷后要对暖通</w:t>
      </w:r>
      <w:r w:rsidRPr="0017538D">
        <w:rPr>
          <w:rFonts w:cs="宋体"/>
          <w:color w:val="000000"/>
          <w:sz w:val="21"/>
        </w:rPr>
        <w:t>/</w:t>
      </w:r>
      <w:r w:rsidRPr="0017538D">
        <w:rPr>
          <w:rFonts w:cs="宋体"/>
          <w:color w:val="000000"/>
          <w:sz w:val="21"/>
        </w:rPr>
        <w:t>制冷系统各个控制泵、阀等设备认真检查，所有运行、保养、更换要记录存档，不得影响当季供暖</w:t>
      </w:r>
      <w:r w:rsidRPr="0017538D">
        <w:rPr>
          <w:rFonts w:cs="宋体"/>
          <w:color w:val="000000"/>
          <w:sz w:val="21"/>
        </w:rPr>
        <w:t>/</w:t>
      </w:r>
      <w:r w:rsidRPr="0017538D">
        <w:rPr>
          <w:rFonts w:cs="宋体"/>
          <w:color w:val="000000"/>
          <w:sz w:val="21"/>
        </w:rPr>
        <w:t>供暖；</w:t>
      </w:r>
    </w:p>
    <w:p w:rsidR="008831FE" w:rsidRPr="0017538D" w:rsidRDefault="007305E2">
      <w:pPr>
        <w:widowControl/>
        <w:adjustRightInd/>
        <w:spacing w:line="360" w:lineRule="auto"/>
        <w:ind w:firstLineChars="200" w:firstLine="420"/>
        <w:textAlignment w:val="auto"/>
        <w:rPr>
          <w:rFonts w:cs="宋体"/>
          <w:color w:val="000000"/>
          <w:sz w:val="21"/>
        </w:rPr>
      </w:pPr>
      <w:r w:rsidRPr="0017538D">
        <w:rPr>
          <w:rFonts w:cs="宋体" w:hint="eastAsia"/>
          <w:color w:val="000000"/>
          <w:sz w:val="21"/>
        </w:rPr>
        <w:t>⑥建立运行管理制度和安全操作规程，保证空调系统安全运行和正常使用；</w:t>
      </w:r>
    </w:p>
    <w:p w:rsidR="008831FE" w:rsidRPr="0017538D" w:rsidRDefault="007305E2">
      <w:pPr>
        <w:widowControl/>
        <w:adjustRightInd/>
        <w:spacing w:line="360" w:lineRule="auto"/>
        <w:ind w:firstLineChars="200" w:firstLine="420"/>
        <w:textAlignment w:val="auto"/>
        <w:rPr>
          <w:rFonts w:cs="宋体"/>
          <w:color w:val="000000"/>
          <w:sz w:val="21"/>
        </w:rPr>
      </w:pPr>
      <w:r w:rsidRPr="0017538D">
        <w:rPr>
          <w:rFonts w:cs="宋体" w:hint="eastAsia"/>
          <w:color w:val="000000"/>
          <w:sz w:val="21"/>
        </w:rPr>
        <w:t>⑦运行中无超标噪声和滴漏现象；</w:t>
      </w:r>
    </w:p>
    <w:p w:rsidR="008831FE" w:rsidRPr="0017538D" w:rsidRDefault="007305E2">
      <w:pPr>
        <w:widowControl/>
        <w:adjustRightInd/>
        <w:spacing w:line="360" w:lineRule="auto"/>
        <w:ind w:firstLineChars="200" w:firstLine="420"/>
        <w:textAlignment w:val="auto"/>
        <w:rPr>
          <w:rFonts w:cs="宋体"/>
          <w:color w:val="000000"/>
          <w:sz w:val="21"/>
        </w:rPr>
      </w:pPr>
      <w:r w:rsidRPr="0017538D">
        <w:rPr>
          <w:rFonts w:cs="宋体" w:hint="eastAsia"/>
          <w:color w:val="000000"/>
          <w:sz w:val="21"/>
        </w:rPr>
        <w:t>⑧每年</w:t>
      </w:r>
      <w:r w:rsidRPr="0017538D">
        <w:rPr>
          <w:rFonts w:cs="宋体"/>
          <w:color w:val="000000"/>
          <w:sz w:val="21"/>
        </w:rPr>
        <w:t>5</w:t>
      </w:r>
      <w:r w:rsidRPr="0017538D">
        <w:rPr>
          <w:rFonts w:cs="宋体"/>
          <w:color w:val="000000"/>
          <w:sz w:val="21"/>
        </w:rPr>
        <w:t>月</w:t>
      </w:r>
      <w:r w:rsidRPr="0017538D">
        <w:rPr>
          <w:rFonts w:cs="宋体"/>
          <w:color w:val="000000"/>
          <w:sz w:val="21"/>
        </w:rPr>
        <w:t>20</w:t>
      </w:r>
      <w:r w:rsidRPr="0017538D">
        <w:rPr>
          <w:rFonts w:cs="宋体"/>
          <w:color w:val="000000"/>
          <w:sz w:val="21"/>
        </w:rPr>
        <w:t>日前，完成对机组及相关设备的检查、维修和试运行，达到供冷标准</w:t>
      </w:r>
      <w:r w:rsidRPr="0017538D">
        <w:rPr>
          <w:rFonts w:cs="宋体" w:hint="eastAsia"/>
          <w:color w:val="000000"/>
          <w:sz w:val="21"/>
        </w:rPr>
        <w:t>；</w:t>
      </w:r>
    </w:p>
    <w:p w:rsidR="008831FE" w:rsidRPr="0017538D" w:rsidRDefault="007305E2">
      <w:pPr>
        <w:widowControl/>
        <w:adjustRightInd/>
        <w:spacing w:line="360" w:lineRule="auto"/>
        <w:ind w:firstLineChars="200" w:firstLine="420"/>
        <w:textAlignment w:val="auto"/>
        <w:rPr>
          <w:rFonts w:cs="宋体"/>
          <w:color w:val="000000"/>
          <w:sz w:val="21"/>
        </w:rPr>
      </w:pPr>
      <w:r w:rsidRPr="0017538D">
        <w:rPr>
          <w:rFonts w:cs="宋体" w:hint="eastAsia"/>
          <w:color w:val="000000"/>
          <w:sz w:val="21"/>
        </w:rPr>
        <w:t>⑨每年</w:t>
      </w:r>
      <w:r w:rsidRPr="0017538D">
        <w:rPr>
          <w:rFonts w:cs="宋体"/>
          <w:color w:val="000000"/>
          <w:sz w:val="21"/>
        </w:rPr>
        <w:t>10</w:t>
      </w:r>
      <w:r w:rsidRPr="0017538D">
        <w:rPr>
          <w:rFonts w:cs="宋体"/>
          <w:color w:val="000000"/>
          <w:sz w:val="21"/>
        </w:rPr>
        <w:t>月</w:t>
      </w:r>
      <w:r w:rsidRPr="0017538D">
        <w:rPr>
          <w:rFonts w:cs="宋体"/>
          <w:color w:val="000000"/>
          <w:sz w:val="21"/>
        </w:rPr>
        <w:t>10</w:t>
      </w:r>
      <w:r w:rsidRPr="0017538D">
        <w:rPr>
          <w:rFonts w:cs="宋体"/>
          <w:color w:val="000000"/>
          <w:sz w:val="21"/>
        </w:rPr>
        <w:t>日前，完成对机组及相关设备的检查、维修和试运行，达到供暖标准</w:t>
      </w:r>
      <w:r w:rsidRPr="0017538D">
        <w:rPr>
          <w:rFonts w:cs="宋体" w:hint="eastAsia"/>
          <w:color w:val="000000"/>
          <w:sz w:val="21"/>
        </w:rPr>
        <w:t>；</w:t>
      </w:r>
    </w:p>
    <w:p w:rsidR="008831FE" w:rsidRPr="0017538D" w:rsidRDefault="007305E2">
      <w:pPr>
        <w:widowControl/>
        <w:adjustRightInd/>
        <w:spacing w:line="360" w:lineRule="auto"/>
        <w:ind w:firstLineChars="200" w:firstLine="420"/>
        <w:textAlignment w:val="auto"/>
        <w:rPr>
          <w:rFonts w:cs="宋体"/>
          <w:color w:val="000000"/>
          <w:sz w:val="21"/>
        </w:rPr>
      </w:pPr>
      <w:r w:rsidRPr="0017538D">
        <w:rPr>
          <w:rFonts w:cs="宋体" w:hint="eastAsia"/>
          <w:color w:val="000000"/>
          <w:sz w:val="21"/>
        </w:rPr>
        <w:t>⑩定期检修养护空调设备，保证设备、设施处于良好工作状态；</w:t>
      </w:r>
    </w:p>
    <w:p w:rsidR="008831FE" w:rsidRPr="0017538D" w:rsidRDefault="007305E2">
      <w:pPr>
        <w:widowControl/>
        <w:adjustRightInd/>
        <w:spacing w:line="360" w:lineRule="auto"/>
        <w:ind w:firstLineChars="200" w:firstLine="400"/>
        <w:textAlignment w:val="auto"/>
        <w:rPr>
          <w:rFonts w:cs="宋体"/>
          <w:color w:val="000000"/>
          <w:sz w:val="21"/>
        </w:rPr>
      </w:pPr>
      <w:r w:rsidRPr="0017538D">
        <w:rPr>
          <w:color w:val="000000"/>
          <w:sz w:val="20"/>
          <w:szCs w:val="18"/>
        </w:rPr>
        <w:t>⑪</w:t>
      </w:r>
      <w:r w:rsidRPr="0017538D">
        <w:rPr>
          <w:rFonts w:cs="宋体" w:hint="eastAsia"/>
          <w:color w:val="000000"/>
          <w:sz w:val="21"/>
        </w:rPr>
        <w:t>如出现运行故障，维修人员应及时到达维修现场，并做好记录，维修合格率</w:t>
      </w:r>
      <w:r w:rsidRPr="0017538D">
        <w:rPr>
          <w:rFonts w:cs="宋体"/>
          <w:color w:val="000000"/>
          <w:sz w:val="21"/>
        </w:rPr>
        <w:t>100%</w:t>
      </w:r>
      <w:r w:rsidRPr="0017538D">
        <w:rPr>
          <w:rFonts w:cs="宋体" w:hint="eastAsia"/>
          <w:color w:val="000000"/>
          <w:sz w:val="21"/>
        </w:rPr>
        <w:t>；</w:t>
      </w:r>
    </w:p>
    <w:p w:rsidR="008831FE" w:rsidRPr="0017538D" w:rsidRDefault="007305E2">
      <w:pPr>
        <w:widowControl/>
        <w:adjustRightInd/>
        <w:spacing w:line="360" w:lineRule="auto"/>
        <w:ind w:firstLineChars="200" w:firstLine="420"/>
        <w:textAlignment w:val="auto"/>
        <w:rPr>
          <w:rFonts w:cs="宋体"/>
          <w:color w:val="000000"/>
          <w:sz w:val="21"/>
        </w:rPr>
      </w:pPr>
      <w:r w:rsidRPr="0017538D">
        <w:rPr>
          <w:color w:val="000000"/>
          <w:sz w:val="21"/>
        </w:rPr>
        <w:t>⑫</w:t>
      </w:r>
      <w:r w:rsidRPr="0017538D">
        <w:rPr>
          <w:rFonts w:cs="宋体" w:hint="eastAsia"/>
          <w:color w:val="000000"/>
          <w:sz w:val="21"/>
        </w:rPr>
        <w:t>空调系统的运行和日常养护维修人员须</w:t>
      </w:r>
      <w:proofErr w:type="gramStart"/>
      <w:r w:rsidRPr="0017538D">
        <w:rPr>
          <w:rFonts w:cs="宋体" w:hint="eastAsia"/>
          <w:color w:val="000000"/>
          <w:sz w:val="21"/>
        </w:rPr>
        <w:t>经设备</w:t>
      </w:r>
      <w:proofErr w:type="gramEnd"/>
      <w:r w:rsidRPr="0017538D">
        <w:rPr>
          <w:rFonts w:cs="宋体" w:hint="eastAsia"/>
          <w:color w:val="000000"/>
          <w:sz w:val="21"/>
        </w:rPr>
        <w:t>生产厂家培训，并取得相应从业资格。</w:t>
      </w:r>
    </w:p>
    <w:p w:rsidR="008831FE" w:rsidRPr="0017538D" w:rsidRDefault="007305E2">
      <w:pPr>
        <w:widowControl/>
        <w:adjustRightInd/>
        <w:spacing w:line="360" w:lineRule="auto"/>
        <w:ind w:firstLine="435"/>
        <w:textAlignment w:val="auto"/>
        <w:rPr>
          <w:rFonts w:cs="宋体"/>
          <w:color w:val="000000"/>
          <w:sz w:val="21"/>
          <w:szCs w:val="22"/>
        </w:rPr>
      </w:pPr>
      <w:bookmarkStart w:id="50" w:name="_Toc186_WPSOffice_Level3"/>
      <w:r w:rsidRPr="0017538D">
        <w:rPr>
          <w:rFonts w:cs="宋体" w:hint="eastAsia"/>
          <w:color w:val="000000"/>
          <w:sz w:val="21"/>
        </w:rPr>
        <w:t>3.1.2.5</w:t>
      </w:r>
      <w:r w:rsidRPr="0017538D">
        <w:rPr>
          <w:rFonts w:cs="宋体" w:hint="eastAsia"/>
          <w:color w:val="000000"/>
          <w:sz w:val="21"/>
          <w:szCs w:val="22"/>
        </w:rPr>
        <w:t>锅炉系统</w:t>
      </w:r>
      <w:bookmarkEnd w:id="50"/>
      <w:r w:rsidRPr="0017538D">
        <w:rPr>
          <w:rFonts w:cs="宋体" w:hint="eastAsia"/>
          <w:b/>
          <w:bCs/>
          <w:color w:val="000000" w:themeColor="text1"/>
          <w:sz w:val="21"/>
          <w:szCs w:val="21"/>
        </w:rPr>
        <w:t>维护</w:t>
      </w:r>
    </w:p>
    <w:p w:rsidR="008831FE" w:rsidRPr="0017538D" w:rsidRDefault="007305E2">
      <w:pPr>
        <w:widowControl/>
        <w:adjustRightInd/>
        <w:spacing w:line="360" w:lineRule="auto"/>
        <w:ind w:firstLineChars="200" w:firstLine="420"/>
        <w:textAlignment w:val="auto"/>
        <w:rPr>
          <w:rFonts w:cs="宋体"/>
          <w:color w:val="000000"/>
          <w:sz w:val="21"/>
        </w:rPr>
      </w:pPr>
      <w:r w:rsidRPr="0017538D">
        <w:rPr>
          <w:rFonts w:cs="宋体" w:hint="eastAsia"/>
          <w:color w:val="000000"/>
          <w:sz w:val="21"/>
        </w:rPr>
        <w:t>（</w:t>
      </w:r>
      <w:r w:rsidRPr="0017538D">
        <w:rPr>
          <w:rFonts w:cs="宋体"/>
          <w:color w:val="000000"/>
          <w:sz w:val="21"/>
        </w:rPr>
        <w:t>1</w:t>
      </w:r>
      <w:r w:rsidRPr="0017538D">
        <w:rPr>
          <w:rFonts w:cs="宋体" w:hint="eastAsia"/>
          <w:color w:val="000000"/>
          <w:sz w:val="21"/>
        </w:rPr>
        <w:t>）服务内容</w:t>
      </w:r>
    </w:p>
    <w:p w:rsidR="008831FE" w:rsidRPr="0017538D" w:rsidRDefault="007305E2">
      <w:pPr>
        <w:widowControl/>
        <w:adjustRightInd/>
        <w:spacing w:line="360" w:lineRule="auto"/>
        <w:ind w:firstLineChars="200" w:firstLine="420"/>
        <w:textAlignment w:val="auto"/>
        <w:rPr>
          <w:rFonts w:cs="宋体"/>
          <w:color w:val="000000"/>
          <w:sz w:val="21"/>
        </w:rPr>
      </w:pPr>
      <w:r w:rsidRPr="0017538D">
        <w:rPr>
          <w:rFonts w:cs="宋体" w:hint="eastAsia"/>
          <w:color w:val="000000"/>
          <w:sz w:val="21"/>
        </w:rPr>
        <w:t>锅炉系统</w:t>
      </w:r>
      <w:r w:rsidRPr="0017538D">
        <w:rPr>
          <w:rFonts w:cs="宋体"/>
          <w:color w:val="000000"/>
          <w:sz w:val="21"/>
        </w:rPr>
        <w:t>所属的所有设备及管路的运行管理。</w:t>
      </w:r>
    </w:p>
    <w:p w:rsidR="008831FE" w:rsidRPr="0017538D" w:rsidRDefault="007305E2">
      <w:pPr>
        <w:widowControl/>
        <w:adjustRightInd/>
        <w:spacing w:line="360" w:lineRule="auto"/>
        <w:ind w:firstLineChars="150" w:firstLine="315"/>
        <w:textAlignment w:val="auto"/>
        <w:rPr>
          <w:rFonts w:cs="宋体"/>
          <w:color w:val="000000"/>
          <w:sz w:val="21"/>
        </w:rPr>
      </w:pPr>
      <w:r w:rsidRPr="0017538D">
        <w:rPr>
          <w:rFonts w:cs="宋体" w:hint="eastAsia"/>
          <w:color w:val="000000"/>
          <w:sz w:val="21"/>
        </w:rPr>
        <w:t>（</w:t>
      </w:r>
      <w:r w:rsidRPr="0017538D">
        <w:rPr>
          <w:rFonts w:cs="宋体"/>
          <w:color w:val="000000"/>
          <w:sz w:val="21"/>
        </w:rPr>
        <w:t>2</w:t>
      </w:r>
      <w:r w:rsidRPr="0017538D">
        <w:rPr>
          <w:rFonts w:cs="宋体" w:hint="eastAsia"/>
          <w:color w:val="000000"/>
          <w:sz w:val="21"/>
        </w:rPr>
        <w:t>）服务标准</w:t>
      </w:r>
    </w:p>
    <w:p w:rsidR="008831FE" w:rsidRPr="0017538D" w:rsidRDefault="007305E2">
      <w:pPr>
        <w:widowControl/>
        <w:adjustRightInd/>
        <w:spacing w:line="360" w:lineRule="auto"/>
        <w:ind w:leftChars="175" w:left="420"/>
        <w:textAlignment w:val="auto"/>
        <w:rPr>
          <w:rFonts w:cs="宋体"/>
          <w:color w:val="000000"/>
          <w:sz w:val="21"/>
        </w:rPr>
      </w:pPr>
      <w:r w:rsidRPr="0017538D">
        <w:rPr>
          <w:rFonts w:cs="宋体" w:hint="eastAsia"/>
          <w:color w:val="000000"/>
          <w:sz w:val="21"/>
        </w:rPr>
        <w:t>①控制各表、</w:t>
      </w:r>
      <w:proofErr w:type="gramStart"/>
      <w:r w:rsidRPr="0017538D">
        <w:rPr>
          <w:rFonts w:cs="宋体" w:hint="eastAsia"/>
          <w:color w:val="000000"/>
          <w:sz w:val="21"/>
        </w:rPr>
        <w:t>阀指数</w:t>
      </w:r>
      <w:proofErr w:type="gramEnd"/>
      <w:r w:rsidRPr="0017538D">
        <w:rPr>
          <w:rFonts w:cs="宋体" w:hint="eastAsia"/>
          <w:color w:val="000000"/>
          <w:sz w:val="21"/>
        </w:rPr>
        <w:t>在正常、合理的范围内，保障安全，保障供暖效果；</w:t>
      </w:r>
    </w:p>
    <w:p w:rsidR="008831FE" w:rsidRPr="0017538D" w:rsidRDefault="007305E2">
      <w:pPr>
        <w:widowControl/>
        <w:adjustRightInd/>
        <w:spacing w:line="360" w:lineRule="auto"/>
        <w:ind w:leftChars="175" w:left="420"/>
        <w:textAlignment w:val="auto"/>
        <w:rPr>
          <w:rFonts w:cs="宋体"/>
          <w:color w:val="000000"/>
          <w:sz w:val="21"/>
        </w:rPr>
      </w:pPr>
      <w:r w:rsidRPr="0017538D">
        <w:rPr>
          <w:rFonts w:cs="宋体" w:hint="eastAsia"/>
          <w:color w:val="000000"/>
          <w:sz w:val="21"/>
        </w:rPr>
        <w:t>②</w:t>
      </w:r>
      <w:proofErr w:type="gramStart"/>
      <w:r w:rsidRPr="0017538D">
        <w:rPr>
          <w:rFonts w:cs="宋体" w:hint="eastAsia"/>
          <w:color w:val="000000"/>
          <w:sz w:val="21"/>
        </w:rPr>
        <w:t>协助维保厂家</w:t>
      </w:r>
      <w:proofErr w:type="gramEnd"/>
      <w:r w:rsidRPr="0017538D">
        <w:rPr>
          <w:rFonts w:cs="宋体" w:hint="eastAsia"/>
          <w:color w:val="000000"/>
          <w:sz w:val="21"/>
        </w:rPr>
        <w:t>定期对系统各环节进行保养，出现故障及时修复；</w:t>
      </w:r>
    </w:p>
    <w:p w:rsidR="008831FE" w:rsidRPr="0017538D" w:rsidRDefault="007305E2">
      <w:pPr>
        <w:widowControl/>
        <w:adjustRightInd/>
        <w:spacing w:line="360" w:lineRule="auto"/>
        <w:ind w:firstLineChars="100" w:firstLine="210"/>
        <w:textAlignment w:val="auto"/>
        <w:rPr>
          <w:rFonts w:cs="宋体"/>
          <w:color w:val="000000"/>
          <w:sz w:val="21"/>
        </w:rPr>
      </w:pPr>
      <w:r w:rsidRPr="0017538D">
        <w:rPr>
          <w:rFonts w:cs="宋体" w:hint="eastAsia"/>
          <w:color w:val="000000"/>
          <w:sz w:val="21"/>
        </w:rPr>
        <w:t xml:space="preserve">  </w:t>
      </w:r>
      <w:r w:rsidRPr="0017538D">
        <w:rPr>
          <w:rFonts w:cs="宋体" w:hint="eastAsia"/>
          <w:color w:val="000000"/>
          <w:sz w:val="21"/>
        </w:rPr>
        <w:t>③换热设备的维护维修及检测；</w:t>
      </w:r>
    </w:p>
    <w:p w:rsidR="008831FE" w:rsidRPr="0017538D" w:rsidRDefault="007305E2">
      <w:pPr>
        <w:widowControl/>
        <w:adjustRightInd/>
        <w:spacing w:line="360" w:lineRule="auto"/>
        <w:ind w:leftChars="175" w:left="420"/>
        <w:textAlignment w:val="auto"/>
        <w:rPr>
          <w:rFonts w:cs="宋体"/>
          <w:color w:val="000000"/>
          <w:sz w:val="21"/>
        </w:rPr>
      </w:pPr>
      <w:r w:rsidRPr="0017538D">
        <w:rPr>
          <w:rFonts w:cs="宋体" w:hint="eastAsia"/>
          <w:color w:val="000000"/>
          <w:sz w:val="21"/>
        </w:rPr>
        <w:t>④在供暖期内设置专人实施</w:t>
      </w:r>
      <w:r w:rsidRPr="0017538D">
        <w:rPr>
          <w:rFonts w:cs="宋体" w:hint="eastAsia"/>
          <w:color w:val="000000"/>
          <w:sz w:val="21"/>
        </w:rPr>
        <w:t>24</w:t>
      </w:r>
      <w:r w:rsidRPr="0017538D">
        <w:rPr>
          <w:rFonts w:cs="宋体" w:hint="eastAsia"/>
          <w:color w:val="000000"/>
          <w:sz w:val="21"/>
        </w:rPr>
        <w:t>小时值班，运行、保养记录留档备查；</w:t>
      </w:r>
    </w:p>
    <w:p w:rsidR="008831FE" w:rsidRPr="0017538D" w:rsidRDefault="007305E2">
      <w:pPr>
        <w:widowControl/>
        <w:adjustRightInd/>
        <w:spacing w:line="360" w:lineRule="auto"/>
        <w:ind w:leftChars="175" w:left="420"/>
        <w:textAlignment w:val="auto"/>
        <w:rPr>
          <w:rFonts w:cs="宋体"/>
          <w:color w:val="000000"/>
          <w:sz w:val="21"/>
        </w:rPr>
      </w:pPr>
      <w:r w:rsidRPr="0017538D">
        <w:rPr>
          <w:rFonts w:cs="宋体" w:hint="eastAsia"/>
          <w:color w:val="000000"/>
          <w:sz w:val="21"/>
        </w:rPr>
        <w:t>⑤供暖季前及停暖要对暖通各个控制泵、阀等设备认真检查，所有运行、保养、更换要记录存档，不得影响当季供暖；</w:t>
      </w:r>
    </w:p>
    <w:p w:rsidR="008831FE" w:rsidRPr="0017538D" w:rsidRDefault="007305E2">
      <w:pPr>
        <w:widowControl/>
        <w:adjustRightInd/>
        <w:spacing w:line="360" w:lineRule="auto"/>
        <w:ind w:leftChars="175" w:left="420"/>
        <w:textAlignment w:val="auto"/>
        <w:rPr>
          <w:rFonts w:cs="宋体"/>
          <w:color w:val="000000"/>
          <w:sz w:val="21"/>
        </w:rPr>
      </w:pPr>
      <w:r w:rsidRPr="0017538D">
        <w:rPr>
          <w:rFonts w:cs="宋体" w:hint="eastAsia"/>
          <w:color w:val="000000"/>
          <w:sz w:val="21"/>
        </w:rPr>
        <w:t>⑥</w:t>
      </w:r>
      <w:proofErr w:type="gramStart"/>
      <w:r w:rsidRPr="0017538D">
        <w:rPr>
          <w:rFonts w:cs="宋体" w:hint="eastAsia"/>
          <w:color w:val="000000"/>
          <w:sz w:val="21"/>
        </w:rPr>
        <w:t>协助维保厂家</w:t>
      </w:r>
      <w:proofErr w:type="gramEnd"/>
      <w:r w:rsidRPr="0017538D">
        <w:rPr>
          <w:rFonts w:cs="宋体" w:hint="eastAsia"/>
          <w:color w:val="000000"/>
          <w:sz w:val="21"/>
        </w:rPr>
        <w:t>定期检测电梯系统、燃气设施等设备设施各回路及环节部件的可靠性，保证整个系统安全、可靠运行。</w:t>
      </w:r>
      <w:r w:rsidRPr="0017538D">
        <w:rPr>
          <w:rFonts w:cs="宋体"/>
          <w:color w:val="000000"/>
          <w:sz w:val="21"/>
        </w:rPr>
        <w:t xml:space="preserve"> </w:t>
      </w:r>
    </w:p>
    <w:p w:rsidR="008831FE" w:rsidRPr="0017538D" w:rsidRDefault="007305E2">
      <w:pPr>
        <w:widowControl/>
        <w:adjustRightInd/>
        <w:spacing w:line="360" w:lineRule="auto"/>
        <w:ind w:firstLineChars="200" w:firstLine="422"/>
        <w:textAlignment w:val="auto"/>
        <w:outlineLvl w:val="1"/>
        <w:rPr>
          <w:rFonts w:cs="宋体"/>
          <w:b/>
          <w:bCs/>
          <w:sz w:val="21"/>
          <w:szCs w:val="30"/>
        </w:rPr>
      </w:pPr>
      <w:bookmarkStart w:id="51" w:name="_Toc6997_WPSOffice_Level2"/>
      <w:bookmarkStart w:id="52" w:name="_Toc27104_WPSOffice_Level2"/>
      <w:r w:rsidRPr="0017538D">
        <w:rPr>
          <w:rFonts w:cs="宋体" w:hint="eastAsia"/>
          <w:b/>
          <w:bCs/>
          <w:sz w:val="21"/>
          <w:szCs w:val="30"/>
        </w:rPr>
        <w:t>3</w:t>
      </w:r>
      <w:r w:rsidRPr="0017538D">
        <w:rPr>
          <w:rFonts w:cs="宋体"/>
          <w:b/>
          <w:bCs/>
          <w:sz w:val="21"/>
          <w:szCs w:val="30"/>
        </w:rPr>
        <w:t>.</w:t>
      </w:r>
      <w:r w:rsidRPr="0017538D">
        <w:rPr>
          <w:rFonts w:cs="宋体" w:hint="eastAsia"/>
          <w:b/>
          <w:bCs/>
          <w:sz w:val="21"/>
          <w:szCs w:val="30"/>
        </w:rPr>
        <w:t>2</w:t>
      </w:r>
      <w:r w:rsidRPr="0017538D">
        <w:rPr>
          <w:rFonts w:cs="宋体" w:hint="eastAsia"/>
          <w:b/>
          <w:bCs/>
          <w:sz w:val="21"/>
          <w:szCs w:val="30"/>
        </w:rPr>
        <w:t>会议服务</w:t>
      </w:r>
      <w:bookmarkEnd w:id="51"/>
      <w:bookmarkEnd w:id="52"/>
    </w:p>
    <w:p w:rsidR="008831FE" w:rsidRPr="0017538D" w:rsidRDefault="007305E2">
      <w:pPr>
        <w:widowControl/>
        <w:adjustRightInd/>
        <w:spacing w:line="360" w:lineRule="auto"/>
        <w:ind w:firstLineChars="200" w:firstLine="420"/>
        <w:textAlignment w:val="auto"/>
        <w:outlineLvl w:val="2"/>
        <w:rPr>
          <w:rFonts w:cs="宋体"/>
          <w:color w:val="000000"/>
          <w:sz w:val="21"/>
        </w:rPr>
      </w:pPr>
      <w:bookmarkStart w:id="53" w:name="_Toc20842_WPSOffice_Level3"/>
      <w:r w:rsidRPr="0017538D">
        <w:rPr>
          <w:rFonts w:cs="宋体" w:hint="eastAsia"/>
          <w:color w:val="000000"/>
          <w:sz w:val="21"/>
        </w:rPr>
        <w:t>3.2.1</w:t>
      </w:r>
      <w:r w:rsidRPr="0017538D">
        <w:rPr>
          <w:rFonts w:cs="宋体" w:hint="eastAsia"/>
          <w:color w:val="000000"/>
          <w:sz w:val="21"/>
        </w:rPr>
        <w:t>会议服务范围</w:t>
      </w:r>
      <w:bookmarkEnd w:id="53"/>
    </w:p>
    <w:p w:rsidR="008831FE" w:rsidRPr="0017538D" w:rsidRDefault="007305E2">
      <w:pPr>
        <w:widowControl/>
        <w:adjustRightInd/>
        <w:spacing w:line="360" w:lineRule="auto"/>
        <w:ind w:firstLineChars="200" w:firstLine="420"/>
        <w:textAlignment w:val="auto"/>
        <w:rPr>
          <w:rFonts w:cs="宋体"/>
          <w:color w:val="000000"/>
          <w:sz w:val="21"/>
        </w:rPr>
      </w:pPr>
      <w:r w:rsidRPr="0017538D">
        <w:rPr>
          <w:rFonts w:cs="宋体" w:hint="eastAsia"/>
          <w:color w:val="000000"/>
          <w:sz w:val="21"/>
        </w:rPr>
        <w:t>指在楼内召开的各类会议服务工作，</w:t>
      </w:r>
      <w:r w:rsidRPr="0017538D">
        <w:rPr>
          <w:rFonts w:cs="宋体"/>
          <w:color w:val="000000"/>
          <w:sz w:val="21"/>
        </w:rPr>
        <w:t>7</w:t>
      </w:r>
      <w:r w:rsidRPr="0017538D">
        <w:rPr>
          <w:rFonts w:cs="宋体"/>
          <w:color w:val="000000"/>
          <w:sz w:val="21"/>
        </w:rPr>
        <w:t>个会议室</w:t>
      </w:r>
      <w:r w:rsidRPr="0017538D">
        <w:rPr>
          <w:rFonts w:cs="宋体"/>
          <w:color w:val="000000"/>
          <w:sz w:val="21"/>
        </w:rPr>
        <w:t>,</w:t>
      </w:r>
      <w:r w:rsidRPr="0017538D">
        <w:rPr>
          <w:rFonts w:cs="宋体"/>
          <w:color w:val="000000"/>
          <w:sz w:val="21"/>
        </w:rPr>
        <w:t>平均每周举办</w:t>
      </w:r>
      <w:r w:rsidRPr="0017538D">
        <w:rPr>
          <w:rFonts w:cs="宋体"/>
          <w:color w:val="000000"/>
          <w:sz w:val="21"/>
        </w:rPr>
        <w:t>15</w:t>
      </w:r>
      <w:r w:rsidRPr="0017538D">
        <w:rPr>
          <w:rFonts w:cs="宋体"/>
          <w:color w:val="000000"/>
          <w:sz w:val="21"/>
        </w:rPr>
        <w:t>次会议</w:t>
      </w:r>
      <w:r w:rsidRPr="0017538D">
        <w:rPr>
          <w:rFonts w:cs="宋体" w:hint="eastAsia"/>
          <w:color w:val="000000"/>
          <w:sz w:val="21"/>
        </w:rPr>
        <w:t>。</w:t>
      </w:r>
    </w:p>
    <w:p w:rsidR="008831FE" w:rsidRPr="0017538D" w:rsidRDefault="007305E2">
      <w:pPr>
        <w:widowControl/>
        <w:adjustRightInd/>
        <w:spacing w:line="360" w:lineRule="auto"/>
        <w:ind w:firstLineChars="200" w:firstLine="420"/>
        <w:textAlignment w:val="auto"/>
        <w:outlineLvl w:val="2"/>
        <w:rPr>
          <w:rFonts w:cs="宋体"/>
          <w:b/>
          <w:bCs/>
          <w:sz w:val="21"/>
          <w:szCs w:val="30"/>
        </w:rPr>
      </w:pPr>
      <w:bookmarkStart w:id="54" w:name="_Toc13549_WPSOffice_Level3"/>
      <w:r w:rsidRPr="0017538D">
        <w:rPr>
          <w:rFonts w:cs="宋体" w:hint="eastAsia"/>
          <w:color w:val="000000"/>
          <w:sz w:val="21"/>
        </w:rPr>
        <w:t>3.2.2</w:t>
      </w:r>
      <w:r w:rsidRPr="0017538D">
        <w:rPr>
          <w:rFonts w:cs="宋体" w:hint="eastAsia"/>
          <w:color w:val="000000"/>
          <w:sz w:val="21"/>
        </w:rPr>
        <w:t>会议服务内容与质量标准</w:t>
      </w:r>
      <w:bookmarkEnd w:id="54"/>
    </w:p>
    <w:p w:rsidR="008831FE" w:rsidRPr="0017538D" w:rsidRDefault="007305E2">
      <w:pPr>
        <w:widowControl/>
        <w:adjustRightInd/>
        <w:spacing w:line="360" w:lineRule="auto"/>
        <w:ind w:firstLineChars="200" w:firstLine="420"/>
        <w:textAlignment w:val="auto"/>
        <w:rPr>
          <w:rFonts w:cs="宋体"/>
          <w:b/>
          <w:bCs/>
          <w:color w:val="000000"/>
          <w:sz w:val="21"/>
        </w:rPr>
      </w:pPr>
      <w:bookmarkStart w:id="55" w:name="_Toc16434_WPSOffice_Level3"/>
      <w:r w:rsidRPr="0017538D">
        <w:rPr>
          <w:rFonts w:cs="宋体" w:hint="eastAsia"/>
          <w:color w:val="000000"/>
          <w:sz w:val="21"/>
        </w:rPr>
        <w:t>3.2.2.1</w:t>
      </w:r>
      <w:r w:rsidRPr="0017538D">
        <w:rPr>
          <w:rFonts w:cs="宋体" w:hint="eastAsia"/>
          <w:b/>
          <w:bCs/>
          <w:color w:val="000000"/>
          <w:sz w:val="21"/>
        </w:rPr>
        <w:t>服务内容</w:t>
      </w:r>
      <w:bookmarkEnd w:id="55"/>
    </w:p>
    <w:p w:rsidR="008831FE" w:rsidRPr="0017538D" w:rsidRDefault="007305E2">
      <w:pPr>
        <w:widowControl/>
        <w:adjustRightInd/>
        <w:spacing w:line="360" w:lineRule="auto"/>
        <w:ind w:firstLine="435"/>
        <w:textAlignment w:val="auto"/>
        <w:rPr>
          <w:rFonts w:cs="宋体"/>
          <w:sz w:val="21"/>
          <w:szCs w:val="21"/>
        </w:rPr>
      </w:pPr>
      <w:r w:rsidRPr="0017538D">
        <w:rPr>
          <w:rFonts w:cs="宋体" w:hint="eastAsia"/>
          <w:sz w:val="21"/>
          <w:szCs w:val="21"/>
        </w:rPr>
        <w:t>为办公楼（区）举办的各类会议、活动提供服务。会议室桌椅摆放、横幅会标人名</w:t>
      </w:r>
      <w:proofErr w:type="gramStart"/>
      <w:r w:rsidRPr="0017538D">
        <w:rPr>
          <w:rFonts w:cs="宋体" w:hint="eastAsia"/>
          <w:sz w:val="21"/>
          <w:szCs w:val="21"/>
        </w:rPr>
        <w:t>签制作</w:t>
      </w:r>
      <w:proofErr w:type="gramEnd"/>
      <w:r w:rsidRPr="0017538D">
        <w:rPr>
          <w:rFonts w:cs="宋体" w:hint="eastAsia"/>
          <w:sz w:val="21"/>
          <w:szCs w:val="21"/>
        </w:rPr>
        <w:t>摆放、茶水供应、卫生清洁等服务。</w:t>
      </w:r>
    </w:p>
    <w:p w:rsidR="008831FE" w:rsidRPr="0017538D" w:rsidRDefault="007305E2">
      <w:pPr>
        <w:widowControl/>
        <w:adjustRightInd/>
        <w:spacing w:line="360" w:lineRule="auto"/>
        <w:ind w:firstLineChars="150" w:firstLine="315"/>
        <w:textAlignment w:val="auto"/>
        <w:rPr>
          <w:rFonts w:cs="宋体"/>
          <w:color w:val="000000"/>
          <w:sz w:val="21"/>
          <w:szCs w:val="21"/>
        </w:rPr>
      </w:pPr>
      <w:r w:rsidRPr="0017538D">
        <w:rPr>
          <w:rFonts w:cs="宋体" w:hint="eastAsia"/>
          <w:color w:val="000000"/>
          <w:sz w:val="21"/>
          <w:szCs w:val="21"/>
        </w:rPr>
        <w:lastRenderedPageBreak/>
        <w:t>（</w:t>
      </w:r>
      <w:r w:rsidRPr="0017538D">
        <w:rPr>
          <w:rFonts w:cs="宋体"/>
          <w:color w:val="000000"/>
          <w:sz w:val="21"/>
          <w:szCs w:val="21"/>
        </w:rPr>
        <w:t>1</w:t>
      </w:r>
      <w:r w:rsidRPr="0017538D">
        <w:rPr>
          <w:rFonts w:cs="宋体" w:hint="eastAsia"/>
          <w:color w:val="000000"/>
          <w:sz w:val="21"/>
          <w:szCs w:val="21"/>
        </w:rPr>
        <w:t>）会场布置及会议的服务；</w:t>
      </w:r>
    </w:p>
    <w:p w:rsidR="008831FE" w:rsidRPr="0017538D" w:rsidRDefault="007305E2">
      <w:pPr>
        <w:widowControl/>
        <w:adjustRightInd/>
        <w:spacing w:line="360" w:lineRule="auto"/>
        <w:ind w:firstLineChars="150" w:firstLine="315"/>
        <w:textAlignment w:val="auto"/>
        <w:rPr>
          <w:rFonts w:cs="宋体"/>
          <w:color w:val="000000"/>
          <w:sz w:val="21"/>
          <w:szCs w:val="21"/>
        </w:rPr>
      </w:pPr>
      <w:r w:rsidRPr="0017538D">
        <w:rPr>
          <w:rFonts w:cs="宋体" w:hint="eastAsia"/>
          <w:color w:val="000000"/>
          <w:sz w:val="21"/>
          <w:szCs w:val="21"/>
        </w:rPr>
        <w:t>（</w:t>
      </w:r>
      <w:r w:rsidRPr="0017538D">
        <w:rPr>
          <w:rFonts w:cs="宋体"/>
          <w:color w:val="000000"/>
          <w:sz w:val="21"/>
          <w:szCs w:val="21"/>
        </w:rPr>
        <w:t>2</w:t>
      </w:r>
      <w:r w:rsidRPr="0017538D">
        <w:rPr>
          <w:rFonts w:cs="宋体" w:hint="eastAsia"/>
          <w:color w:val="000000"/>
          <w:sz w:val="21"/>
          <w:szCs w:val="21"/>
        </w:rPr>
        <w:t>）提供各种公务接待服务；</w:t>
      </w:r>
    </w:p>
    <w:p w:rsidR="008831FE" w:rsidRPr="0017538D" w:rsidRDefault="007305E2">
      <w:pPr>
        <w:widowControl/>
        <w:adjustRightInd/>
        <w:spacing w:line="360" w:lineRule="auto"/>
        <w:ind w:firstLineChars="150" w:firstLine="315"/>
        <w:textAlignment w:val="auto"/>
        <w:rPr>
          <w:rFonts w:cs="宋体"/>
          <w:color w:val="000000"/>
          <w:sz w:val="21"/>
          <w:szCs w:val="21"/>
        </w:rPr>
      </w:pPr>
      <w:r w:rsidRPr="0017538D">
        <w:rPr>
          <w:rFonts w:cs="宋体" w:hint="eastAsia"/>
          <w:color w:val="000000"/>
          <w:sz w:val="21"/>
          <w:szCs w:val="21"/>
        </w:rPr>
        <w:t>（</w:t>
      </w:r>
      <w:r w:rsidRPr="0017538D">
        <w:rPr>
          <w:rFonts w:cs="宋体"/>
          <w:color w:val="000000"/>
          <w:sz w:val="21"/>
          <w:szCs w:val="21"/>
        </w:rPr>
        <w:t>3</w:t>
      </w:r>
      <w:r w:rsidRPr="0017538D">
        <w:rPr>
          <w:rFonts w:cs="宋体" w:hint="eastAsia"/>
          <w:color w:val="000000"/>
          <w:sz w:val="21"/>
          <w:szCs w:val="21"/>
        </w:rPr>
        <w:t>）负责楼内各办公室椅套和会议、宴会台布的洗涤联系、送出、</w:t>
      </w:r>
      <w:proofErr w:type="gramStart"/>
      <w:r w:rsidRPr="0017538D">
        <w:rPr>
          <w:rFonts w:cs="宋体" w:hint="eastAsia"/>
          <w:color w:val="000000"/>
          <w:sz w:val="21"/>
          <w:szCs w:val="21"/>
        </w:rPr>
        <w:t>回收返装和</w:t>
      </w:r>
      <w:proofErr w:type="gramEnd"/>
      <w:r w:rsidRPr="0017538D">
        <w:rPr>
          <w:rFonts w:cs="宋体" w:hint="eastAsia"/>
          <w:color w:val="000000"/>
          <w:sz w:val="21"/>
          <w:szCs w:val="21"/>
        </w:rPr>
        <w:t>入库工作；</w:t>
      </w:r>
    </w:p>
    <w:p w:rsidR="008831FE" w:rsidRPr="0017538D" w:rsidRDefault="007305E2">
      <w:pPr>
        <w:widowControl/>
        <w:adjustRightInd/>
        <w:spacing w:line="360" w:lineRule="auto"/>
        <w:ind w:firstLineChars="150" w:firstLine="315"/>
        <w:textAlignment w:val="auto"/>
        <w:rPr>
          <w:rFonts w:cs="宋体"/>
          <w:color w:val="000000"/>
          <w:sz w:val="21"/>
          <w:szCs w:val="21"/>
        </w:rPr>
      </w:pPr>
      <w:r w:rsidRPr="0017538D">
        <w:rPr>
          <w:rFonts w:cs="宋体" w:hint="eastAsia"/>
          <w:color w:val="000000"/>
          <w:sz w:val="21"/>
          <w:szCs w:val="21"/>
        </w:rPr>
        <w:t>（</w:t>
      </w:r>
      <w:r w:rsidRPr="0017538D">
        <w:rPr>
          <w:rFonts w:cs="宋体"/>
          <w:color w:val="000000"/>
          <w:sz w:val="21"/>
          <w:szCs w:val="21"/>
        </w:rPr>
        <w:t>4</w:t>
      </w:r>
      <w:r w:rsidRPr="0017538D">
        <w:rPr>
          <w:rFonts w:cs="宋体" w:hint="eastAsia"/>
          <w:color w:val="000000"/>
          <w:sz w:val="21"/>
          <w:szCs w:val="21"/>
        </w:rPr>
        <w:t>）按规范的服务规程，根据会场的使用时间、人数和要求，布置会场、摆放用具和饮品饮料；</w:t>
      </w:r>
    </w:p>
    <w:p w:rsidR="008831FE" w:rsidRPr="0017538D" w:rsidRDefault="007305E2">
      <w:pPr>
        <w:widowControl/>
        <w:adjustRightInd/>
        <w:spacing w:line="360" w:lineRule="auto"/>
        <w:ind w:firstLineChars="150" w:firstLine="315"/>
        <w:textAlignment w:val="auto"/>
        <w:rPr>
          <w:rFonts w:cs="宋体"/>
          <w:color w:val="000000"/>
          <w:sz w:val="21"/>
          <w:szCs w:val="21"/>
        </w:rPr>
      </w:pPr>
      <w:r w:rsidRPr="0017538D">
        <w:rPr>
          <w:rFonts w:cs="宋体" w:hint="eastAsia"/>
          <w:color w:val="000000"/>
          <w:sz w:val="21"/>
          <w:szCs w:val="21"/>
        </w:rPr>
        <w:t>（</w:t>
      </w:r>
      <w:r w:rsidRPr="0017538D">
        <w:rPr>
          <w:rFonts w:cs="宋体"/>
          <w:color w:val="000000"/>
          <w:sz w:val="21"/>
          <w:szCs w:val="21"/>
        </w:rPr>
        <w:t>5</w:t>
      </w:r>
      <w:r w:rsidRPr="0017538D">
        <w:rPr>
          <w:rFonts w:cs="宋体" w:hint="eastAsia"/>
          <w:color w:val="000000"/>
          <w:sz w:val="21"/>
          <w:szCs w:val="21"/>
        </w:rPr>
        <w:t>）依照安全规程对会议室、活动室、主席办公室进行防火、防盗安全检查；</w:t>
      </w:r>
    </w:p>
    <w:p w:rsidR="008831FE" w:rsidRPr="0017538D" w:rsidRDefault="007305E2">
      <w:pPr>
        <w:widowControl/>
        <w:adjustRightInd/>
        <w:spacing w:line="360" w:lineRule="auto"/>
        <w:ind w:firstLineChars="150" w:firstLine="315"/>
        <w:textAlignment w:val="auto"/>
        <w:rPr>
          <w:rFonts w:cs="宋体"/>
          <w:color w:val="000000"/>
          <w:sz w:val="21"/>
          <w:szCs w:val="21"/>
        </w:rPr>
      </w:pPr>
      <w:r w:rsidRPr="0017538D">
        <w:rPr>
          <w:rFonts w:cs="宋体" w:hint="eastAsia"/>
          <w:color w:val="000000"/>
          <w:sz w:val="21"/>
          <w:szCs w:val="21"/>
        </w:rPr>
        <w:t>（</w:t>
      </w:r>
      <w:r w:rsidRPr="0017538D">
        <w:rPr>
          <w:rFonts w:cs="宋体"/>
          <w:color w:val="000000"/>
          <w:sz w:val="21"/>
          <w:szCs w:val="21"/>
        </w:rPr>
        <w:t>6</w:t>
      </w:r>
      <w:r w:rsidRPr="0017538D">
        <w:rPr>
          <w:rFonts w:cs="宋体" w:hint="eastAsia"/>
          <w:color w:val="000000"/>
          <w:sz w:val="21"/>
          <w:szCs w:val="21"/>
        </w:rPr>
        <w:t>）台布桌布的整理工作，保证正常使用；负责机关各部门的窗帘、椅套等的</w:t>
      </w:r>
      <w:proofErr w:type="gramStart"/>
      <w:r w:rsidRPr="0017538D">
        <w:rPr>
          <w:rFonts w:cs="宋体" w:hint="eastAsia"/>
          <w:color w:val="000000"/>
          <w:sz w:val="21"/>
          <w:szCs w:val="21"/>
        </w:rPr>
        <w:t>清洗返装工作</w:t>
      </w:r>
      <w:proofErr w:type="gramEnd"/>
      <w:r w:rsidRPr="0017538D">
        <w:rPr>
          <w:rFonts w:cs="宋体" w:hint="eastAsia"/>
          <w:color w:val="000000"/>
          <w:sz w:val="21"/>
          <w:szCs w:val="21"/>
        </w:rPr>
        <w:t>；</w:t>
      </w:r>
    </w:p>
    <w:p w:rsidR="008831FE" w:rsidRPr="0017538D" w:rsidRDefault="007305E2">
      <w:pPr>
        <w:widowControl/>
        <w:adjustRightInd/>
        <w:spacing w:line="360" w:lineRule="auto"/>
        <w:ind w:firstLineChars="150" w:firstLine="315"/>
        <w:textAlignment w:val="auto"/>
        <w:rPr>
          <w:rFonts w:cs="宋体"/>
          <w:color w:val="000000"/>
          <w:sz w:val="21"/>
          <w:szCs w:val="21"/>
        </w:rPr>
      </w:pPr>
      <w:r w:rsidRPr="0017538D">
        <w:rPr>
          <w:rFonts w:cs="宋体" w:hint="eastAsia"/>
          <w:color w:val="000000"/>
          <w:sz w:val="21"/>
          <w:szCs w:val="21"/>
        </w:rPr>
        <w:t>（</w:t>
      </w:r>
      <w:r w:rsidRPr="0017538D">
        <w:rPr>
          <w:rFonts w:cs="宋体"/>
          <w:color w:val="000000"/>
          <w:sz w:val="21"/>
          <w:szCs w:val="21"/>
        </w:rPr>
        <w:t>7</w:t>
      </w:r>
      <w:r w:rsidRPr="0017538D">
        <w:rPr>
          <w:rFonts w:cs="宋体" w:hint="eastAsia"/>
          <w:color w:val="000000"/>
          <w:sz w:val="21"/>
          <w:szCs w:val="21"/>
        </w:rPr>
        <w:t>）茶具破损率全年不得超过总量的千分之三；</w:t>
      </w:r>
    </w:p>
    <w:p w:rsidR="008831FE" w:rsidRPr="0017538D" w:rsidRDefault="007305E2">
      <w:pPr>
        <w:widowControl/>
        <w:adjustRightInd/>
        <w:spacing w:line="360" w:lineRule="auto"/>
        <w:ind w:firstLineChars="150" w:firstLine="315"/>
        <w:textAlignment w:val="auto"/>
        <w:rPr>
          <w:rFonts w:cs="宋体"/>
          <w:color w:val="000000"/>
          <w:sz w:val="21"/>
          <w:szCs w:val="21"/>
        </w:rPr>
      </w:pPr>
      <w:r w:rsidRPr="0017538D">
        <w:rPr>
          <w:rFonts w:cs="宋体" w:hint="eastAsia"/>
          <w:color w:val="000000"/>
          <w:sz w:val="21"/>
          <w:szCs w:val="21"/>
        </w:rPr>
        <w:t>（</w:t>
      </w:r>
      <w:r w:rsidRPr="0017538D">
        <w:rPr>
          <w:rFonts w:cs="宋体"/>
          <w:color w:val="000000"/>
          <w:sz w:val="21"/>
          <w:szCs w:val="21"/>
        </w:rPr>
        <w:t>8</w:t>
      </w:r>
      <w:r w:rsidRPr="0017538D">
        <w:rPr>
          <w:rFonts w:cs="宋体" w:hint="eastAsia"/>
          <w:color w:val="000000"/>
          <w:sz w:val="21"/>
          <w:szCs w:val="21"/>
        </w:rPr>
        <w:t>）年底按甲方要求上报工作统计数据和代管的甲方物品对账；</w:t>
      </w:r>
    </w:p>
    <w:p w:rsidR="008831FE" w:rsidRPr="0017538D" w:rsidRDefault="007305E2">
      <w:pPr>
        <w:widowControl/>
        <w:adjustRightInd/>
        <w:spacing w:line="360" w:lineRule="auto"/>
        <w:ind w:firstLineChars="150" w:firstLine="315"/>
        <w:textAlignment w:val="auto"/>
        <w:rPr>
          <w:rFonts w:cs="宋体"/>
          <w:color w:val="000000"/>
          <w:sz w:val="21"/>
          <w:szCs w:val="21"/>
        </w:rPr>
      </w:pPr>
      <w:r w:rsidRPr="0017538D">
        <w:rPr>
          <w:rFonts w:cs="宋体" w:hint="eastAsia"/>
          <w:color w:val="000000"/>
          <w:sz w:val="21"/>
          <w:szCs w:val="21"/>
        </w:rPr>
        <w:t>（</w:t>
      </w:r>
      <w:r w:rsidRPr="0017538D">
        <w:rPr>
          <w:rFonts w:cs="宋体" w:hint="eastAsia"/>
          <w:color w:val="000000"/>
          <w:sz w:val="21"/>
          <w:szCs w:val="21"/>
        </w:rPr>
        <w:t>9</w:t>
      </w:r>
      <w:r w:rsidRPr="0017538D">
        <w:rPr>
          <w:rFonts w:cs="宋体" w:hint="eastAsia"/>
          <w:color w:val="000000"/>
          <w:sz w:val="21"/>
          <w:szCs w:val="21"/>
        </w:rPr>
        <w:t>）提供相关的管理制度和服务规程以及附件表格交甲方备案。</w:t>
      </w:r>
    </w:p>
    <w:p w:rsidR="008831FE" w:rsidRPr="0017538D" w:rsidRDefault="007305E2">
      <w:pPr>
        <w:widowControl/>
        <w:adjustRightInd/>
        <w:spacing w:line="360" w:lineRule="auto"/>
        <w:ind w:firstLineChars="200" w:firstLine="420"/>
        <w:textAlignment w:val="auto"/>
        <w:rPr>
          <w:rFonts w:cs="宋体"/>
          <w:sz w:val="21"/>
          <w:szCs w:val="30"/>
        </w:rPr>
      </w:pPr>
      <w:bookmarkStart w:id="56" w:name="_Toc15207_WPSOffice_Level3"/>
      <w:r w:rsidRPr="0017538D">
        <w:rPr>
          <w:rFonts w:cs="宋体" w:hint="eastAsia"/>
          <w:color w:val="000000"/>
          <w:sz w:val="21"/>
        </w:rPr>
        <w:t>3.2.2</w:t>
      </w:r>
      <w:r w:rsidRPr="0017538D">
        <w:rPr>
          <w:rFonts w:cs="宋体"/>
          <w:sz w:val="21"/>
          <w:szCs w:val="30"/>
        </w:rPr>
        <w:t>.2</w:t>
      </w:r>
      <w:r w:rsidRPr="0017538D">
        <w:rPr>
          <w:rFonts w:cs="宋体" w:hint="eastAsia"/>
          <w:sz w:val="21"/>
          <w:szCs w:val="30"/>
        </w:rPr>
        <w:t>服务标准</w:t>
      </w:r>
      <w:bookmarkEnd w:id="56"/>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w:t>
      </w:r>
      <w:r w:rsidRPr="0017538D">
        <w:rPr>
          <w:rFonts w:cs="宋体" w:hint="eastAsia"/>
          <w:sz w:val="21"/>
          <w:szCs w:val="30"/>
        </w:rPr>
        <w:t>1</w:t>
      </w:r>
      <w:r w:rsidRPr="0017538D">
        <w:rPr>
          <w:rFonts w:cs="宋体" w:hint="eastAsia"/>
          <w:sz w:val="21"/>
          <w:szCs w:val="30"/>
        </w:rPr>
        <w:t>）保证各类会议场地使用，会议室调度得当、利用率高；</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w:t>
      </w:r>
      <w:r w:rsidRPr="0017538D">
        <w:rPr>
          <w:rFonts w:cs="宋体" w:hint="eastAsia"/>
          <w:sz w:val="21"/>
          <w:szCs w:val="30"/>
        </w:rPr>
        <w:t>2</w:t>
      </w:r>
      <w:r w:rsidRPr="0017538D">
        <w:rPr>
          <w:rFonts w:cs="宋体" w:hint="eastAsia"/>
          <w:sz w:val="21"/>
          <w:szCs w:val="30"/>
        </w:rPr>
        <w:t>）会议服务人员须经过专业礼仪素质培训，容貌端正、体态匀称、着装统一、谈吐举止大方、优雅得体，高中以上文化程度，接收过礼仪礼貌方面的专职培训。具有卫生防疫部门出具的健康证，迎客、开门、引导、倒水要认真按规范进行；</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w:t>
      </w:r>
      <w:r w:rsidRPr="0017538D">
        <w:rPr>
          <w:rFonts w:cs="宋体" w:hint="eastAsia"/>
          <w:sz w:val="21"/>
          <w:szCs w:val="30"/>
        </w:rPr>
        <w:t>3</w:t>
      </w:r>
      <w:r w:rsidRPr="0017538D">
        <w:rPr>
          <w:rFonts w:cs="宋体" w:hint="eastAsia"/>
          <w:sz w:val="21"/>
          <w:szCs w:val="30"/>
        </w:rPr>
        <w:t>）会场布置整洁、大方、条幅大小、颜色协调，</w:t>
      </w:r>
      <w:proofErr w:type="gramStart"/>
      <w:r w:rsidRPr="0017538D">
        <w:rPr>
          <w:rFonts w:cs="宋体" w:hint="eastAsia"/>
          <w:sz w:val="21"/>
          <w:szCs w:val="30"/>
        </w:rPr>
        <w:t>绿植适度</w:t>
      </w:r>
      <w:proofErr w:type="gramEnd"/>
      <w:r w:rsidRPr="0017538D">
        <w:rPr>
          <w:rFonts w:cs="宋体" w:hint="eastAsia"/>
          <w:sz w:val="21"/>
          <w:szCs w:val="30"/>
        </w:rPr>
        <w:t>、</w:t>
      </w:r>
      <w:proofErr w:type="gramStart"/>
      <w:r w:rsidRPr="0017538D">
        <w:rPr>
          <w:rFonts w:cs="宋体" w:hint="eastAsia"/>
          <w:sz w:val="21"/>
          <w:szCs w:val="30"/>
        </w:rPr>
        <w:t>桌花馨香</w:t>
      </w:r>
      <w:proofErr w:type="gramEnd"/>
      <w:r w:rsidRPr="0017538D">
        <w:rPr>
          <w:rFonts w:cs="宋体" w:hint="eastAsia"/>
          <w:sz w:val="21"/>
          <w:szCs w:val="30"/>
        </w:rPr>
        <w:t>、摆放合理，室内空气清新、温度适宜，地面、墙面整洁无污物、无污渍；地毯无卷边开裂，定期进行清洗；</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w:t>
      </w:r>
      <w:r w:rsidRPr="0017538D">
        <w:rPr>
          <w:rFonts w:cs="宋体" w:hint="eastAsia"/>
          <w:sz w:val="21"/>
          <w:szCs w:val="30"/>
        </w:rPr>
        <w:t>4</w:t>
      </w:r>
      <w:r w:rsidRPr="0017538D">
        <w:rPr>
          <w:rFonts w:cs="宋体" w:hint="eastAsia"/>
          <w:sz w:val="21"/>
          <w:szCs w:val="30"/>
        </w:rPr>
        <w:t>）指定专人承担会议现场服务，定时（一般为</w:t>
      </w:r>
      <w:r w:rsidRPr="0017538D">
        <w:rPr>
          <w:rFonts w:cs="宋体"/>
          <w:sz w:val="21"/>
          <w:szCs w:val="30"/>
        </w:rPr>
        <w:t>15</w:t>
      </w:r>
      <w:r w:rsidRPr="0017538D">
        <w:rPr>
          <w:rFonts w:cs="宋体"/>
          <w:sz w:val="21"/>
          <w:szCs w:val="30"/>
        </w:rPr>
        <w:t>分钟）添加茶水；保持室内整洁、温度适宜、设备正常运行使用；</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w:t>
      </w:r>
      <w:r w:rsidRPr="0017538D">
        <w:rPr>
          <w:rFonts w:cs="宋体" w:hint="eastAsia"/>
          <w:sz w:val="21"/>
          <w:szCs w:val="30"/>
        </w:rPr>
        <w:t>5</w:t>
      </w:r>
      <w:r w:rsidRPr="0017538D">
        <w:rPr>
          <w:rFonts w:cs="宋体" w:hint="eastAsia"/>
          <w:sz w:val="21"/>
          <w:szCs w:val="30"/>
        </w:rPr>
        <w:t>）设专职人员负责会议音响、投影等设备的管理和操作，确保正常使用；会议期间，服务人员自始至终监听音响效果，使其处于最佳状态，达到会议要求；</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w:t>
      </w:r>
      <w:r w:rsidRPr="0017538D">
        <w:rPr>
          <w:rFonts w:cs="宋体" w:hint="eastAsia"/>
          <w:sz w:val="21"/>
          <w:szCs w:val="30"/>
        </w:rPr>
        <w:t>6</w:t>
      </w:r>
      <w:r w:rsidRPr="0017538D">
        <w:rPr>
          <w:rFonts w:cs="宋体" w:hint="eastAsia"/>
          <w:sz w:val="21"/>
          <w:szCs w:val="30"/>
        </w:rPr>
        <w:t>）所有会议召开前一天通过电话、短信、</w:t>
      </w:r>
      <w:proofErr w:type="gramStart"/>
      <w:r w:rsidRPr="0017538D">
        <w:rPr>
          <w:rFonts w:cs="宋体" w:hint="eastAsia"/>
          <w:sz w:val="21"/>
          <w:szCs w:val="30"/>
        </w:rPr>
        <w:t>微信等</w:t>
      </w:r>
      <w:proofErr w:type="gramEnd"/>
      <w:r w:rsidRPr="0017538D">
        <w:rPr>
          <w:rFonts w:cs="宋体" w:hint="eastAsia"/>
          <w:sz w:val="21"/>
          <w:szCs w:val="30"/>
        </w:rPr>
        <w:t>方式与会议室预定人员进行联系，按预定人员要求进行会场布置，针对取消会议、会议提前、延后召开等情况合理安排会议室，提高会议室使用频率。小型会议召开前</w:t>
      </w:r>
      <w:r w:rsidRPr="0017538D">
        <w:rPr>
          <w:rFonts w:cs="宋体"/>
          <w:sz w:val="21"/>
          <w:szCs w:val="30"/>
        </w:rPr>
        <w:t>15</w:t>
      </w:r>
      <w:r w:rsidRPr="0017538D">
        <w:rPr>
          <w:rFonts w:cs="宋体"/>
          <w:sz w:val="21"/>
          <w:szCs w:val="30"/>
        </w:rPr>
        <w:t>分钟，重要会议召开前</w:t>
      </w:r>
      <w:r w:rsidRPr="0017538D">
        <w:rPr>
          <w:rFonts w:cs="宋体"/>
          <w:sz w:val="21"/>
          <w:szCs w:val="30"/>
        </w:rPr>
        <w:t>1</w:t>
      </w:r>
      <w:r w:rsidRPr="0017538D">
        <w:rPr>
          <w:rFonts w:cs="宋体"/>
          <w:sz w:val="21"/>
          <w:szCs w:val="30"/>
        </w:rPr>
        <w:t>小时完成会议服务各项准备工作，各项服务符合会议主办部门要求，节约使用各种会议物品；</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w:t>
      </w:r>
      <w:r w:rsidRPr="0017538D">
        <w:rPr>
          <w:rFonts w:cs="宋体" w:hint="eastAsia"/>
          <w:sz w:val="21"/>
          <w:szCs w:val="30"/>
        </w:rPr>
        <w:t>7</w:t>
      </w:r>
      <w:r w:rsidRPr="0017538D">
        <w:rPr>
          <w:rFonts w:cs="宋体" w:hint="eastAsia"/>
          <w:sz w:val="21"/>
          <w:szCs w:val="30"/>
        </w:rPr>
        <w:t>）会议设备设施无损坏和丢失，室内装修无损坏；</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lastRenderedPageBreak/>
        <w:t>（</w:t>
      </w:r>
      <w:r w:rsidRPr="0017538D">
        <w:rPr>
          <w:rFonts w:cs="宋体" w:hint="eastAsia"/>
          <w:sz w:val="21"/>
          <w:szCs w:val="30"/>
        </w:rPr>
        <w:t>8</w:t>
      </w:r>
      <w:r w:rsidRPr="0017538D">
        <w:rPr>
          <w:rFonts w:cs="宋体" w:hint="eastAsia"/>
          <w:sz w:val="21"/>
          <w:szCs w:val="30"/>
        </w:rPr>
        <w:t>）具有接待临时性会议的能力，在接到会议主办部门的通知后，在规定时间内能做好会议接待的准备工作。</w:t>
      </w:r>
    </w:p>
    <w:p w:rsidR="008831FE" w:rsidRPr="0017538D" w:rsidRDefault="007305E2">
      <w:pPr>
        <w:widowControl/>
        <w:adjustRightInd/>
        <w:spacing w:line="360" w:lineRule="auto"/>
        <w:ind w:firstLine="435"/>
        <w:textAlignment w:val="auto"/>
        <w:rPr>
          <w:rFonts w:cs="宋体"/>
          <w:sz w:val="21"/>
          <w:szCs w:val="30"/>
        </w:rPr>
      </w:pPr>
      <w:bookmarkStart w:id="57" w:name="_Toc14045_WPSOffice_Level3"/>
      <w:r w:rsidRPr="0017538D">
        <w:rPr>
          <w:rFonts w:cs="宋体" w:hint="eastAsia"/>
          <w:color w:val="000000"/>
          <w:sz w:val="21"/>
        </w:rPr>
        <w:t>3.2.2</w:t>
      </w:r>
      <w:r w:rsidRPr="0017538D">
        <w:rPr>
          <w:rFonts w:cs="宋体"/>
          <w:sz w:val="21"/>
          <w:szCs w:val="30"/>
        </w:rPr>
        <w:t>.3</w:t>
      </w:r>
      <w:r w:rsidRPr="0017538D">
        <w:rPr>
          <w:rFonts w:cs="宋体" w:hint="eastAsia"/>
          <w:sz w:val="21"/>
          <w:szCs w:val="30"/>
        </w:rPr>
        <w:t>会议服务要求</w:t>
      </w:r>
      <w:bookmarkEnd w:id="57"/>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w:t>
      </w:r>
      <w:r w:rsidRPr="0017538D">
        <w:rPr>
          <w:rFonts w:cs="宋体"/>
          <w:sz w:val="21"/>
          <w:szCs w:val="30"/>
        </w:rPr>
        <w:t>1</w:t>
      </w:r>
      <w:r w:rsidRPr="0017538D">
        <w:rPr>
          <w:rFonts w:cs="宋体" w:hint="eastAsia"/>
          <w:sz w:val="21"/>
          <w:szCs w:val="30"/>
        </w:rPr>
        <w:t>）一般会议服务要求</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①会前准备：会前</w:t>
      </w:r>
      <w:r w:rsidRPr="0017538D">
        <w:rPr>
          <w:rFonts w:cs="宋体"/>
          <w:sz w:val="21"/>
          <w:szCs w:val="30"/>
        </w:rPr>
        <w:t>30</w:t>
      </w:r>
      <w:r w:rsidRPr="0017538D">
        <w:rPr>
          <w:rFonts w:cs="宋体" w:hint="eastAsia"/>
          <w:sz w:val="21"/>
          <w:szCs w:val="30"/>
        </w:rPr>
        <w:t>分钟，配合联通运</w:t>
      </w:r>
      <w:proofErr w:type="gramStart"/>
      <w:r w:rsidRPr="0017538D">
        <w:rPr>
          <w:rFonts w:cs="宋体" w:hint="eastAsia"/>
          <w:sz w:val="21"/>
          <w:szCs w:val="30"/>
        </w:rPr>
        <w:t>维中心</w:t>
      </w:r>
      <w:proofErr w:type="gramEnd"/>
      <w:r w:rsidRPr="0017538D">
        <w:rPr>
          <w:rFonts w:cs="宋体" w:hint="eastAsia"/>
          <w:sz w:val="21"/>
          <w:szCs w:val="30"/>
        </w:rPr>
        <w:t>调试灯光音响及投影播放设备保证正常使用，检查室内卫生，打开门窗通风，启动空调设备。</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②会中服务：每隔</w:t>
      </w:r>
      <w:r w:rsidRPr="0017538D">
        <w:rPr>
          <w:rFonts w:cs="宋体"/>
          <w:sz w:val="21"/>
          <w:szCs w:val="30"/>
        </w:rPr>
        <w:t>20</w:t>
      </w:r>
      <w:r w:rsidRPr="0017538D">
        <w:rPr>
          <w:rFonts w:cs="宋体" w:hint="eastAsia"/>
          <w:sz w:val="21"/>
          <w:szCs w:val="30"/>
        </w:rPr>
        <w:t>分钟续水一次。</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③会后工作：关闭空调、音响、灯光、投影等设备，清扫会场，关闭灯光。</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w:t>
      </w:r>
      <w:r w:rsidRPr="0017538D">
        <w:rPr>
          <w:rFonts w:cs="宋体"/>
          <w:sz w:val="21"/>
          <w:szCs w:val="30"/>
        </w:rPr>
        <w:t>2</w:t>
      </w:r>
      <w:r w:rsidRPr="0017538D">
        <w:rPr>
          <w:rFonts w:cs="宋体" w:hint="eastAsia"/>
          <w:sz w:val="21"/>
          <w:szCs w:val="30"/>
        </w:rPr>
        <w:t>）小型重要会议服务要求</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①会前准备：会前</w:t>
      </w:r>
      <w:r w:rsidRPr="0017538D">
        <w:rPr>
          <w:rFonts w:cs="宋体"/>
          <w:sz w:val="21"/>
          <w:szCs w:val="30"/>
        </w:rPr>
        <w:t>1</w:t>
      </w:r>
      <w:r w:rsidRPr="0017538D">
        <w:rPr>
          <w:rFonts w:cs="宋体" w:hint="eastAsia"/>
          <w:sz w:val="21"/>
          <w:szCs w:val="30"/>
        </w:rPr>
        <w:t>小时，配合联通运</w:t>
      </w:r>
      <w:proofErr w:type="gramStart"/>
      <w:r w:rsidRPr="0017538D">
        <w:rPr>
          <w:rFonts w:cs="宋体" w:hint="eastAsia"/>
          <w:sz w:val="21"/>
          <w:szCs w:val="30"/>
        </w:rPr>
        <w:t>维中心</w:t>
      </w:r>
      <w:proofErr w:type="gramEnd"/>
      <w:r w:rsidRPr="0017538D">
        <w:rPr>
          <w:rFonts w:cs="宋体" w:hint="eastAsia"/>
          <w:sz w:val="21"/>
          <w:szCs w:val="30"/>
        </w:rPr>
        <w:t>调试灯光音响投影等设备，保证正常使用，检查室内卫生，打开门窗通风，按规范要求做好会议摆台；会前</w:t>
      </w:r>
      <w:r w:rsidRPr="0017538D">
        <w:rPr>
          <w:rFonts w:cs="宋体"/>
          <w:sz w:val="21"/>
          <w:szCs w:val="30"/>
        </w:rPr>
        <w:t>30</w:t>
      </w:r>
      <w:r w:rsidRPr="0017538D">
        <w:rPr>
          <w:rFonts w:cs="宋体" w:hint="eastAsia"/>
          <w:sz w:val="21"/>
          <w:szCs w:val="30"/>
        </w:rPr>
        <w:t>分钟，启动空调设备，服务人员就位，迎候参会人员，引导落座，协助安放随身物品；会前</w:t>
      </w:r>
      <w:r w:rsidRPr="0017538D">
        <w:rPr>
          <w:rFonts w:cs="宋体"/>
          <w:sz w:val="21"/>
          <w:szCs w:val="30"/>
        </w:rPr>
        <w:t>10</w:t>
      </w:r>
      <w:r w:rsidRPr="0017538D">
        <w:rPr>
          <w:rFonts w:cs="宋体" w:hint="eastAsia"/>
          <w:sz w:val="21"/>
          <w:szCs w:val="30"/>
        </w:rPr>
        <w:t>分钟，摆放湿巾、润茶；会前</w:t>
      </w:r>
      <w:r w:rsidRPr="0017538D">
        <w:rPr>
          <w:rFonts w:cs="宋体"/>
          <w:sz w:val="21"/>
          <w:szCs w:val="30"/>
        </w:rPr>
        <w:t>5</w:t>
      </w:r>
      <w:r w:rsidRPr="0017538D">
        <w:rPr>
          <w:rFonts w:cs="宋体" w:hint="eastAsia"/>
          <w:sz w:val="21"/>
          <w:szCs w:val="30"/>
        </w:rPr>
        <w:t>分钟，备好茶水。</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②会中服务：每隔</w:t>
      </w:r>
      <w:r w:rsidRPr="0017538D">
        <w:rPr>
          <w:rFonts w:cs="宋体"/>
          <w:sz w:val="21"/>
          <w:szCs w:val="30"/>
        </w:rPr>
        <w:t>20</w:t>
      </w:r>
      <w:r w:rsidRPr="0017538D">
        <w:rPr>
          <w:rFonts w:cs="宋体" w:hint="eastAsia"/>
          <w:sz w:val="21"/>
          <w:szCs w:val="30"/>
        </w:rPr>
        <w:t>分钟续水一次。涉密会议无会中服务，提前将热水准备好。</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③会后工作：及时提醒、协助与会人员带好随身物品，对遗留的文件和物品，及时交有关单位处理；按分工清理会议用品；打扫会场，关闭空调音响投影设备及灯具。</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w:t>
      </w:r>
      <w:r w:rsidRPr="0017538D">
        <w:rPr>
          <w:rFonts w:cs="宋体"/>
          <w:sz w:val="21"/>
          <w:szCs w:val="30"/>
        </w:rPr>
        <w:t>3</w:t>
      </w:r>
      <w:r w:rsidRPr="0017538D">
        <w:rPr>
          <w:rFonts w:cs="宋体" w:hint="eastAsia"/>
          <w:sz w:val="21"/>
          <w:szCs w:val="30"/>
        </w:rPr>
        <w:t>）大型会议服务要求</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①会前准备：按照主办单位要求布置会场，提前</w:t>
      </w:r>
      <w:r w:rsidRPr="0017538D">
        <w:rPr>
          <w:rFonts w:cs="宋体"/>
          <w:sz w:val="21"/>
          <w:szCs w:val="30"/>
        </w:rPr>
        <w:t>2</w:t>
      </w:r>
      <w:r w:rsidRPr="0017538D">
        <w:rPr>
          <w:rFonts w:cs="宋体" w:hint="eastAsia"/>
          <w:sz w:val="21"/>
          <w:szCs w:val="30"/>
        </w:rPr>
        <w:t>小时请主办单位检查会场；会前</w:t>
      </w:r>
      <w:r w:rsidRPr="0017538D">
        <w:rPr>
          <w:rFonts w:cs="宋体"/>
          <w:sz w:val="21"/>
          <w:szCs w:val="30"/>
        </w:rPr>
        <w:t>1</w:t>
      </w:r>
      <w:r w:rsidRPr="0017538D">
        <w:rPr>
          <w:rFonts w:cs="宋体" w:hint="eastAsia"/>
          <w:sz w:val="21"/>
          <w:szCs w:val="30"/>
        </w:rPr>
        <w:t>小时，调试好灯光音响投影设备，检查室内卫生，打开门窗通风，按规范要求做好会议摆台；会前</w:t>
      </w:r>
      <w:r w:rsidRPr="0017538D">
        <w:rPr>
          <w:rFonts w:cs="宋体"/>
          <w:sz w:val="21"/>
          <w:szCs w:val="30"/>
        </w:rPr>
        <w:t>30</w:t>
      </w:r>
      <w:r w:rsidRPr="0017538D">
        <w:rPr>
          <w:rFonts w:cs="宋体" w:hint="eastAsia"/>
          <w:sz w:val="21"/>
          <w:szCs w:val="30"/>
        </w:rPr>
        <w:t>分钟，启动空调设备，服务人员就位，迎候与会人员，引导落座，协助安放随身物品；会前</w:t>
      </w:r>
      <w:r w:rsidRPr="0017538D">
        <w:rPr>
          <w:rFonts w:cs="宋体"/>
          <w:sz w:val="21"/>
          <w:szCs w:val="30"/>
        </w:rPr>
        <w:t>10</w:t>
      </w:r>
      <w:r w:rsidRPr="0017538D">
        <w:rPr>
          <w:rFonts w:cs="宋体" w:hint="eastAsia"/>
          <w:sz w:val="21"/>
          <w:szCs w:val="30"/>
        </w:rPr>
        <w:t>分钟，为主席台摆放湿巾、备好茶水。</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②会中服务：为主席台更换一次湿巾，每隔</w:t>
      </w:r>
      <w:r w:rsidRPr="0017538D">
        <w:rPr>
          <w:rFonts w:cs="宋体"/>
          <w:sz w:val="21"/>
          <w:szCs w:val="30"/>
        </w:rPr>
        <w:t>20</w:t>
      </w:r>
      <w:r w:rsidRPr="0017538D">
        <w:rPr>
          <w:rFonts w:cs="宋体" w:hint="eastAsia"/>
          <w:sz w:val="21"/>
          <w:szCs w:val="30"/>
        </w:rPr>
        <w:t>分钟续水一次；按照会议要求提供茶水服务。</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③会后工作：及时提醒、协助与会人员携带好随身物品，对遗留的文件和物品及时交有关单位处理；按分工清理会议用品；关闭空调音响投影设备，打扫会场，关闭照明灯具，恢复原会场形式。</w:t>
      </w:r>
    </w:p>
    <w:p w:rsidR="008831FE" w:rsidRPr="0017538D" w:rsidRDefault="007305E2">
      <w:pPr>
        <w:widowControl/>
        <w:adjustRightInd/>
        <w:spacing w:line="360" w:lineRule="auto"/>
        <w:ind w:firstLineChars="200" w:firstLine="422"/>
        <w:jc w:val="both"/>
        <w:textAlignment w:val="auto"/>
        <w:outlineLvl w:val="1"/>
        <w:rPr>
          <w:rFonts w:cs="宋体"/>
          <w:b/>
          <w:bCs/>
          <w:sz w:val="21"/>
          <w:szCs w:val="30"/>
        </w:rPr>
      </w:pPr>
      <w:bookmarkStart w:id="58" w:name="_Toc12694_WPSOffice_Level2"/>
      <w:bookmarkStart w:id="59" w:name="_Toc20842_WPSOffice_Level2"/>
      <w:r w:rsidRPr="0017538D">
        <w:rPr>
          <w:rFonts w:cs="宋体" w:hint="eastAsia"/>
          <w:b/>
          <w:bCs/>
          <w:sz w:val="21"/>
          <w:szCs w:val="30"/>
        </w:rPr>
        <w:t>3</w:t>
      </w:r>
      <w:r w:rsidRPr="0017538D">
        <w:rPr>
          <w:rFonts w:cs="宋体"/>
          <w:b/>
          <w:bCs/>
          <w:sz w:val="21"/>
          <w:szCs w:val="30"/>
        </w:rPr>
        <w:t>.</w:t>
      </w:r>
      <w:r w:rsidRPr="0017538D">
        <w:rPr>
          <w:rFonts w:cs="宋体" w:hint="eastAsia"/>
          <w:b/>
          <w:bCs/>
          <w:sz w:val="21"/>
          <w:szCs w:val="30"/>
        </w:rPr>
        <w:t>3</w:t>
      </w:r>
      <w:r w:rsidRPr="0017538D">
        <w:rPr>
          <w:rFonts w:cs="宋体" w:hint="eastAsia"/>
          <w:b/>
          <w:bCs/>
          <w:sz w:val="21"/>
          <w:szCs w:val="30"/>
        </w:rPr>
        <w:t>保洁服务</w:t>
      </w:r>
      <w:bookmarkEnd w:id="58"/>
      <w:bookmarkEnd w:id="59"/>
    </w:p>
    <w:p w:rsidR="008831FE" w:rsidRPr="0017538D" w:rsidRDefault="007305E2">
      <w:pPr>
        <w:widowControl/>
        <w:adjustRightInd/>
        <w:spacing w:line="360" w:lineRule="auto"/>
        <w:ind w:firstLineChars="200" w:firstLine="420"/>
        <w:textAlignment w:val="auto"/>
        <w:outlineLvl w:val="2"/>
        <w:rPr>
          <w:rFonts w:cs="宋体"/>
          <w:color w:val="000000"/>
          <w:sz w:val="21"/>
        </w:rPr>
      </w:pPr>
      <w:bookmarkStart w:id="60" w:name="_Toc18735_WPSOffice_Level3"/>
      <w:bookmarkStart w:id="61" w:name="_Toc28521_WPSOffice_Level3"/>
      <w:r w:rsidRPr="0017538D">
        <w:rPr>
          <w:rFonts w:cs="宋体" w:hint="eastAsia"/>
          <w:color w:val="000000"/>
          <w:sz w:val="21"/>
        </w:rPr>
        <w:t>3.3.1</w:t>
      </w:r>
      <w:r w:rsidRPr="0017538D">
        <w:rPr>
          <w:rFonts w:cs="宋体" w:hint="eastAsia"/>
          <w:color w:val="000000"/>
          <w:sz w:val="21"/>
        </w:rPr>
        <w:t>保洁服务范围</w:t>
      </w:r>
      <w:bookmarkEnd w:id="60"/>
    </w:p>
    <w:p w:rsidR="008831FE" w:rsidRPr="0017538D" w:rsidRDefault="007305E2">
      <w:pPr>
        <w:widowControl/>
        <w:adjustRightInd/>
        <w:spacing w:line="360" w:lineRule="auto"/>
        <w:ind w:firstLineChars="200" w:firstLine="420"/>
        <w:textAlignment w:val="auto"/>
        <w:rPr>
          <w:rFonts w:cs="宋体"/>
          <w:color w:val="000000"/>
          <w:sz w:val="21"/>
        </w:rPr>
      </w:pPr>
      <w:r w:rsidRPr="0017538D">
        <w:rPr>
          <w:rFonts w:cs="宋体" w:hint="eastAsia"/>
          <w:color w:val="000000"/>
          <w:sz w:val="21"/>
        </w:rPr>
        <w:lastRenderedPageBreak/>
        <w:t>办公楼公用部分、会议室、会客室、领导办公室及室外办公建筑的玻璃窗及办公楼阳光玻璃顶的保洁工作。</w:t>
      </w:r>
    </w:p>
    <w:p w:rsidR="008831FE" w:rsidRPr="0017538D" w:rsidRDefault="007305E2">
      <w:pPr>
        <w:widowControl/>
        <w:adjustRightInd/>
        <w:spacing w:line="360" w:lineRule="auto"/>
        <w:ind w:firstLineChars="200" w:firstLine="420"/>
        <w:textAlignment w:val="auto"/>
        <w:rPr>
          <w:rFonts w:cs="宋体"/>
          <w:color w:val="000000"/>
          <w:sz w:val="21"/>
          <w:szCs w:val="22"/>
        </w:rPr>
      </w:pPr>
      <w:r w:rsidRPr="0017538D">
        <w:rPr>
          <w:rFonts w:cs="宋体" w:hint="eastAsia"/>
          <w:color w:val="000000"/>
          <w:sz w:val="21"/>
          <w:szCs w:val="22"/>
        </w:rPr>
        <w:t>楼层：地上</w:t>
      </w:r>
      <w:r w:rsidRPr="0017538D">
        <w:rPr>
          <w:rFonts w:cs="宋体"/>
          <w:color w:val="000000"/>
          <w:sz w:val="21"/>
          <w:szCs w:val="22"/>
        </w:rPr>
        <w:t>6</w:t>
      </w:r>
      <w:r w:rsidRPr="0017538D">
        <w:rPr>
          <w:rFonts w:cs="宋体"/>
          <w:color w:val="000000"/>
          <w:sz w:val="21"/>
          <w:szCs w:val="22"/>
        </w:rPr>
        <w:t>层，地下</w:t>
      </w:r>
      <w:r w:rsidRPr="0017538D">
        <w:rPr>
          <w:rFonts w:cs="宋体"/>
          <w:color w:val="000000"/>
          <w:sz w:val="21"/>
          <w:szCs w:val="22"/>
        </w:rPr>
        <w:t>3</w:t>
      </w:r>
      <w:r w:rsidRPr="0017538D">
        <w:rPr>
          <w:rFonts w:cs="宋体"/>
          <w:color w:val="000000"/>
          <w:sz w:val="21"/>
          <w:szCs w:val="22"/>
        </w:rPr>
        <w:t>层</w:t>
      </w:r>
    </w:p>
    <w:p w:rsidR="008831FE" w:rsidRPr="0017538D" w:rsidRDefault="007305E2">
      <w:pPr>
        <w:widowControl/>
        <w:adjustRightInd/>
        <w:spacing w:line="360" w:lineRule="auto"/>
        <w:ind w:firstLineChars="200" w:firstLine="420"/>
        <w:textAlignment w:val="auto"/>
        <w:rPr>
          <w:rFonts w:cs="宋体"/>
          <w:color w:val="000000"/>
          <w:sz w:val="21"/>
        </w:rPr>
      </w:pPr>
      <w:r w:rsidRPr="0017538D">
        <w:rPr>
          <w:rFonts w:cs="宋体" w:hint="eastAsia"/>
          <w:color w:val="000000"/>
          <w:sz w:val="21"/>
        </w:rPr>
        <w:t>楼内保洁面积（会议室、领导办公室、公共区域）：</w:t>
      </w:r>
      <w:r w:rsidRPr="0017538D">
        <w:rPr>
          <w:rFonts w:cs="宋体"/>
          <w:color w:val="000000"/>
          <w:sz w:val="21"/>
        </w:rPr>
        <w:t>12344.02</w:t>
      </w:r>
      <w:r w:rsidRPr="0017538D">
        <w:rPr>
          <w:rFonts w:cs="宋体"/>
          <w:color w:val="000000"/>
          <w:sz w:val="21"/>
        </w:rPr>
        <w:t>平方米</w:t>
      </w:r>
    </w:p>
    <w:p w:rsidR="008831FE" w:rsidRPr="0017538D" w:rsidRDefault="007305E2">
      <w:pPr>
        <w:widowControl/>
        <w:adjustRightInd/>
        <w:spacing w:line="360" w:lineRule="auto"/>
        <w:ind w:firstLineChars="200" w:firstLine="420"/>
        <w:textAlignment w:val="auto"/>
        <w:rPr>
          <w:rFonts w:cs="宋体"/>
          <w:color w:val="000000"/>
          <w:sz w:val="21"/>
        </w:rPr>
      </w:pPr>
      <w:r w:rsidRPr="0017538D">
        <w:rPr>
          <w:rFonts w:cs="宋体" w:hint="eastAsia"/>
          <w:color w:val="000000"/>
          <w:sz w:val="21"/>
        </w:rPr>
        <w:t>楼内公共保洁区域中还包含卫生炉、开水炉一并计算在楼内保洁面积之中，</w:t>
      </w:r>
      <w:r w:rsidRPr="0017538D">
        <w:rPr>
          <w:rFonts w:cs="宋体"/>
          <w:color w:val="000000"/>
          <w:sz w:val="21"/>
        </w:rPr>
        <w:t>11</w:t>
      </w:r>
      <w:r w:rsidRPr="0017538D">
        <w:rPr>
          <w:rFonts w:cs="宋体"/>
          <w:color w:val="000000"/>
          <w:sz w:val="21"/>
        </w:rPr>
        <w:t>个卫生间及</w:t>
      </w:r>
      <w:r w:rsidRPr="0017538D">
        <w:rPr>
          <w:rFonts w:cs="宋体"/>
          <w:color w:val="000000"/>
          <w:sz w:val="21"/>
        </w:rPr>
        <w:t>5</w:t>
      </w:r>
      <w:r w:rsidRPr="0017538D">
        <w:rPr>
          <w:rFonts w:cs="宋体"/>
          <w:color w:val="000000"/>
          <w:sz w:val="21"/>
        </w:rPr>
        <w:t>个开水炉。</w:t>
      </w:r>
    </w:p>
    <w:p w:rsidR="008831FE" w:rsidRPr="0017538D" w:rsidRDefault="007305E2">
      <w:pPr>
        <w:widowControl/>
        <w:adjustRightInd/>
        <w:spacing w:line="360" w:lineRule="auto"/>
        <w:ind w:firstLineChars="200" w:firstLine="420"/>
        <w:textAlignment w:val="auto"/>
        <w:outlineLvl w:val="2"/>
        <w:rPr>
          <w:rFonts w:cs="宋体"/>
          <w:color w:val="000000"/>
          <w:sz w:val="21"/>
        </w:rPr>
      </w:pPr>
      <w:bookmarkStart w:id="62" w:name="_Toc26743_WPSOffice_Level3"/>
      <w:r w:rsidRPr="0017538D">
        <w:rPr>
          <w:rFonts w:cs="宋体" w:hint="eastAsia"/>
          <w:color w:val="000000"/>
          <w:sz w:val="21"/>
        </w:rPr>
        <w:t>3.3.2</w:t>
      </w:r>
      <w:r w:rsidRPr="0017538D">
        <w:rPr>
          <w:rFonts w:cs="宋体" w:hint="eastAsia"/>
          <w:color w:val="000000"/>
          <w:sz w:val="21"/>
        </w:rPr>
        <w:t>保洁服务内容与质量标准</w:t>
      </w:r>
      <w:bookmarkEnd w:id="62"/>
    </w:p>
    <w:p w:rsidR="008831FE" w:rsidRPr="0017538D" w:rsidRDefault="007305E2">
      <w:pPr>
        <w:widowControl/>
        <w:adjustRightInd/>
        <w:spacing w:line="360" w:lineRule="auto"/>
        <w:ind w:firstLineChars="200" w:firstLine="422"/>
        <w:textAlignment w:val="auto"/>
        <w:rPr>
          <w:rFonts w:cs="宋体"/>
          <w:b/>
          <w:bCs/>
          <w:sz w:val="21"/>
          <w:szCs w:val="30"/>
        </w:rPr>
      </w:pPr>
      <w:r w:rsidRPr="0017538D">
        <w:rPr>
          <w:rFonts w:cs="宋体" w:hint="eastAsia"/>
          <w:b/>
          <w:bCs/>
          <w:color w:val="000000"/>
          <w:sz w:val="21"/>
        </w:rPr>
        <w:t>3.3.2</w:t>
      </w:r>
      <w:r w:rsidRPr="0017538D">
        <w:rPr>
          <w:rFonts w:cs="宋体"/>
          <w:b/>
          <w:bCs/>
          <w:sz w:val="21"/>
          <w:szCs w:val="30"/>
        </w:rPr>
        <w:t>.1</w:t>
      </w:r>
      <w:r w:rsidRPr="0017538D">
        <w:rPr>
          <w:rFonts w:cs="宋体" w:hint="eastAsia"/>
          <w:b/>
          <w:bCs/>
          <w:sz w:val="21"/>
          <w:szCs w:val="30"/>
        </w:rPr>
        <w:t>服务内容</w:t>
      </w:r>
      <w:bookmarkEnd w:id="61"/>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w:t>
      </w:r>
      <w:r w:rsidRPr="0017538D">
        <w:rPr>
          <w:rFonts w:cs="宋体"/>
          <w:sz w:val="21"/>
          <w:szCs w:val="30"/>
        </w:rPr>
        <w:t>1</w:t>
      </w:r>
      <w:r w:rsidRPr="0017538D">
        <w:rPr>
          <w:rFonts w:cs="宋体" w:hint="eastAsia"/>
          <w:sz w:val="21"/>
          <w:szCs w:val="30"/>
        </w:rPr>
        <w:t>）公建部分：楼梯间、大厅、走廊的保洁，室内门窗玻璃、室外窗玻璃的清洁、天台、电梯设备</w:t>
      </w:r>
      <w:proofErr w:type="gramStart"/>
      <w:r w:rsidRPr="0017538D">
        <w:rPr>
          <w:rFonts w:cs="宋体" w:hint="eastAsia"/>
          <w:sz w:val="21"/>
          <w:szCs w:val="30"/>
        </w:rPr>
        <w:t>间及轿箱</w:t>
      </w:r>
      <w:proofErr w:type="gramEnd"/>
      <w:r w:rsidRPr="0017538D">
        <w:rPr>
          <w:rFonts w:cs="宋体" w:hint="eastAsia"/>
          <w:sz w:val="21"/>
          <w:szCs w:val="30"/>
        </w:rPr>
        <w:t>、卫生间、开水炉、公共活动场所、各类阳光玻璃顶等所有公共部位；垃圾存储设施及门前三包等所有区域；</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w:t>
      </w:r>
      <w:r w:rsidRPr="0017538D">
        <w:rPr>
          <w:rFonts w:cs="宋体"/>
          <w:sz w:val="21"/>
          <w:szCs w:val="30"/>
        </w:rPr>
        <w:t>2</w:t>
      </w:r>
      <w:r w:rsidRPr="0017538D">
        <w:rPr>
          <w:rFonts w:cs="宋体" w:hint="eastAsia"/>
          <w:sz w:val="21"/>
          <w:szCs w:val="30"/>
        </w:rPr>
        <w:t>）领导办公室、会议室、会客室及各类活动室，</w:t>
      </w:r>
      <w:proofErr w:type="gramStart"/>
      <w:r w:rsidRPr="0017538D">
        <w:rPr>
          <w:rFonts w:cs="宋体" w:hint="eastAsia"/>
          <w:sz w:val="21"/>
          <w:szCs w:val="30"/>
        </w:rPr>
        <w:t>其中领导</w:t>
      </w:r>
      <w:proofErr w:type="gramEnd"/>
      <w:r w:rsidRPr="0017538D">
        <w:rPr>
          <w:rFonts w:cs="宋体" w:hint="eastAsia"/>
          <w:sz w:val="21"/>
          <w:szCs w:val="30"/>
        </w:rPr>
        <w:t>办公室</w:t>
      </w:r>
      <w:r w:rsidRPr="0017538D">
        <w:rPr>
          <w:rFonts w:cs="宋体"/>
          <w:sz w:val="21"/>
          <w:szCs w:val="30"/>
        </w:rPr>
        <w:t>8</w:t>
      </w:r>
      <w:r w:rsidRPr="0017538D">
        <w:rPr>
          <w:rFonts w:cs="宋体"/>
          <w:sz w:val="21"/>
          <w:szCs w:val="30"/>
        </w:rPr>
        <w:t>间，面积</w:t>
      </w:r>
      <w:r w:rsidRPr="0017538D">
        <w:rPr>
          <w:rFonts w:cs="宋体"/>
          <w:sz w:val="21"/>
          <w:szCs w:val="30"/>
        </w:rPr>
        <w:t>173.3</w:t>
      </w:r>
      <w:r w:rsidRPr="0017538D">
        <w:rPr>
          <w:rFonts w:cs="宋体"/>
          <w:sz w:val="21"/>
          <w:szCs w:val="30"/>
        </w:rPr>
        <w:t>㎡会议室、会客室</w:t>
      </w:r>
      <w:r w:rsidRPr="0017538D">
        <w:rPr>
          <w:rFonts w:cs="宋体"/>
          <w:sz w:val="21"/>
          <w:szCs w:val="30"/>
        </w:rPr>
        <w:t>8</w:t>
      </w:r>
      <w:r w:rsidRPr="0017538D">
        <w:rPr>
          <w:rFonts w:cs="宋体"/>
          <w:sz w:val="21"/>
          <w:szCs w:val="30"/>
        </w:rPr>
        <w:t>间，面积</w:t>
      </w:r>
      <w:r w:rsidRPr="0017538D">
        <w:rPr>
          <w:rFonts w:cs="宋体"/>
          <w:sz w:val="21"/>
          <w:szCs w:val="30"/>
        </w:rPr>
        <w:t>588.5</w:t>
      </w:r>
      <w:r w:rsidRPr="0017538D">
        <w:rPr>
          <w:rFonts w:cs="宋体"/>
          <w:sz w:val="21"/>
          <w:szCs w:val="30"/>
        </w:rPr>
        <w:t>㎡。</w:t>
      </w:r>
    </w:p>
    <w:p w:rsidR="008831FE" w:rsidRPr="0017538D" w:rsidRDefault="007305E2">
      <w:pPr>
        <w:widowControl/>
        <w:adjustRightInd/>
        <w:spacing w:line="360" w:lineRule="auto"/>
        <w:ind w:firstLineChars="200" w:firstLine="420"/>
        <w:textAlignment w:val="auto"/>
        <w:rPr>
          <w:rFonts w:cs="宋体"/>
          <w:sz w:val="21"/>
          <w:szCs w:val="21"/>
        </w:rPr>
      </w:pPr>
      <w:r w:rsidRPr="0017538D">
        <w:rPr>
          <w:rFonts w:hint="eastAsia"/>
          <w:sz w:val="21"/>
          <w:szCs w:val="21"/>
        </w:rPr>
        <w:t>楼内楼梯、大厅、走廊、天台、电梯间、公共卫生间、屋顶绿地、楼宇玻璃幕墙、石材地面、墙面、地毯清洗等公共部位，道路、停车场等公共场地及“门前三包”区域的日常保洁、保养，垃圾等废弃物清理等环境卫生管理服务的消耗品，</w:t>
      </w:r>
      <w:r w:rsidRPr="0017538D">
        <w:rPr>
          <w:rFonts w:cs="宋体" w:hint="eastAsia"/>
          <w:sz w:val="21"/>
          <w:szCs w:val="21"/>
        </w:rPr>
        <w:t>提供服务项目的保洁劳务，垃圾及废弃物外运；提供化粪池、泔水</w:t>
      </w:r>
      <w:proofErr w:type="gramStart"/>
      <w:r w:rsidRPr="0017538D">
        <w:rPr>
          <w:rFonts w:cs="宋体" w:hint="eastAsia"/>
          <w:sz w:val="21"/>
          <w:szCs w:val="21"/>
        </w:rPr>
        <w:t>池及化油池</w:t>
      </w:r>
      <w:proofErr w:type="gramEnd"/>
      <w:r w:rsidRPr="0017538D">
        <w:rPr>
          <w:rFonts w:cs="宋体" w:hint="eastAsia"/>
          <w:sz w:val="21"/>
          <w:szCs w:val="21"/>
        </w:rPr>
        <w:t>清掏外运；定期进行防虫、灭鼠工作。</w:t>
      </w:r>
    </w:p>
    <w:p w:rsidR="008831FE" w:rsidRPr="0017538D" w:rsidRDefault="007305E2">
      <w:pPr>
        <w:widowControl/>
        <w:adjustRightInd/>
        <w:spacing w:line="360" w:lineRule="auto"/>
        <w:ind w:firstLineChars="200" w:firstLine="422"/>
        <w:textAlignment w:val="auto"/>
        <w:rPr>
          <w:rFonts w:cs="宋体"/>
          <w:b/>
          <w:bCs/>
          <w:sz w:val="21"/>
          <w:szCs w:val="30"/>
        </w:rPr>
      </w:pPr>
      <w:bookmarkStart w:id="63" w:name="_Toc11890_WPSOffice_Level3"/>
      <w:r w:rsidRPr="0017538D">
        <w:rPr>
          <w:rFonts w:cs="宋体" w:hint="eastAsia"/>
          <w:b/>
          <w:bCs/>
          <w:color w:val="000000"/>
          <w:sz w:val="21"/>
        </w:rPr>
        <w:t>3.3.2</w:t>
      </w:r>
      <w:r w:rsidRPr="0017538D">
        <w:rPr>
          <w:rFonts w:cs="宋体"/>
          <w:b/>
          <w:bCs/>
          <w:sz w:val="21"/>
          <w:szCs w:val="30"/>
        </w:rPr>
        <w:t>.2</w:t>
      </w:r>
      <w:r w:rsidRPr="0017538D">
        <w:rPr>
          <w:rFonts w:cs="宋体" w:hint="eastAsia"/>
          <w:b/>
          <w:bCs/>
          <w:sz w:val="21"/>
          <w:szCs w:val="30"/>
        </w:rPr>
        <w:t>服务标准</w:t>
      </w:r>
      <w:bookmarkEnd w:id="63"/>
    </w:p>
    <w:p w:rsidR="008831FE" w:rsidRPr="0017538D" w:rsidRDefault="007305E2">
      <w:pPr>
        <w:widowControl/>
        <w:adjustRightInd/>
        <w:spacing w:line="360" w:lineRule="auto"/>
        <w:ind w:firstLineChars="150" w:firstLine="316"/>
        <w:textAlignment w:val="auto"/>
        <w:rPr>
          <w:rFonts w:cs="宋体"/>
          <w:b/>
          <w:bCs/>
          <w:color w:val="000000"/>
          <w:sz w:val="21"/>
          <w:szCs w:val="22"/>
        </w:rPr>
      </w:pPr>
      <w:r w:rsidRPr="0017538D">
        <w:rPr>
          <w:rFonts w:cs="宋体" w:hint="eastAsia"/>
          <w:b/>
          <w:bCs/>
          <w:color w:val="000000"/>
          <w:sz w:val="21"/>
          <w:szCs w:val="22"/>
        </w:rPr>
        <w:t>（</w:t>
      </w:r>
      <w:r w:rsidRPr="0017538D">
        <w:rPr>
          <w:rFonts w:cs="宋体"/>
          <w:b/>
          <w:bCs/>
          <w:color w:val="000000"/>
          <w:sz w:val="21"/>
          <w:szCs w:val="22"/>
        </w:rPr>
        <w:t>1</w:t>
      </w:r>
      <w:r w:rsidRPr="0017538D">
        <w:rPr>
          <w:rFonts w:cs="宋体" w:hint="eastAsia"/>
          <w:b/>
          <w:bCs/>
          <w:color w:val="000000"/>
          <w:sz w:val="21"/>
          <w:szCs w:val="22"/>
        </w:rPr>
        <w:t>）走廊保洁标准</w:t>
      </w:r>
    </w:p>
    <w:p w:rsidR="008831FE" w:rsidRPr="0017538D" w:rsidRDefault="007305E2">
      <w:pPr>
        <w:pStyle w:val="13"/>
        <w:widowControl/>
        <w:adjustRightInd/>
        <w:spacing w:line="360" w:lineRule="auto"/>
        <w:textAlignment w:val="auto"/>
        <w:rPr>
          <w:rFonts w:cs="宋体"/>
          <w:sz w:val="21"/>
          <w:szCs w:val="30"/>
        </w:rPr>
      </w:pPr>
      <w:r w:rsidRPr="0017538D">
        <w:rPr>
          <w:rFonts w:cs="宋体" w:hint="eastAsia"/>
          <w:sz w:val="21"/>
          <w:szCs w:val="30"/>
        </w:rPr>
        <w:t>①地面：表面无尘土、污迹、纸屑、油迹及垃圾；</w:t>
      </w:r>
    </w:p>
    <w:p w:rsidR="008831FE" w:rsidRPr="0017538D" w:rsidRDefault="007305E2">
      <w:pPr>
        <w:pStyle w:val="13"/>
        <w:widowControl/>
        <w:adjustRightInd/>
        <w:spacing w:line="360" w:lineRule="auto"/>
        <w:textAlignment w:val="auto"/>
        <w:rPr>
          <w:rFonts w:cs="宋体"/>
          <w:sz w:val="21"/>
          <w:szCs w:val="30"/>
        </w:rPr>
      </w:pPr>
      <w:r w:rsidRPr="0017538D">
        <w:rPr>
          <w:rFonts w:cs="宋体" w:hint="eastAsia"/>
          <w:sz w:val="21"/>
          <w:szCs w:val="30"/>
        </w:rPr>
        <w:t>②墙壁：无尘土、洁净、无任何印迹；</w:t>
      </w:r>
    </w:p>
    <w:p w:rsidR="008831FE" w:rsidRPr="0017538D" w:rsidRDefault="007305E2">
      <w:pPr>
        <w:pStyle w:val="13"/>
        <w:widowControl/>
        <w:adjustRightInd/>
        <w:spacing w:line="360" w:lineRule="auto"/>
        <w:textAlignment w:val="auto"/>
        <w:rPr>
          <w:rFonts w:cs="宋体"/>
          <w:sz w:val="21"/>
          <w:szCs w:val="30"/>
        </w:rPr>
      </w:pPr>
      <w:r w:rsidRPr="0017538D">
        <w:rPr>
          <w:rFonts w:cs="宋体" w:hint="eastAsia"/>
          <w:sz w:val="21"/>
          <w:szCs w:val="30"/>
        </w:rPr>
        <w:t>③走廊玻璃窗明亮无尘、无污渍；</w:t>
      </w:r>
    </w:p>
    <w:p w:rsidR="008831FE" w:rsidRPr="0017538D" w:rsidRDefault="007305E2">
      <w:pPr>
        <w:pStyle w:val="13"/>
        <w:widowControl/>
        <w:adjustRightInd/>
        <w:spacing w:line="360" w:lineRule="auto"/>
        <w:textAlignment w:val="auto"/>
        <w:rPr>
          <w:rFonts w:cs="宋体"/>
          <w:sz w:val="21"/>
          <w:szCs w:val="30"/>
        </w:rPr>
      </w:pPr>
      <w:r w:rsidRPr="0017538D">
        <w:rPr>
          <w:rFonts w:cs="宋体" w:hint="eastAsia"/>
          <w:sz w:val="21"/>
          <w:szCs w:val="30"/>
        </w:rPr>
        <w:t>④走廊照明灯具：每月擦拭；</w:t>
      </w:r>
    </w:p>
    <w:p w:rsidR="008831FE" w:rsidRPr="0017538D" w:rsidRDefault="007305E2">
      <w:pPr>
        <w:pStyle w:val="13"/>
        <w:widowControl/>
        <w:adjustRightInd/>
        <w:spacing w:line="360" w:lineRule="auto"/>
        <w:textAlignment w:val="auto"/>
        <w:rPr>
          <w:rFonts w:cs="宋体"/>
          <w:sz w:val="21"/>
          <w:szCs w:val="30"/>
        </w:rPr>
      </w:pPr>
      <w:r w:rsidRPr="0017538D">
        <w:rPr>
          <w:rFonts w:cs="宋体" w:hint="eastAsia"/>
          <w:sz w:val="21"/>
          <w:szCs w:val="30"/>
        </w:rPr>
        <w:t>⑤走廊内房间门、通道门：无尘土、无污迹；</w:t>
      </w:r>
    </w:p>
    <w:p w:rsidR="008831FE" w:rsidRPr="0017538D" w:rsidRDefault="007305E2">
      <w:pPr>
        <w:pStyle w:val="13"/>
        <w:widowControl/>
        <w:adjustRightInd/>
        <w:spacing w:line="360" w:lineRule="auto"/>
        <w:textAlignment w:val="auto"/>
        <w:rPr>
          <w:rFonts w:cs="宋体"/>
          <w:sz w:val="21"/>
          <w:szCs w:val="30"/>
        </w:rPr>
      </w:pPr>
      <w:r w:rsidRPr="0017538D">
        <w:rPr>
          <w:rFonts w:cs="宋体" w:hint="eastAsia"/>
          <w:sz w:val="21"/>
          <w:szCs w:val="30"/>
        </w:rPr>
        <w:t>⑥走廊内无堆积物。</w:t>
      </w:r>
    </w:p>
    <w:p w:rsidR="008831FE" w:rsidRPr="0017538D" w:rsidRDefault="007305E2">
      <w:pPr>
        <w:widowControl/>
        <w:adjustRightInd/>
        <w:spacing w:line="360" w:lineRule="auto"/>
        <w:ind w:firstLineChars="150" w:firstLine="316"/>
        <w:textAlignment w:val="auto"/>
        <w:rPr>
          <w:rFonts w:cs="宋体"/>
          <w:b/>
          <w:bCs/>
          <w:color w:val="000000"/>
          <w:sz w:val="21"/>
          <w:szCs w:val="22"/>
        </w:rPr>
      </w:pPr>
      <w:r w:rsidRPr="0017538D">
        <w:rPr>
          <w:rFonts w:cs="宋体" w:hint="eastAsia"/>
          <w:b/>
          <w:bCs/>
          <w:color w:val="000000"/>
          <w:sz w:val="21"/>
          <w:szCs w:val="22"/>
        </w:rPr>
        <w:t>（</w:t>
      </w:r>
      <w:r w:rsidRPr="0017538D">
        <w:rPr>
          <w:rFonts w:cs="宋体"/>
          <w:b/>
          <w:bCs/>
          <w:color w:val="000000"/>
          <w:sz w:val="21"/>
          <w:szCs w:val="22"/>
        </w:rPr>
        <w:t>2</w:t>
      </w:r>
      <w:r w:rsidRPr="0017538D">
        <w:rPr>
          <w:rFonts w:cs="宋体" w:hint="eastAsia"/>
          <w:b/>
          <w:bCs/>
          <w:color w:val="000000"/>
          <w:sz w:val="21"/>
          <w:szCs w:val="22"/>
        </w:rPr>
        <w:t>）电梯保洁标准</w:t>
      </w:r>
    </w:p>
    <w:p w:rsidR="008831FE" w:rsidRPr="0017538D" w:rsidRDefault="007305E2">
      <w:pPr>
        <w:pStyle w:val="13"/>
        <w:widowControl/>
        <w:adjustRightInd/>
        <w:spacing w:line="360" w:lineRule="auto"/>
        <w:textAlignment w:val="auto"/>
        <w:rPr>
          <w:rFonts w:cs="宋体"/>
          <w:sz w:val="21"/>
          <w:szCs w:val="30"/>
        </w:rPr>
      </w:pPr>
      <w:r w:rsidRPr="0017538D">
        <w:rPr>
          <w:rFonts w:cs="宋体" w:hint="eastAsia"/>
          <w:sz w:val="21"/>
          <w:szCs w:val="30"/>
        </w:rPr>
        <w:t>①电梯门：无尘土、光亮洁净；无印迹，按键面板：无尘土、无印迹；</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②电梯轿厢每月养护地面确保光亮整洁；不锈钢面板：无污渍、印痕；镜面明亮无污痕；</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lastRenderedPageBreak/>
        <w:t>③配合电梯维保人</w:t>
      </w:r>
      <w:proofErr w:type="gramStart"/>
      <w:r w:rsidRPr="0017538D">
        <w:rPr>
          <w:rFonts w:cs="宋体" w:hint="eastAsia"/>
          <w:sz w:val="21"/>
          <w:szCs w:val="30"/>
        </w:rPr>
        <w:t>员保持</w:t>
      </w:r>
      <w:proofErr w:type="gramEnd"/>
      <w:r w:rsidRPr="0017538D">
        <w:rPr>
          <w:rFonts w:cs="宋体" w:hint="eastAsia"/>
          <w:sz w:val="21"/>
          <w:szCs w:val="30"/>
        </w:rPr>
        <w:t>电梯机房整齐洁净。</w:t>
      </w:r>
    </w:p>
    <w:p w:rsidR="008831FE" w:rsidRPr="0017538D" w:rsidRDefault="007305E2">
      <w:pPr>
        <w:widowControl/>
        <w:adjustRightInd/>
        <w:spacing w:line="360" w:lineRule="auto"/>
        <w:ind w:firstLineChars="150" w:firstLine="316"/>
        <w:textAlignment w:val="auto"/>
        <w:rPr>
          <w:rFonts w:cs="宋体"/>
          <w:b/>
          <w:bCs/>
          <w:color w:val="000000"/>
          <w:sz w:val="21"/>
          <w:szCs w:val="22"/>
        </w:rPr>
      </w:pPr>
      <w:r w:rsidRPr="0017538D">
        <w:rPr>
          <w:rFonts w:cs="宋体" w:hint="eastAsia"/>
          <w:b/>
          <w:bCs/>
          <w:color w:val="000000"/>
          <w:sz w:val="21"/>
          <w:szCs w:val="22"/>
        </w:rPr>
        <w:t>（</w:t>
      </w:r>
      <w:r w:rsidRPr="0017538D">
        <w:rPr>
          <w:rFonts w:cs="宋体"/>
          <w:b/>
          <w:bCs/>
          <w:color w:val="000000"/>
          <w:sz w:val="21"/>
          <w:szCs w:val="22"/>
        </w:rPr>
        <w:t>3</w:t>
      </w:r>
      <w:r w:rsidRPr="0017538D">
        <w:rPr>
          <w:rFonts w:cs="宋体" w:hint="eastAsia"/>
          <w:b/>
          <w:bCs/>
          <w:color w:val="000000"/>
          <w:sz w:val="21"/>
          <w:szCs w:val="22"/>
        </w:rPr>
        <w:t>）卫生间保洁标准</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①地面：无尘土、纸屑、杂物、积水、尿迹、污迹（凡含酸性的清洁剂不允许洒落在地面上）；</w:t>
      </w:r>
    </w:p>
    <w:p w:rsidR="008831FE" w:rsidRPr="0017538D" w:rsidRDefault="007305E2">
      <w:pPr>
        <w:pStyle w:val="13"/>
        <w:widowControl/>
        <w:adjustRightInd/>
        <w:spacing w:line="360" w:lineRule="auto"/>
        <w:textAlignment w:val="auto"/>
        <w:rPr>
          <w:rFonts w:cs="宋体"/>
          <w:sz w:val="21"/>
          <w:szCs w:val="30"/>
        </w:rPr>
      </w:pPr>
      <w:r w:rsidRPr="0017538D">
        <w:rPr>
          <w:rFonts w:cs="宋体" w:hint="eastAsia"/>
          <w:sz w:val="21"/>
          <w:szCs w:val="30"/>
        </w:rPr>
        <w:t>②洗手池：池壁无污垢，无痰迹及头发等不洁物；</w:t>
      </w:r>
    </w:p>
    <w:p w:rsidR="008831FE" w:rsidRPr="0017538D" w:rsidRDefault="007305E2">
      <w:pPr>
        <w:pStyle w:val="13"/>
        <w:widowControl/>
        <w:adjustRightInd/>
        <w:spacing w:line="360" w:lineRule="auto"/>
        <w:textAlignment w:val="auto"/>
        <w:rPr>
          <w:rFonts w:cs="宋体"/>
          <w:sz w:val="21"/>
          <w:szCs w:val="30"/>
        </w:rPr>
      </w:pPr>
      <w:r w:rsidRPr="0017538D">
        <w:rPr>
          <w:rFonts w:cs="宋体" w:hint="eastAsia"/>
          <w:sz w:val="21"/>
          <w:szCs w:val="30"/>
        </w:rPr>
        <w:t>③水龙头：无锈痕、污垢，光亮、洁净；</w:t>
      </w:r>
    </w:p>
    <w:p w:rsidR="008831FE" w:rsidRPr="0017538D" w:rsidRDefault="007305E2">
      <w:pPr>
        <w:pStyle w:val="13"/>
        <w:widowControl/>
        <w:adjustRightInd/>
        <w:spacing w:line="360" w:lineRule="auto"/>
        <w:textAlignment w:val="auto"/>
        <w:rPr>
          <w:rFonts w:cs="宋体"/>
          <w:sz w:val="21"/>
          <w:szCs w:val="30"/>
        </w:rPr>
      </w:pPr>
      <w:r w:rsidRPr="0017538D">
        <w:rPr>
          <w:rFonts w:cs="宋体" w:hint="eastAsia"/>
          <w:sz w:val="21"/>
          <w:szCs w:val="30"/>
        </w:rPr>
        <w:t>④洗手池台面：无水迹、无尘土、无污物；</w:t>
      </w:r>
    </w:p>
    <w:p w:rsidR="008831FE" w:rsidRPr="0017538D" w:rsidRDefault="007305E2">
      <w:pPr>
        <w:pStyle w:val="13"/>
        <w:widowControl/>
        <w:adjustRightInd/>
        <w:spacing w:line="360" w:lineRule="auto"/>
        <w:textAlignment w:val="auto"/>
        <w:rPr>
          <w:rFonts w:cs="宋体"/>
          <w:sz w:val="21"/>
          <w:szCs w:val="30"/>
        </w:rPr>
      </w:pPr>
      <w:r w:rsidRPr="0017538D">
        <w:rPr>
          <w:rFonts w:cs="宋体" w:hint="eastAsia"/>
          <w:sz w:val="21"/>
          <w:szCs w:val="30"/>
        </w:rPr>
        <w:t>⑤镜面：无水点、无水迹、无尘土、无污物；</w:t>
      </w:r>
    </w:p>
    <w:p w:rsidR="008831FE" w:rsidRPr="0017538D" w:rsidRDefault="007305E2">
      <w:pPr>
        <w:pStyle w:val="13"/>
        <w:widowControl/>
        <w:adjustRightInd/>
        <w:spacing w:line="360" w:lineRule="auto"/>
        <w:textAlignment w:val="auto"/>
        <w:rPr>
          <w:rFonts w:cs="宋体"/>
          <w:sz w:val="21"/>
          <w:szCs w:val="30"/>
        </w:rPr>
      </w:pPr>
      <w:r w:rsidRPr="0017538D">
        <w:rPr>
          <w:rFonts w:cs="宋体" w:hint="eastAsia"/>
          <w:sz w:val="21"/>
          <w:szCs w:val="30"/>
        </w:rPr>
        <w:t>⑥烘手器：无尘土、无污垢；</w:t>
      </w:r>
    </w:p>
    <w:p w:rsidR="008831FE" w:rsidRPr="0017538D" w:rsidRDefault="007305E2">
      <w:pPr>
        <w:pStyle w:val="13"/>
        <w:widowControl/>
        <w:adjustRightInd/>
        <w:spacing w:line="360" w:lineRule="auto"/>
        <w:textAlignment w:val="auto"/>
        <w:rPr>
          <w:rFonts w:cs="宋体"/>
          <w:sz w:val="21"/>
          <w:szCs w:val="30"/>
        </w:rPr>
      </w:pPr>
      <w:r w:rsidRPr="0017538D">
        <w:rPr>
          <w:rFonts w:cs="宋体" w:hint="eastAsia"/>
          <w:sz w:val="21"/>
          <w:szCs w:val="30"/>
        </w:rPr>
        <w:t>⑦小便器：无尿碱、无水锈印迹（黄迹）、无污垢、喷水嘴应保持清洁；</w:t>
      </w:r>
    </w:p>
    <w:p w:rsidR="008831FE" w:rsidRPr="0017538D" w:rsidRDefault="007305E2">
      <w:pPr>
        <w:pStyle w:val="13"/>
        <w:widowControl/>
        <w:adjustRightInd/>
        <w:spacing w:line="360" w:lineRule="auto"/>
        <w:textAlignment w:val="auto"/>
        <w:rPr>
          <w:rFonts w:cs="宋体"/>
          <w:sz w:val="21"/>
          <w:szCs w:val="30"/>
        </w:rPr>
      </w:pPr>
      <w:r w:rsidRPr="0017538D">
        <w:rPr>
          <w:rFonts w:cs="宋体" w:hint="eastAsia"/>
          <w:sz w:val="21"/>
          <w:szCs w:val="30"/>
        </w:rPr>
        <w:t>⑧马桶：内外洁净，无大便痕迹、无污垢黄迹；</w:t>
      </w:r>
    </w:p>
    <w:p w:rsidR="008831FE" w:rsidRPr="0017538D" w:rsidRDefault="007305E2">
      <w:pPr>
        <w:pStyle w:val="13"/>
        <w:widowControl/>
        <w:adjustRightInd/>
        <w:spacing w:line="360" w:lineRule="auto"/>
        <w:textAlignment w:val="auto"/>
        <w:rPr>
          <w:rFonts w:cs="宋体"/>
          <w:sz w:val="21"/>
          <w:szCs w:val="30"/>
        </w:rPr>
      </w:pPr>
      <w:r w:rsidRPr="0017538D">
        <w:rPr>
          <w:rFonts w:cs="宋体" w:hint="eastAsia"/>
          <w:sz w:val="21"/>
          <w:szCs w:val="30"/>
        </w:rPr>
        <w:t>⑨手纸架：无油污、手印、光亮、洁净；</w:t>
      </w:r>
    </w:p>
    <w:p w:rsidR="008831FE" w:rsidRPr="0017538D" w:rsidRDefault="007305E2">
      <w:pPr>
        <w:pStyle w:val="13"/>
        <w:widowControl/>
        <w:adjustRightInd/>
        <w:spacing w:line="360" w:lineRule="auto"/>
        <w:textAlignment w:val="auto"/>
        <w:rPr>
          <w:rFonts w:cs="宋体"/>
          <w:sz w:val="21"/>
          <w:szCs w:val="30"/>
        </w:rPr>
      </w:pPr>
      <w:r w:rsidRPr="0017538D">
        <w:rPr>
          <w:rFonts w:cs="宋体" w:hint="eastAsia"/>
          <w:sz w:val="21"/>
          <w:szCs w:val="30"/>
        </w:rPr>
        <w:t>⑩纸篓：污物量不超过桶高的</w:t>
      </w:r>
      <w:r w:rsidRPr="0017538D">
        <w:rPr>
          <w:rFonts w:cs="宋体"/>
          <w:sz w:val="21"/>
          <w:szCs w:val="30"/>
        </w:rPr>
        <w:t>2/3</w:t>
      </w:r>
      <w:r w:rsidRPr="0017538D">
        <w:rPr>
          <w:rFonts w:cs="宋体"/>
          <w:sz w:val="21"/>
          <w:szCs w:val="30"/>
        </w:rPr>
        <w:t>；</w:t>
      </w:r>
    </w:p>
    <w:p w:rsidR="008831FE" w:rsidRPr="0017538D" w:rsidRDefault="007305E2">
      <w:pPr>
        <w:pStyle w:val="13"/>
        <w:widowControl/>
        <w:adjustRightInd/>
        <w:spacing w:line="360" w:lineRule="auto"/>
        <w:textAlignment w:val="auto"/>
        <w:rPr>
          <w:rFonts w:cs="宋体"/>
          <w:sz w:val="21"/>
          <w:szCs w:val="30"/>
        </w:rPr>
      </w:pPr>
      <w:r w:rsidRPr="0017538D">
        <w:rPr>
          <w:rFonts w:cs="宋体" w:hint="eastAsia"/>
          <w:sz w:val="21"/>
          <w:szCs w:val="30"/>
        </w:rPr>
        <w:t>⑪墙壁：无尘土、无污迹；</w:t>
      </w:r>
    </w:p>
    <w:p w:rsidR="008831FE" w:rsidRPr="0017538D" w:rsidRDefault="007305E2">
      <w:pPr>
        <w:pStyle w:val="13"/>
        <w:widowControl/>
        <w:adjustRightInd/>
        <w:spacing w:line="360" w:lineRule="auto"/>
        <w:textAlignment w:val="auto"/>
        <w:rPr>
          <w:rFonts w:cs="宋体"/>
          <w:sz w:val="21"/>
          <w:szCs w:val="30"/>
        </w:rPr>
      </w:pPr>
      <w:r w:rsidRPr="0017538D">
        <w:rPr>
          <w:rFonts w:cs="宋体" w:hint="eastAsia"/>
          <w:sz w:val="21"/>
          <w:szCs w:val="30"/>
        </w:rPr>
        <w:t>⑫玻璃窗明亮无尘、无污渍；</w:t>
      </w:r>
    </w:p>
    <w:p w:rsidR="008831FE" w:rsidRPr="0017538D" w:rsidRDefault="007305E2">
      <w:pPr>
        <w:pStyle w:val="13"/>
        <w:widowControl/>
        <w:adjustRightInd/>
        <w:spacing w:line="360" w:lineRule="auto"/>
        <w:textAlignment w:val="auto"/>
        <w:rPr>
          <w:rFonts w:cs="宋体"/>
          <w:sz w:val="21"/>
          <w:szCs w:val="30"/>
        </w:rPr>
      </w:pPr>
      <w:r w:rsidRPr="0017538D">
        <w:rPr>
          <w:rFonts w:cs="宋体" w:hint="eastAsia"/>
          <w:sz w:val="21"/>
          <w:szCs w:val="30"/>
        </w:rPr>
        <w:t>⑬顶板：无尘土、无污迹；</w:t>
      </w:r>
    </w:p>
    <w:p w:rsidR="008831FE" w:rsidRPr="0017538D" w:rsidRDefault="007305E2">
      <w:pPr>
        <w:pStyle w:val="13"/>
        <w:widowControl/>
        <w:adjustRightInd/>
        <w:spacing w:line="360" w:lineRule="auto"/>
        <w:textAlignment w:val="auto"/>
        <w:rPr>
          <w:rFonts w:cs="宋体"/>
          <w:sz w:val="21"/>
          <w:szCs w:val="30"/>
        </w:rPr>
      </w:pPr>
      <w:r w:rsidRPr="0017538D">
        <w:rPr>
          <w:rFonts w:cs="宋体" w:hint="eastAsia"/>
          <w:sz w:val="21"/>
          <w:szCs w:val="30"/>
        </w:rPr>
        <w:t>⑭隔板：无尘土、无污渍、无手印；</w:t>
      </w:r>
    </w:p>
    <w:p w:rsidR="008831FE" w:rsidRPr="0017538D" w:rsidRDefault="007305E2">
      <w:pPr>
        <w:pStyle w:val="13"/>
        <w:widowControl/>
        <w:adjustRightInd/>
        <w:spacing w:line="360" w:lineRule="auto"/>
        <w:textAlignment w:val="auto"/>
        <w:rPr>
          <w:rFonts w:cs="宋体"/>
          <w:sz w:val="21"/>
          <w:szCs w:val="30"/>
        </w:rPr>
      </w:pPr>
      <w:r w:rsidRPr="0017538D">
        <w:rPr>
          <w:rFonts w:cs="宋体" w:hint="eastAsia"/>
          <w:sz w:val="21"/>
          <w:szCs w:val="30"/>
        </w:rPr>
        <w:t>⑮洗手液盒：无污渍，</w:t>
      </w:r>
      <w:proofErr w:type="gramStart"/>
      <w:r w:rsidRPr="0017538D">
        <w:rPr>
          <w:rFonts w:cs="宋体" w:hint="eastAsia"/>
          <w:sz w:val="21"/>
          <w:szCs w:val="30"/>
        </w:rPr>
        <w:t>不</w:t>
      </w:r>
      <w:proofErr w:type="gramEnd"/>
      <w:r w:rsidRPr="0017538D">
        <w:rPr>
          <w:rFonts w:cs="宋体" w:hint="eastAsia"/>
          <w:sz w:val="21"/>
          <w:szCs w:val="30"/>
        </w:rPr>
        <w:t>滴漏；</w:t>
      </w:r>
    </w:p>
    <w:p w:rsidR="008831FE" w:rsidRPr="0017538D" w:rsidRDefault="007305E2">
      <w:pPr>
        <w:pStyle w:val="13"/>
        <w:widowControl/>
        <w:adjustRightInd/>
        <w:spacing w:line="360" w:lineRule="auto"/>
        <w:textAlignment w:val="auto"/>
        <w:rPr>
          <w:rFonts w:cs="宋体"/>
          <w:sz w:val="21"/>
          <w:szCs w:val="30"/>
        </w:rPr>
      </w:pPr>
      <w:r w:rsidRPr="0017538D">
        <w:rPr>
          <w:rFonts w:cs="宋体" w:hint="eastAsia"/>
          <w:sz w:val="21"/>
          <w:szCs w:val="30"/>
        </w:rPr>
        <w:t>⑯供应品：随时提供不间断。</w:t>
      </w:r>
    </w:p>
    <w:p w:rsidR="008831FE" w:rsidRPr="0017538D" w:rsidRDefault="007305E2">
      <w:pPr>
        <w:widowControl/>
        <w:adjustRightInd/>
        <w:spacing w:line="360" w:lineRule="auto"/>
        <w:ind w:firstLineChars="150" w:firstLine="316"/>
        <w:textAlignment w:val="auto"/>
        <w:rPr>
          <w:rFonts w:cs="宋体"/>
          <w:b/>
          <w:bCs/>
          <w:color w:val="000000"/>
          <w:sz w:val="21"/>
          <w:szCs w:val="22"/>
        </w:rPr>
      </w:pPr>
      <w:r w:rsidRPr="0017538D">
        <w:rPr>
          <w:rFonts w:cs="宋体" w:hint="eastAsia"/>
          <w:b/>
          <w:bCs/>
          <w:color w:val="000000"/>
          <w:sz w:val="21"/>
          <w:szCs w:val="22"/>
        </w:rPr>
        <w:t>（</w:t>
      </w:r>
      <w:r w:rsidRPr="0017538D">
        <w:rPr>
          <w:rFonts w:cs="宋体"/>
          <w:b/>
          <w:bCs/>
          <w:color w:val="000000"/>
          <w:sz w:val="21"/>
          <w:szCs w:val="22"/>
        </w:rPr>
        <w:t>4</w:t>
      </w:r>
      <w:r w:rsidRPr="0017538D">
        <w:rPr>
          <w:rFonts w:cs="宋体" w:hint="eastAsia"/>
          <w:b/>
          <w:bCs/>
          <w:color w:val="000000"/>
          <w:sz w:val="21"/>
          <w:szCs w:val="22"/>
        </w:rPr>
        <w:t>）楼梯间保洁标准</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①地面：无污渍及垃圾杂物；</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②墙壁：无手印、无污渍、无尘土</w:t>
      </w:r>
      <w:proofErr w:type="gramStart"/>
      <w:r w:rsidRPr="0017538D">
        <w:rPr>
          <w:rFonts w:cs="宋体" w:hint="eastAsia"/>
          <w:sz w:val="21"/>
          <w:szCs w:val="30"/>
        </w:rPr>
        <w:t>及塔灰蛛网</w:t>
      </w:r>
      <w:proofErr w:type="gramEnd"/>
      <w:r w:rsidRPr="0017538D">
        <w:rPr>
          <w:rFonts w:cs="宋体" w:hint="eastAsia"/>
          <w:sz w:val="21"/>
          <w:szCs w:val="30"/>
        </w:rPr>
        <w:t>；</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③消防设备：内部无尘土、表面无污渍；</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④扶手及支架无尘土、不锈钢部件光亮无污渍。</w:t>
      </w:r>
    </w:p>
    <w:p w:rsidR="008831FE" w:rsidRPr="0017538D" w:rsidRDefault="007305E2">
      <w:pPr>
        <w:widowControl/>
        <w:adjustRightInd/>
        <w:spacing w:line="360" w:lineRule="auto"/>
        <w:ind w:firstLineChars="150" w:firstLine="316"/>
        <w:textAlignment w:val="auto"/>
        <w:rPr>
          <w:rFonts w:cs="宋体"/>
          <w:b/>
          <w:bCs/>
          <w:color w:val="000000"/>
          <w:sz w:val="21"/>
          <w:szCs w:val="22"/>
        </w:rPr>
      </w:pPr>
      <w:r w:rsidRPr="0017538D">
        <w:rPr>
          <w:rFonts w:cs="宋体" w:hint="eastAsia"/>
          <w:b/>
          <w:bCs/>
          <w:color w:val="000000"/>
          <w:sz w:val="21"/>
          <w:szCs w:val="22"/>
        </w:rPr>
        <w:t>（</w:t>
      </w:r>
      <w:r w:rsidRPr="0017538D">
        <w:rPr>
          <w:rFonts w:cs="宋体"/>
          <w:b/>
          <w:bCs/>
          <w:color w:val="000000"/>
          <w:sz w:val="21"/>
          <w:szCs w:val="22"/>
        </w:rPr>
        <w:t>5</w:t>
      </w:r>
      <w:r w:rsidRPr="0017538D">
        <w:rPr>
          <w:rFonts w:cs="宋体" w:hint="eastAsia"/>
          <w:b/>
          <w:bCs/>
          <w:color w:val="000000"/>
          <w:sz w:val="21"/>
          <w:szCs w:val="22"/>
        </w:rPr>
        <w:t>）领导办公室保洁标准</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①桌面：无污渍手印，玻璃板明亮，物品摆放整齐；</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②大理石地面：无污迹、无杂物、光亮整洁；</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③木地板：干净光亮、无鞋印水印；</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lastRenderedPageBreak/>
        <w:t>④浴室玻璃门及洁具：光亮清洁无水印；</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⑤玻璃窗明亮无尘、无污渍；</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⑥每日消毒清洗使用过的茶饮杯，清理垃圾桶、碎纸机；</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⑦清除纱窗表面的尘埃，保持窗台洁净；</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⑧照明灯具保持光洁、明亮；</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⑨地毯沙发无污渍，无褶皱；</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⑩更换寝室卧具；</w:t>
      </w:r>
    </w:p>
    <w:p w:rsidR="008831FE" w:rsidRPr="0017538D" w:rsidRDefault="007305E2">
      <w:pPr>
        <w:widowControl/>
        <w:adjustRightInd/>
        <w:spacing w:line="360" w:lineRule="auto"/>
        <w:ind w:firstLineChars="200" w:firstLine="420"/>
        <w:textAlignment w:val="auto"/>
        <w:rPr>
          <w:rFonts w:cs="宋体"/>
          <w:sz w:val="21"/>
          <w:szCs w:val="30"/>
        </w:rPr>
      </w:pPr>
      <w:r w:rsidRPr="0017538D">
        <w:rPr>
          <w:rFonts w:cs="宋体" w:hint="eastAsia"/>
          <w:sz w:val="21"/>
          <w:szCs w:val="30"/>
        </w:rPr>
        <w:t>⑪定期清洗浴室毛巾、浴巾；</w:t>
      </w:r>
    </w:p>
    <w:p w:rsidR="008831FE" w:rsidRPr="0017538D" w:rsidRDefault="007305E2">
      <w:pPr>
        <w:widowControl/>
        <w:adjustRightInd/>
        <w:spacing w:line="360" w:lineRule="auto"/>
        <w:ind w:firstLineChars="200" w:firstLine="420"/>
        <w:textAlignment w:val="auto"/>
        <w:rPr>
          <w:rFonts w:cs="宋体"/>
          <w:b/>
          <w:bCs/>
          <w:sz w:val="21"/>
          <w:szCs w:val="30"/>
        </w:rPr>
      </w:pPr>
      <w:r w:rsidRPr="0017538D">
        <w:rPr>
          <w:rFonts w:cs="宋体" w:hint="eastAsia"/>
          <w:sz w:val="21"/>
          <w:szCs w:val="30"/>
        </w:rPr>
        <w:t>⑫定期清洗窗纱、窗帘（</w:t>
      </w:r>
      <w:r w:rsidRPr="0017538D">
        <w:rPr>
          <w:rFonts w:cs="宋体"/>
          <w:sz w:val="21"/>
          <w:szCs w:val="30"/>
        </w:rPr>
        <w:t>50</w:t>
      </w:r>
      <w:r w:rsidRPr="0017538D">
        <w:rPr>
          <w:rFonts w:cs="宋体"/>
          <w:sz w:val="21"/>
          <w:szCs w:val="30"/>
        </w:rPr>
        <w:t>㎡）。</w:t>
      </w:r>
    </w:p>
    <w:p w:rsidR="008831FE" w:rsidRPr="0017538D" w:rsidRDefault="007305E2">
      <w:pPr>
        <w:widowControl/>
        <w:adjustRightInd/>
        <w:spacing w:line="360" w:lineRule="auto"/>
        <w:ind w:firstLineChars="150" w:firstLine="316"/>
        <w:textAlignment w:val="auto"/>
        <w:rPr>
          <w:rFonts w:cs="宋体"/>
          <w:b/>
          <w:bCs/>
          <w:color w:val="000000"/>
          <w:sz w:val="21"/>
          <w:szCs w:val="22"/>
        </w:rPr>
      </w:pPr>
      <w:r w:rsidRPr="0017538D">
        <w:rPr>
          <w:rFonts w:cs="宋体" w:hint="eastAsia"/>
          <w:b/>
          <w:bCs/>
          <w:color w:val="000000"/>
          <w:sz w:val="21"/>
          <w:szCs w:val="22"/>
        </w:rPr>
        <w:t>（</w:t>
      </w:r>
      <w:r w:rsidRPr="0017538D">
        <w:rPr>
          <w:rFonts w:cs="宋体"/>
          <w:b/>
          <w:bCs/>
          <w:color w:val="000000"/>
          <w:sz w:val="21"/>
          <w:szCs w:val="22"/>
        </w:rPr>
        <w:t>6</w:t>
      </w:r>
      <w:r w:rsidRPr="0017538D">
        <w:rPr>
          <w:rFonts w:cs="宋体" w:hint="eastAsia"/>
          <w:b/>
          <w:bCs/>
          <w:color w:val="000000"/>
          <w:sz w:val="21"/>
          <w:szCs w:val="22"/>
        </w:rPr>
        <w:t>）各类阳光玻璃顶的保洁标准</w:t>
      </w:r>
    </w:p>
    <w:p w:rsidR="008831FE" w:rsidRPr="0017538D" w:rsidRDefault="007305E2">
      <w:pPr>
        <w:widowControl/>
        <w:adjustRightInd/>
        <w:spacing w:line="360" w:lineRule="auto"/>
        <w:textAlignment w:val="auto"/>
        <w:rPr>
          <w:rFonts w:cs="宋体"/>
          <w:sz w:val="21"/>
          <w:szCs w:val="30"/>
        </w:rPr>
      </w:pPr>
      <w:r w:rsidRPr="0017538D">
        <w:rPr>
          <w:rFonts w:cs="宋体"/>
          <w:sz w:val="21"/>
          <w:szCs w:val="30"/>
        </w:rPr>
        <w:t xml:space="preserve">    </w:t>
      </w:r>
      <w:r w:rsidRPr="0017538D">
        <w:rPr>
          <w:rFonts w:cs="宋体" w:hint="eastAsia"/>
          <w:sz w:val="21"/>
          <w:szCs w:val="30"/>
        </w:rPr>
        <w:t>①每季度冲洗擦拭办公楼阳光玻璃顶至明亮清洁状态；</w:t>
      </w:r>
    </w:p>
    <w:p w:rsidR="008831FE" w:rsidRPr="0017538D" w:rsidRDefault="007305E2">
      <w:pPr>
        <w:widowControl/>
        <w:adjustRightInd/>
        <w:spacing w:line="360" w:lineRule="auto"/>
        <w:textAlignment w:val="auto"/>
        <w:rPr>
          <w:rFonts w:cs="宋体"/>
          <w:sz w:val="21"/>
          <w:szCs w:val="30"/>
        </w:rPr>
      </w:pPr>
      <w:r w:rsidRPr="0017538D">
        <w:rPr>
          <w:rFonts w:cs="宋体"/>
          <w:sz w:val="21"/>
          <w:szCs w:val="30"/>
        </w:rPr>
        <w:t xml:space="preserve">    </w:t>
      </w:r>
      <w:r w:rsidRPr="0017538D">
        <w:rPr>
          <w:rFonts w:cs="宋体" w:hint="eastAsia"/>
          <w:sz w:val="21"/>
          <w:szCs w:val="30"/>
        </w:rPr>
        <w:t>②每季度冲洗擦拭办公楼雨搭至明亮清洁状态。</w:t>
      </w:r>
    </w:p>
    <w:p w:rsidR="008831FE" w:rsidRPr="0017538D" w:rsidRDefault="007305E2">
      <w:pPr>
        <w:widowControl/>
        <w:adjustRightInd/>
        <w:spacing w:line="360" w:lineRule="auto"/>
        <w:ind w:firstLineChars="150" w:firstLine="316"/>
        <w:textAlignment w:val="auto"/>
        <w:rPr>
          <w:rFonts w:cs="宋体"/>
          <w:b/>
          <w:bCs/>
          <w:color w:val="000000"/>
          <w:sz w:val="21"/>
          <w:szCs w:val="22"/>
        </w:rPr>
      </w:pPr>
      <w:r w:rsidRPr="0017538D">
        <w:rPr>
          <w:rFonts w:cs="宋体" w:hint="eastAsia"/>
          <w:b/>
          <w:bCs/>
          <w:color w:val="000000"/>
          <w:sz w:val="21"/>
          <w:szCs w:val="22"/>
        </w:rPr>
        <w:t>（</w:t>
      </w:r>
      <w:r w:rsidRPr="0017538D">
        <w:rPr>
          <w:rFonts w:cs="宋体"/>
          <w:b/>
          <w:bCs/>
          <w:color w:val="000000"/>
          <w:sz w:val="21"/>
          <w:szCs w:val="22"/>
        </w:rPr>
        <w:t>7</w:t>
      </w:r>
      <w:r w:rsidRPr="0017538D">
        <w:rPr>
          <w:rFonts w:cs="宋体" w:hint="eastAsia"/>
          <w:b/>
          <w:bCs/>
          <w:color w:val="000000"/>
          <w:sz w:val="21"/>
          <w:szCs w:val="22"/>
        </w:rPr>
        <w:t>）门前三包区域的保洁标准</w:t>
      </w:r>
    </w:p>
    <w:p w:rsidR="008831FE" w:rsidRPr="0017538D" w:rsidRDefault="007305E2">
      <w:pPr>
        <w:widowControl/>
        <w:adjustRightInd/>
        <w:spacing w:line="360" w:lineRule="auto"/>
        <w:ind w:firstLineChars="200" w:firstLine="420"/>
        <w:textAlignment w:val="auto"/>
        <w:rPr>
          <w:rFonts w:cs="宋体"/>
          <w:sz w:val="21"/>
        </w:rPr>
      </w:pPr>
      <w:r w:rsidRPr="0017538D">
        <w:rPr>
          <w:rFonts w:cs="宋体" w:hint="eastAsia"/>
          <w:sz w:val="21"/>
        </w:rPr>
        <w:t>①地面无垃圾、杂物、烟头、痰迹和堆物堆料；</w:t>
      </w:r>
    </w:p>
    <w:p w:rsidR="008831FE" w:rsidRPr="0017538D" w:rsidRDefault="007305E2">
      <w:pPr>
        <w:widowControl/>
        <w:adjustRightInd/>
        <w:spacing w:line="360" w:lineRule="auto"/>
        <w:textAlignment w:val="auto"/>
        <w:rPr>
          <w:rFonts w:cs="宋体"/>
          <w:sz w:val="21"/>
        </w:rPr>
      </w:pPr>
      <w:r w:rsidRPr="0017538D">
        <w:rPr>
          <w:rFonts w:cs="宋体"/>
          <w:sz w:val="21"/>
        </w:rPr>
        <w:t xml:space="preserve">    </w:t>
      </w:r>
      <w:r w:rsidRPr="0017538D">
        <w:rPr>
          <w:rFonts w:cs="宋体" w:hint="eastAsia"/>
          <w:sz w:val="21"/>
        </w:rPr>
        <w:t>②区域内无小广告及张贴物。</w:t>
      </w:r>
    </w:p>
    <w:p w:rsidR="008831FE" w:rsidRPr="0017538D" w:rsidRDefault="007305E2">
      <w:pPr>
        <w:widowControl/>
        <w:adjustRightInd/>
        <w:spacing w:line="360" w:lineRule="auto"/>
        <w:ind w:firstLineChars="150" w:firstLine="316"/>
        <w:textAlignment w:val="auto"/>
        <w:rPr>
          <w:rFonts w:cs="宋体"/>
          <w:b/>
          <w:bCs/>
          <w:color w:val="000000"/>
          <w:sz w:val="21"/>
          <w:szCs w:val="22"/>
        </w:rPr>
      </w:pPr>
      <w:r w:rsidRPr="0017538D">
        <w:rPr>
          <w:rFonts w:cs="宋体" w:hint="eastAsia"/>
          <w:b/>
          <w:bCs/>
          <w:color w:val="000000"/>
          <w:sz w:val="21"/>
          <w:szCs w:val="22"/>
        </w:rPr>
        <w:t>（</w:t>
      </w:r>
      <w:r w:rsidRPr="0017538D">
        <w:rPr>
          <w:rFonts w:cs="宋体"/>
          <w:b/>
          <w:bCs/>
          <w:color w:val="000000"/>
          <w:sz w:val="21"/>
          <w:szCs w:val="22"/>
        </w:rPr>
        <w:t>8</w:t>
      </w:r>
      <w:r w:rsidRPr="0017538D">
        <w:rPr>
          <w:rFonts w:cs="宋体" w:hint="eastAsia"/>
          <w:b/>
          <w:bCs/>
          <w:color w:val="000000"/>
          <w:sz w:val="21"/>
          <w:szCs w:val="22"/>
        </w:rPr>
        <w:t>）门前保洁标准</w:t>
      </w:r>
    </w:p>
    <w:p w:rsidR="008831FE" w:rsidRPr="0017538D" w:rsidRDefault="007305E2">
      <w:pPr>
        <w:widowControl/>
        <w:adjustRightInd/>
        <w:spacing w:line="360" w:lineRule="auto"/>
        <w:ind w:firstLineChars="200" w:firstLine="420"/>
        <w:textAlignment w:val="auto"/>
        <w:rPr>
          <w:rFonts w:cs="宋体"/>
          <w:sz w:val="21"/>
        </w:rPr>
      </w:pPr>
      <w:r w:rsidRPr="0017538D">
        <w:rPr>
          <w:rFonts w:cs="宋体" w:hint="eastAsia"/>
          <w:sz w:val="21"/>
        </w:rPr>
        <w:t>①地面、道路表面无杂物，院内无卫生死角、无堆积物，秋冬季随时清理落叶；</w:t>
      </w:r>
    </w:p>
    <w:p w:rsidR="008831FE" w:rsidRPr="0017538D" w:rsidRDefault="007305E2">
      <w:pPr>
        <w:widowControl/>
        <w:adjustRightInd/>
        <w:spacing w:line="360" w:lineRule="auto"/>
        <w:ind w:firstLineChars="200" w:firstLine="420"/>
        <w:textAlignment w:val="auto"/>
        <w:rPr>
          <w:rFonts w:cs="宋体"/>
          <w:sz w:val="21"/>
        </w:rPr>
      </w:pPr>
      <w:r w:rsidRPr="0017538D">
        <w:rPr>
          <w:rFonts w:cs="宋体" w:hint="eastAsia"/>
          <w:sz w:val="21"/>
        </w:rPr>
        <w:t>②大门保持清洁，无污渍及附着物，导轨内无杂物；</w:t>
      </w:r>
    </w:p>
    <w:p w:rsidR="008831FE" w:rsidRPr="0017538D" w:rsidRDefault="007305E2">
      <w:pPr>
        <w:widowControl/>
        <w:adjustRightInd/>
        <w:spacing w:line="360" w:lineRule="auto"/>
        <w:ind w:firstLineChars="200" w:firstLine="420"/>
        <w:textAlignment w:val="auto"/>
        <w:rPr>
          <w:rFonts w:cs="宋体"/>
          <w:sz w:val="21"/>
        </w:rPr>
      </w:pPr>
      <w:r w:rsidRPr="0017538D">
        <w:rPr>
          <w:rFonts w:cs="宋体" w:hint="eastAsia"/>
          <w:sz w:val="21"/>
        </w:rPr>
        <w:t>③门前安保设施保持清洁，无污渍及附着物；</w:t>
      </w:r>
    </w:p>
    <w:p w:rsidR="008831FE" w:rsidRPr="0017538D" w:rsidRDefault="007305E2">
      <w:pPr>
        <w:widowControl/>
        <w:adjustRightInd/>
        <w:spacing w:line="360" w:lineRule="auto"/>
        <w:ind w:firstLineChars="200" w:firstLine="420"/>
        <w:textAlignment w:val="auto"/>
        <w:rPr>
          <w:rFonts w:cs="宋体"/>
          <w:sz w:val="21"/>
        </w:rPr>
      </w:pPr>
      <w:r w:rsidRPr="0017538D">
        <w:rPr>
          <w:rFonts w:cs="宋体" w:hint="eastAsia"/>
          <w:sz w:val="21"/>
        </w:rPr>
        <w:t>④及时清除雨雪造成的积水和积雪，保证院内道路和门前三包区域正常通行。</w:t>
      </w:r>
    </w:p>
    <w:p w:rsidR="008831FE" w:rsidRPr="0017538D" w:rsidRDefault="007305E2">
      <w:pPr>
        <w:widowControl/>
        <w:adjustRightInd/>
        <w:spacing w:line="360" w:lineRule="auto"/>
        <w:ind w:firstLine="435"/>
        <w:textAlignment w:val="auto"/>
        <w:outlineLvl w:val="1"/>
        <w:rPr>
          <w:rFonts w:cs="宋体"/>
          <w:b/>
          <w:bCs/>
          <w:color w:val="000000"/>
          <w:sz w:val="21"/>
        </w:rPr>
      </w:pPr>
      <w:bookmarkStart w:id="64" w:name="_Toc13549_WPSOffice_Level2"/>
      <w:bookmarkStart w:id="65" w:name="_Toc2216_WPSOffice_Level3"/>
      <w:r w:rsidRPr="0017538D">
        <w:rPr>
          <w:rFonts w:cs="宋体" w:hint="eastAsia"/>
          <w:b/>
          <w:bCs/>
          <w:color w:val="000000"/>
          <w:sz w:val="21"/>
        </w:rPr>
        <w:t>3</w:t>
      </w:r>
      <w:r w:rsidRPr="0017538D">
        <w:rPr>
          <w:rFonts w:cs="宋体"/>
          <w:b/>
          <w:bCs/>
          <w:color w:val="000000"/>
          <w:sz w:val="21"/>
        </w:rPr>
        <w:t>.4</w:t>
      </w:r>
      <w:r w:rsidRPr="0017538D">
        <w:rPr>
          <w:rFonts w:cs="宋体"/>
          <w:b/>
          <w:bCs/>
          <w:color w:val="000000"/>
          <w:sz w:val="21"/>
        </w:rPr>
        <w:t>安全秩序维护服务</w:t>
      </w:r>
      <w:bookmarkEnd w:id="64"/>
    </w:p>
    <w:p w:rsidR="008831FE" w:rsidRPr="0017538D" w:rsidRDefault="007305E2">
      <w:pPr>
        <w:widowControl/>
        <w:adjustRightInd/>
        <w:spacing w:line="360" w:lineRule="auto"/>
        <w:ind w:firstLine="435"/>
        <w:textAlignment w:val="auto"/>
        <w:outlineLvl w:val="2"/>
        <w:rPr>
          <w:rFonts w:cs="宋体"/>
          <w:color w:val="000000"/>
          <w:sz w:val="21"/>
        </w:rPr>
      </w:pPr>
      <w:bookmarkStart w:id="66" w:name="_Toc27941_WPSOffice_Level3"/>
      <w:r w:rsidRPr="0017538D">
        <w:rPr>
          <w:rFonts w:cs="宋体" w:hint="eastAsia"/>
          <w:color w:val="000000"/>
          <w:sz w:val="21"/>
        </w:rPr>
        <w:t>3.4.1</w:t>
      </w:r>
      <w:r w:rsidRPr="0017538D">
        <w:rPr>
          <w:rFonts w:cs="宋体" w:hint="eastAsia"/>
          <w:color w:val="000000"/>
          <w:sz w:val="21"/>
        </w:rPr>
        <w:t>安全秩序维护服务范围</w:t>
      </w:r>
      <w:bookmarkEnd w:id="66"/>
    </w:p>
    <w:p w:rsidR="008831FE" w:rsidRPr="0017538D" w:rsidRDefault="007305E2">
      <w:pPr>
        <w:widowControl/>
        <w:adjustRightInd/>
        <w:spacing w:line="360" w:lineRule="auto"/>
        <w:ind w:firstLine="435"/>
        <w:textAlignment w:val="auto"/>
        <w:rPr>
          <w:rFonts w:cs="宋体"/>
          <w:color w:val="000000"/>
          <w:sz w:val="21"/>
        </w:rPr>
      </w:pPr>
      <w:r w:rsidRPr="0017538D">
        <w:rPr>
          <w:rFonts w:cs="宋体"/>
          <w:color w:val="000000"/>
          <w:sz w:val="21"/>
        </w:rPr>
        <w:t>安全秩序维护，</w:t>
      </w:r>
      <w:r w:rsidRPr="0017538D">
        <w:rPr>
          <w:rFonts w:cs="宋体" w:hint="eastAsia"/>
          <w:color w:val="000000"/>
          <w:sz w:val="21"/>
        </w:rPr>
        <w:t>负责楼内安全防止外来人员进入</w:t>
      </w:r>
      <w:r w:rsidRPr="0017538D">
        <w:rPr>
          <w:rFonts w:cs="宋体"/>
          <w:color w:val="000000"/>
          <w:sz w:val="21"/>
        </w:rPr>
        <w:t>，</w:t>
      </w:r>
      <w:r w:rsidRPr="0017538D">
        <w:rPr>
          <w:rFonts w:cs="宋体" w:hint="eastAsia"/>
          <w:color w:val="000000"/>
          <w:sz w:val="21"/>
        </w:rPr>
        <w:t>包括一个大门岗，中控室</w:t>
      </w:r>
      <w:r w:rsidRPr="0017538D">
        <w:rPr>
          <w:rFonts w:cs="宋体"/>
          <w:color w:val="000000"/>
          <w:sz w:val="21"/>
        </w:rPr>
        <w:t>值班</w:t>
      </w:r>
      <w:r w:rsidRPr="0017538D">
        <w:rPr>
          <w:rFonts w:cs="宋体" w:hint="eastAsia"/>
          <w:color w:val="000000"/>
          <w:sz w:val="21"/>
        </w:rPr>
        <w:t>，</w:t>
      </w:r>
      <w:proofErr w:type="gramStart"/>
      <w:r w:rsidRPr="0017538D">
        <w:rPr>
          <w:rFonts w:cs="宋体" w:hint="eastAsia"/>
          <w:color w:val="000000"/>
          <w:sz w:val="21"/>
        </w:rPr>
        <w:t>巡楼岗</w:t>
      </w:r>
      <w:proofErr w:type="gramEnd"/>
      <w:r w:rsidR="00400646" w:rsidRPr="0017538D">
        <w:rPr>
          <w:rFonts w:cs="宋体" w:hint="eastAsia"/>
          <w:color w:val="000000"/>
          <w:sz w:val="21"/>
        </w:rPr>
        <w:t>，</w:t>
      </w:r>
      <w:r w:rsidRPr="0017538D">
        <w:rPr>
          <w:rFonts w:cs="宋体" w:hint="eastAsia"/>
          <w:color w:val="000000"/>
          <w:sz w:val="21"/>
        </w:rPr>
        <w:t>消防</w:t>
      </w:r>
      <w:r w:rsidR="00400646" w:rsidRPr="0017538D">
        <w:rPr>
          <w:rFonts w:cs="宋体" w:hint="eastAsia"/>
          <w:color w:val="000000"/>
          <w:sz w:val="21"/>
        </w:rPr>
        <w:t>、安防系统</w:t>
      </w:r>
      <w:r w:rsidRPr="0017538D">
        <w:rPr>
          <w:rFonts w:cs="宋体" w:hint="eastAsia"/>
          <w:color w:val="000000"/>
          <w:sz w:val="21"/>
        </w:rPr>
        <w:t>的管理</w:t>
      </w:r>
      <w:r w:rsidRPr="0017538D">
        <w:rPr>
          <w:rFonts w:cs="宋体"/>
          <w:color w:val="000000"/>
          <w:sz w:val="21"/>
        </w:rPr>
        <w:t>维护</w:t>
      </w:r>
      <w:r w:rsidRPr="0017538D">
        <w:rPr>
          <w:rFonts w:cs="宋体" w:hint="eastAsia"/>
          <w:color w:val="000000"/>
          <w:sz w:val="21"/>
        </w:rPr>
        <w:t>。</w:t>
      </w:r>
    </w:p>
    <w:p w:rsidR="008831FE" w:rsidRPr="0017538D" w:rsidRDefault="007305E2">
      <w:pPr>
        <w:widowControl/>
        <w:adjustRightInd/>
        <w:spacing w:line="360" w:lineRule="auto"/>
        <w:ind w:firstLine="435"/>
        <w:textAlignment w:val="auto"/>
        <w:outlineLvl w:val="2"/>
        <w:rPr>
          <w:rFonts w:cs="宋体"/>
          <w:color w:val="000000"/>
          <w:sz w:val="21"/>
        </w:rPr>
      </w:pPr>
      <w:bookmarkStart w:id="67" w:name="_Toc4984_WPSOffice_Level3"/>
      <w:r w:rsidRPr="0017538D">
        <w:rPr>
          <w:rFonts w:cs="宋体" w:hint="eastAsia"/>
          <w:color w:val="000000"/>
          <w:sz w:val="21"/>
        </w:rPr>
        <w:t>3.4.2</w:t>
      </w:r>
      <w:r w:rsidRPr="0017538D">
        <w:rPr>
          <w:rFonts w:cs="宋体" w:hint="eastAsia"/>
          <w:color w:val="000000"/>
          <w:sz w:val="21"/>
        </w:rPr>
        <w:t>安全秩序维护服务内容与质量标准</w:t>
      </w:r>
      <w:bookmarkEnd w:id="67"/>
    </w:p>
    <w:p w:rsidR="008831FE" w:rsidRPr="0017538D" w:rsidRDefault="007305E2">
      <w:pPr>
        <w:widowControl/>
        <w:adjustRightInd/>
        <w:spacing w:line="360" w:lineRule="auto"/>
        <w:ind w:firstLine="435"/>
        <w:textAlignment w:val="auto"/>
        <w:rPr>
          <w:rFonts w:cs="宋体"/>
          <w:color w:val="000000"/>
          <w:sz w:val="21"/>
        </w:rPr>
      </w:pPr>
      <w:r w:rsidRPr="0017538D">
        <w:rPr>
          <w:rFonts w:cs="宋体" w:hint="eastAsia"/>
          <w:color w:val="000000"/>
          <w:sz w:val="21"/>
        </w:rPr>
        <w:t>3.4.2.1</w:t>
      </w:r>
      <w:r w:rsidRPr="0017538D">
        <w:rPr>
          <w:rFonts w:cs="宋体"/>
          <w:color w:val="000000"/>
          <w:sz w:val="21"/>
        </w:rPr>
        <w:t>安全秩序维护</w:t>
      </w:r>
    </w:p>
    <w:p w:rsidR="008831FE" w:rsidRPr="0017538D" w:rsidRDefault="007305E2">
      <w:pPr>
        <w:spacing w:line="360" w:lineRule="auto"/>
        <w:ind w:firstLineChars="200" w:firstLine="420"/>
        <w:rPr>
          <w:rFonts w:cs="宋体"/>
          <w:color w:val="000000"/>
          <w:sz w:val="21"/>
        </w:rPr>
      </w:pPr>
      <w:r w:rsidRPr="0017538D">
        <w:rPr>
          <w:rFonts w:cs="宋体" w:hint="eastAsia"/>
          <w:color w:val="000000"/>
          <w:sz w:val="21"/>
        </w:rPr>
        <w:t>（</w:t>
      </w:r>
      <w:r w:rsidRPr="0017538D">
        <w:rPr>
          <w:rFonts w:cs="宋体" w:hint="eastAsia"/>
          <w:color w:val="000000"/>
          <w:sz w:val="21"/>
        </w:rPr>
        <w:t>1</w:t>
      </w:r>
      <w:r w:rsidRPr="0017538D">
        <w:rPr>
          <w:rFonts w:cs="宋体" w:hint="eastAsia"/>
          <w:color w:val="000000"/>
          <w:sz w:val="21"/>
        </w:rPr>
        <w:t>）</w:t>
      </w:r>
      <w:r w:rsidRPr="0017538D">
        <w:rPr>
          <w:rFonts w:cs="宋体"/>
          <w:color w:val="000000"/>
          <w:sz w:val="21"/>
        </w:rPr>
        <w:t>服务内容</w:t>
      </w:r>
    </w:p>
    <w:p w:rsidR="008831FE" w:rsidRPr="0017538D" w:rsidRDefault="007305E2">
      <w:pPr>
        <w:spacing w:line="360" w:lineRule="auto"/>
        <w:ind w:firstLineChars="200" w:firstLine="420"/>
        <w:rPr>
          <w:rFonts w:cs="宋体"/>
          <w:color w:val="000000"/>
          <w:sz w:val="21"/>
        </w:rPr>
      </w:pPr>
      <w:r w:rsidRPr="0017538D">
        <w:rPr>
          <w:rFonts w:cs="宋体" w:hint="eastAsia"/>
          <w:color w:val="000000"/>
          <w:sz w:val="21"/>
        </w:rPr>
        <w:t>①来人来访通报、证件检验、登记、接待工作等；负责进行文件收发，包括报刊、邮件</w:t>
      </w:r>
      <w:r w:rsidRPr="0017538D">
        <w:rPr>
          <w:rFonts w:cs="宋体" w:hint="eastAsia"/>
          <w:color w:val="000000"/>
          <w:sz w:val="21"/>
        </w:rPr>
        <w:lastRenderedPageBreak/>
        <w:t>的收发；</w:t>
      </w:r>
    </w:p>
    <w:p w:rsidR="008831FE" w:rsidRPr="0017538D" w:rsidRDefault="007305E2">
      <w:pPr>
        <w:widowControl/>
        <w:adjustRightInd/>
        <w:spacing w:line="360" w:lineRule="auto"/>
        <w:ind w:firstLine="435"/>
        <w:textAlignment w:val="auto"/>
        <w:rPr>
          <w:rFonts w:cs="宋体"/>
          <w:color w:val="000000"/>
          <w:sz w:val="21"/>
        </w:rPr>
      </w:pPr>
      <w:r w:rsidRPr="0017538D">
        <w:rPr>
          <w:rFonts w:cs="宋体" w:hint="eastAsia"/>
          <w:color w:val="000000"/>
          <w:sz w:val="21"/>
          <w:szCs w:val="22"/>
        </w:rPr>
        <w:t>②</w:t>
      </w:r>
      <w:r w:rsidRPr="0017538D">
        <w:rPr>
          <w:rFonts w:cs="宋体" w:hint="eastAsia"/>
          <w:color w:val="000000"/>
          <w:sz w:val="21"/>
        </w:rPr>
        <w:t>办公楼内的巡视检查；</w:t>
      </w:r>
    </w:p>
    <w:p w:rsidR="008831FE" w:rsidRPr="0017538D" w:rsidRDefault="007305E2">
      <w:pPr>
        <w:widowControl/>
        <w:adjustRightInd/>
        <w:spacing w:line="360" w:lineRule="auto"/>
        <w:ind w:firstLine="435"/>
        <w:textAlignment w:val="auto"/>
        <w:rPr>
          <w:rFonts w:cs="宋体"/>
          <w:color w:val="000000"/>
          <w:sz w:val="21"/>
        </w:rPr>
      </w:pPr>
      <w:r w:rsidRPr="0017538D">
        <w:rPr>
          <w:rFonts w:cs="宋体" w:hint="eastAsia"/>
          <w:color w:val="000000"/>
          <w:sz w:val="21"/>
          <w:szCs w:val="22"/>
        </w:rPr>
        <w:t>③</w:t>
      </w:r>
      <w:r w:rsidRPr="0017538D">
        <w:rPr>
          <w:rFonts w:cs="宋体" w:hint="eastAsia"/>
          <w:color w:val="000000"/>
          <w:sz w:val="21"/>
        </w:rPr>
        <w:t>公共秩序维护、治安及其它突发事件处理；</w:t>
      </w:r>
    </w:p>
    <w:p w:rsidR="008831FE" w:rsidRPr="0017538D" w:rsidRDefault="007305E2">
      <w:pPr>
        <w:spacing w:line="360" w:lineRule="auto"/>
        <w:ind w:firstLineChars="200" w:firstLine="420"/>
        <w:rPr>
          <w:rFonts w:cs="宋体"/>
          <w:color w:val="000000"/>
          <w:sz w:val="21"/>
        </w:rPr>
      </w:pPr>
      <w:r w:rsidRPr="0017538D">
        <w:rPr>
          <w:rFonts w:cs="宋体" w:hint="eastAsia"/>
          <w:color w:val="000000"/>
          <w:sz w:val="21"/>
        </w:rPr>
        <w:t>（</w:t>
      </w:r>
      <w:r w:rsidRPr="0017538D">
        <w:rPr>
          <w:rFonts w:cs="宋体"/>
          <w:color w:val="000000"/>
          <w:sz w:val="21"/>
        </w:rPr>
        <w:t>2</w:t>
      </w:r>
      <w:r w:rsidRPr="0017538D">
        <w:rPr>
          <w:rFonts w:cs="宋体" w:hint="eastAsia"/>
          <w:color w:val="000000"/>
          <w:sz w:val="21"/>
        </w:rPr>
        <w:t>）</w:t>
      </w:r>
      <w:r w:rsidRPr="0017538D">
        <w:rPr>
          <w:rFonts w:cs="宋体"/>
          <w:color w:val="000000"/>
          <w:sz w:val="21"/>
        </w:rPr>
        <w:t>服务标准</w:t>
      </w:r>
    </w:p>
    <w:p w:rsidR="008831FE" w:rsidRPr="0017538D" w:rsidRDefault="007305E2">
      <w:pPr>
        <w:spacing w:line="360" w:lineRule="auto"/>
        <w:ind w:firstLineChars="200" w:firstLine="420"/>
        <w:rPr>
          <w:rFonts w:cs="宋体"/>
          <w:sz w:val="21"/>
        </w:rPr>
      </w:pPr>
      <w:r w:rsidRPr="0017538D">
        <w:rPr>
          <w:rFonts w:cs="宋体" w:hint="eastAsia"/>
          <w:color w:val="000000"/>
          <w:sz w:val="21"/>
        </w:rPr>
        <w:t>①</w:t>
      </w:r>
      <w:r w:rsidRPr="0017538D">
        <w:rPr>
          <w:rFonts w:cs="宋体" w:hint="eastAsia"/>
          <w:sz w:val="21"/>
        </w:rPr>
        <w:t>建立信件收发管理制度并认真落实，确保工作安全规范，收发及时准确。熟练掌握各种安检设备的操作及识别方法。</w:t>
      </w:r>
    </w:p>
    <w:p w:rsidR="008831FE" w:rsidRPr="0017538D" w:rsidRDefault="007305E2">
      <w:pPr>
        <w:spacing w:line="360" w:lineRule="auto"/>
        <w:ind w:firstLineChars="200" w:firstLine="420"/>
        <w:rPr>
          <w:rFonts w:cs="宋体"/>
          <w:sz w:val="21"/>
        </w:rPr>
      </w:pPr>
      <w:r w:rsidRPr="0017538D">
        <w:rPr>
          <w:rFonts w:cs="宋体" w:hint="eastAsia"/>
          <w:color w:val="000000"/>
          <w:sz w:val="21"/>
          <w:szCs w:val="22"/>
        </w:rPr>
        <w:t>②</w:t>
      </w:r>
      <w:r w:rsidRPr="0017538D">
        <w:rPr>
          <w:rFonts w:cs="宋体" w:hint="eastAsia"/>
          <w:sz w:val="21"/>
        </w:rPr>
        <w:t>对可疑物品进行针对性探测，确定可疑物性质，暂停放行并及时上报领导，同时做好记录。</w:t>
      </w:r>
    </w:p>
    <w:p w:rsidR="008831FE" w:rsidRPr="0017538D" w:rsidRDefault="007305E2">
      <w:pPr>
        <w:spacing w:line="360" w:lineRule="auto"/>
        <w:ind w:firstLineChars="200" w:firstLine="420"/>
        <w:rPr>
          <w:rFonts w:cs="宋体"/>
          <w:sz w:val="21"/>
        </w:rPr>
      </w:pPr>
      <w:r w:rsidRPr="0017538D">
        <w:rPr>
          <w:rFonts w:cs="宋体" w:hint="eastAsia"/>
          <w:color w:val="000000"/>
          <w:sz w:val="21"/>
          <w:szCs w:val="22"/>
        </w:rPr>
        <w:t>③</w:t>
      </w:r>
      <w:r w:rsidRPr="0017538D">
        <w:rPr>
          <w:rFonts w:cs="宋体" w:hint="eastAsia"/>
          <w:sz w:val="21"/>
        </w:rPr>
        <w:t>热情礼貌接待来访者，对来访者应进行登记并核实证件。</w:t>
      </w:r>
    </w:p>
    <w:p w:rsidR="008831FE" w:rsidRPr="0017538D" w:rsidRDefault="007305E2">
      <w:pPr>
        <w:spacing w:line="360" w:lineRule="auto"/>
        <w:ind w:firstLineChars="200" w:firstLine="420"/>
        <w:rPr>
          <w:rFonts w:cs="宋体"/>
          <w:sz w:val="21"/>
        </w:rPr>
      </w:pPr>
      <w:r w:rsidRPr="0017538D">
        <w:rPr>
          <w:rFonts w:cs="宋体" w:hint="eastAsia"/>
          <w:color w:val="000000"/>
          <w:sz w:val="21"/>
          <w:szCs w:val="22"/>
        </w:rPr>
        <w:t>④</w:t>
      </w:r>
      <w:r w:rsidRPr="0017538D">
        <w:rPr>
          <w:rFonts w:cs="宋体" w:hint="eastAsia"/>
          <w:sz w:val="21"/>
        </w:rPr>
        <w:t>劝阻无关人员及未批准的推销人员进入，如有上访人员，语言要平和，不得有任何冲突，及时上报主管领导。</w:t>
      </w:r>
    </w:p>
    <w:p w:rsidR="008831FE" w:rsidRPr="0017538D" w:rsidRDefault="007305E2">
      <w:pPr>
        <w:spacing w:line="360" w:lineRule="auto"/>
        <w:ind w:firstLineChars="200" w:firstLine="420"/>
        <w:rPr>
          <w:rFonts w:cs="宋体"/>
          <w:sz w:val="21"/>
        </w:rPr>
      </w:pPr>
      <w:r w:rsidRPr="0017538D">
        <w:rPr>
          <w:rFonts w:cs="宋体" w:hint="eastAsia"/>
          <w:color w:val="000000"/>
          <w:sz w:val="21"/>
          <w:szCs w:val="22"/>
        </w:rPr>
        <w:t>⑤</w:t>
      </w:r>
      <w:r w:rsidRPr="0017538D">
        <w:rPr>
          <w:rFonts w:cs="宋体"/>
          <w:color w:val="000000"/>
          <w:sz w:val="21"/>
          <w:szCs w:val="22"/>
        </w:rPr>
        <w:t>大门岗</w:t>
      </w:r>
      <w:r w:rsidRPr="0017538D">
        <w:rPr>
          <w:rFonts w:cs="宋体" w:hint="eastAsia"/>
          <w:sz w:val="21"/>
        </w:rPr>
        <w:t>24</w:t>
      </w:r>
      <w:r w:rsidRPr="0017538D">
        <w:rPr>
          <w:rFonts w:cs="宋体" w:hint="eastAsia"/>
          <w:sz w:val="21"/>
        </w:rPr>
        <w:t>小时执勤，保持整洁美观和良好的卫生环境。</w:t>
      </w:r>
    </w:p>
    <w:p w:rsidR="008831FE" w:rsidRPr="0017538D" w:rsidRDefault="007305E2">
      <w:pPr>
        <w:widowControl/>
        <w:adjustRightInd/>
        <w:spacing w:line="360" w:lineRule="auto"/>
        <w:ind w:firstLine="435"/>
        <w:textAlignment w:val="auto"/>
        <w:rPr>
          <w:rFonts w:cs="宋体"/>
          <w:color w:val="000000"/>
          <w:sz w:val="21"/>
        </w:rPr>
      </w:pPr>
      <w:r w:rsidRPr="0017538D">
        <w:rPr>
          <w:rFonts w:cs="宋体" w:hint="eastAsia"/>
          <w:color w:val="000000"/>
          <w:sz w:val="21"/>
        </w:rPr>
        <w:t>3.4.2</w:t>
      </w:r>
      <w:r w:rsidRPr="0017538D">
        <w:rPr>
          <w:rFonts w:cs="宋体"/>
          <w:color w:val="000000"/>
          <w:sz w:val="21"/>
        </w:rPr>
        <w:t>.2</w:t>
      </w:r>
      <w:r w:rsidRPr="0017538D">
        <w:rPr>
          <w:rFonts w:cs="宋体"/>
          <w:color w:val="000000"/>
          <w:sz w:val="21"/>
        </w:rPr>
        <w:t>消防、安防系统</w:t>
      </w:r>
      <w:bookmarkEnd w:id="65"/>
    </w:p>
    <w:p w:rsidR="008831FE" w:rsidRPr="0017538D" w:rsidRDefault="007305E2">
      <w:pPr>
        <w:widowControl/>
        <w:adjustRightInd/>
        <w:spacing w:line="360" w:lineRule="auto"/>
        <w:ind w:left="328"/>
        <w:textAlignment w:val="auto"/>
        <w:rPr>
          <w:rFonts w:cs="宋体"/>
          <w:color w:val="000000"/>
          <w:sz w:val="21"/>
        </w:rPr>
      </w:pPr>
      <w:r w:rsidRPr="0017538D">
        <w:rPr>
          <w:rFonts w:cs="宋体" w:hint="eastAsia"/>
          <w:color w:val="000000"/>
          <w:sz w:val="21"/>
        </w:rPr>
        <w:t>（</w:t>
      </w:r>
      <w:r w:rsidRPr="0017538D">
        <w:rPr>
          <w:rFonts w:cs="宋体"/>
          <w:color w:val="000000"/>
          <w:sz w:val="21"/>
        </w:rPr>
        <w:t>1</w:t>
      </w:r>
      <w:r w:rsidRPr="0017538D">
        <w:rPr>
          <w:rFonts w:cs="宋体" w:hint="eastAsia"/>
          <w:color w:val="000000"/>
          <w:sz w:val="21"/>
        </w:rPr>
        <w:t>）服务内容</w:t>
      </w:r>
    </w:p>
    <w:p w:rsidR="008831FE" w:rsidRPr="0017538D" w:rsidRDefault="007305E2">
      <w:pPr>
        <w:widowControl/>
        <w:adjustRightInd/>
        <w:spacing w:line="360" w:lineRule="auto"/>
        <w:ind w:firstLineChars="150" w:firstLine="315"/>
        <w:textAlignment w:val="auto"/>
        <w:rPr>
          <w:rFonts w:cs="宋体"/>
          <w:color w:val="000000"/>
          <w:sz w:val="21"/>
        </w:rPr>
      </w:pPr>
      <w:r w:rsidRPr="0017538D">
        <w:rPr>
          <w:rFonts w:cs="宋体"/>
          <w:color w:val="000000"/>
          <w:sz w:val="21"/>
        </w:rPr>
        <w:t xml:space="preserve"> </w:t>
      </w:r>
      <w:r w:rsidRPr="0017538D">
        <w:rPr>
          <w:rFonts w:cs="宋体" w:hint="eastAsia"/>
          <w:color w:val="000000"/>
          <w:sz w:val="21"/>
        </w:rPr>
        <w:t>①安防系统、监控系统、门禁系统设备的维护保养；</w:t>
      </w:r>
    </w:p>
    <w:p w:rsidR="008831FE" w:rsidRPr="0017538D" w:rsidRDefault="007305E2">
      <w:pPr>
        <w:widowControl/>
        <w:adjustRightInd/>
        <w:spacing w:line="360" w:lineRule="auto"/>
        <w:ind w:firstLineChars="200" w:firstLine="420"/>
        <w:textAlignment w:val="auto"/>
        <w:rPr>
          <w:rFonts w:cs="宋体"/>
          <w:color w:val="000000"/>
          <w:sz w:val="21"/>
          <w:szCs w:val="22"/>
        </w:rPr>
      </w:pPr>
      <w:r w:rsidRPr="0017538D">
        <w:rPr>
          <w:rFonts w:cs="宋体" w:hint="eastAsia"/>
          <w:color w:val="000000"/>
          <w:sz w:val="21"/>
          <w:szCs w:val="22"/>
        </w:rPr>
        <w:t>②设置专人实施</w:t>
      </w:r>
      <w:r w:rsidRPr="0017538D">
        <w:rPr>
          <w:rFonts w:cs="宋体"/>
          <w:color w:val="000000"/>
          <w:sz w:val="21"/>
          <w:szCs w:val="22"/>
        </w:rPr>
        <w:t>24</w:t>
      </w:r>
      <w:r w:rsidRPr="0017538D">
        <w:rPr>
          <w:rFonts w:cs="宋体"/>
          <w:color w:val="000000"/>
          <w:sz w:val="21"/>
          <w:szCs w:val="22"/>
        </w:rPr>
        <w:t>小时消防监控；</w:t>
      </w:r>
    </w:p>
    <w:p w:rsidR="008831FE" w:rsidRPr="0017538D" w:rsidRDefault="007305E2">
      <w:pPr>
        <w:widowControl/>
        <w:adjustRightInd/>
        <w:spacing w:line="360" w:lineRule="auto"/>
        <w:ind w:leftChars="175" w:left="420"/>
        <w:textAlignment w:val="auto"/>
        <w:rPr>
          <w:rFonts w:cs="宋体"/>
          <w:color w:val="000000"/>
          <w:sz w:val="21"/>
        </w:rPr>
      </w:pPr>
      <w:r w:rsidRPr="0017538D">
        <w:rPr>
          <w:rFonts w:cs="宋体" w:hint="eastAsia"/>
          <w:color w:val="000000"/>
          <w:sz w:val="21"/>
          <w:szCs w:val="22"/>
        </w:rPr>
        <w:t>③</w:t>
      </w:r>
      <w:r w:rsidRPr="0017538D">
        <w:rPr>
          <w:rFonts w:cs="宋体" w:hint="eastAsia"/>
          <w:color w:val="000000"/>
          <w:sz w:val="21"/>
        </w:rPr>
        <w:t>负责设备小修，系统设备出现无法自行修复的故障时及时通知专业人员恢复正常；</w:t>
      </w:r>
    </w:p>
    <w:p w:rsidR="008831FE" w:rsidRPr="0017538D" w:rsidRDefault="007305E2">
      <w:pPr>
        <w:widowControl/>
        <w:adjustRightInd/>
        <w:spacing w:line="360" w:lineRule="auto"/>
        <w:ind w:firstLineChars="200" w:firstLine="420"/>
        <w:textAlignment w:val="auto"/>
        <w:rPr>
          <w:rFonts w:cs="宋体"/>
          <w:color w:val="000000"/>
          <w:sz w:val="21"/>
          <w:szCs w:val="22"/>
        </w:rPr>
      </w:pPr>
      <w:r w:rsidRPr="0017538D">
        <w:rPr>
          <w:rFonts w:cs="宋体" w:hint="eastAsia"/>
          <w:color w:val="000000"/>
          <w:sz w:val="21"/>
          <w:szCs w:val="22"/>
        </w:rPr>
        <w:t>④</w:t>
      </w:r>
      <w:proofErr w:type="gramStart"/>
      <w:r w:rsidRPr="0017538D">
        <w:rPr>
          <w:rFonts w:cs="宋体" w:hint="eastAsia"/>
          <w:color w:val="000000"/>
          <w:sz w:val="21"/>
          <w:szCs w:val="22"/>
        </w:rPr>
        <w:t>协助维保厂家</w:t>
      </w:r>
      <w:proofErr w:type="gramEnd"/>
      <w:r w:rsidRPr="0017538D">
        <w:rPr>
          <w:rFonts w:cs="宋体" w:hint="eastAsia"/>
          <w:color w:val="000000"/>
          <w:sz w:val="21"/>
          <w:szCs w:val="22"/>
        </w:rPr>
        <w:t>定期检测消防系统各回路及环节部件的可靠性，保证整个系统的随时均处于有效状态；消防器材（灭火器）的更换；</w:t>
      </w:r>
    </w:p>
    <w:p w:rsidR="008831FE" w:rsidRPr="0017538D" w:rsidRDefault="007305E2">
      <w:pPr>
        <w:widowControl/>
        <w:adjustRightInd/>
        <w:spacing w:line="360" w:lineRule="auto"/>
        <w:ind w:firstLineChars="200" w:firstLine="420"/>
        <w:textAlignment w:val="auto"/>
        <w:rPr>
          <w:rFonts w:cs="宋体"/>
          <w:color w:val="000000"/>
          <w:sz w:val="21"/>
          <w:szCs w:val="22"/>
        </w:rPr>
      </w:pPr>
      <w:r w:rsidRPr="0017538D">
        <w:rPr>
          <w:rFonts w:cs="宋体" w:hint="eastAsia"/>
          <w:color w:val="000000"/>
          <w:sz w:val="21"/>
          <w:szCs w:val="22"/>
        </w:rPr>
        <w:t>⑤保证消防控制室及系统设备的清洁；</w:t>
      </w:r>
    </w:p>
    <w:p w:rsidR="008831FE" w:rsidRPr="0017538D" w:rsidRDefault="007305E2">
      <w:pPr>
        <w:widowControl/>
        <w:adjustRightInd/>
        <w:spacing w:line="360" w:lineRule="auto"/>
        <w:ind w:firstLineChars="200" w:firstLine="420"/>
        <w:textAlignment w:val="auto"/>
        <w:rPr>
          <w:rFonts w:cs="宋体"/>
          <w:color w:val="000000"/>
          <w:sz w:val="21"/>
          <w:szCs w:val="22"/>
        </w:rPr>
      </w:pPr>
      <w:r w:rsidRPr="0017538D">
        <w:rPr>
          <w:rFonts w:cs="宋体" w:hint="eastAsia"/>
          <w:color w:val="000000"/>
          <w:sz w:val="21"/>
          <w:szCs w:val="22"/>
        </w:rPr>
        <w:t>⑥定期举行消防演习，并作消防普查；</w:t>
      </w:r>
    </w:p>
    <w:p w:rsidR="008831FE" w:rsidRPr="0017538D" w:rsidRDefault="007305E2">
      <w:pPr>
        <w:widowControl/>
        <w:adjustRightInd/>
        <w:spacing w:line="360" w:lineRule="auto"/>
        <w:ind w:firstLineChars="150" w:firstLine="315"/>
        <w:textAlignment w:val="auto"/>
        <w:rPr>
          <w:rFonts w:cs="宋体"/>
          <w:color w:val="000000"/>
          <w:sz w:val="21"/>
        </w:rPr>
      </w:pPr>
      <w:r w:rsidRPr="0017538D">
        <w:rPr>
          <w:rFonts w:cs="宋体"/>
          <w:color w:val="000000"/>
          <w:sz w:val="21"/>
        </w:rPr>
        <w:t xml:space="preserve"> </w:t>
      </w:r>
      <w:r w:rsidRPr="0017538D">
        <w:rPr>
          <w:rFonts w:cs="宋体" w:hint="eastAsia"/>
          <w:color w:val="000000"/>
          <w:sz w:val="21"/>
        </w:rPr>
        <w:t>⑦事故报警的处理；</w:t>
      </w:r>
    </w:p>
    <w:p w:rsidR="008831FE" w:rsidRPr="0017538D" w:rsidRDefault="007305E2">
      <w:pPr>
        <w:widowControl/>
        <w:adjustRightInd/>
        <w:spacing w:line="360" w:lineRule="auto"/>
        <w:ind w:firstLineChars="200" w:firstLine="420"/>
        <w:textAlignment w:val="auto"/>
        <w:rPr>
          <w:rFonts w:cs="宋体"/>
          <w:color w:val="000000"/>
          <w:sz w:val="21"/>
          <w:szCs w:val="22"/>
        </w:rPr>
      </w:pPr>
      <w:r w:rsidRPr="0017538D">
        <w:rPr>
          <w:rFonts w:cs="宋体" w:hint="eastAsia"/>
          <w:color w:val="000000"/>
          <w:sz w:val="21"/>
          <w:szCs w:val="22"/>
        </w:rPr>
        <w:t>⑧保证楼内监控设备正常运转，定期检查监控系统</w:t>
      </w:r>
      <w:proofErr w:type="gramStart"/>
      <w:r w:rsidRPr="0017538D">
        <w:rPr>
          <w:rFonts w:cs="宋体" w:hint="eastAsia"/>
          <w:color w:val="000000"/>
          <w:sz w:val="21"/>
          <w:szCs w:val="22"/>
        </w:rPr>
        <w:t>摄象</w:t>
      </w:r>
      <w:proofErr w:type="gramEnd"/>
      <w:r w:rsidRPr="0017538D">
        <w:rPr>
          <w:rFonts w:cs="宋体" w:hint="eastAsia"/>
          <w:color w:val="000000"/>
          <w:sz w:val="21"/>
          <w:szCs w:val="22"/>
        </w:rPr>
        <w:t>画面，确保大楼无死角；</w:t>
      </w:r>
    </w:p>
    <w:p w:rsidR="008831FE" w:rsidRPr="0017538D" w:rsidRDefault="007305E2">
      <w:pPr>
        <w:widowControl/>
        <w:adjustRightInd/>
        <w:spacing w:line="360" w:lineRule="auto"/>
        <w:ind w:firstLineChars="150" w:firstLine="315"/>
        <w:textAlignment w:val="auto"/>
        <w:rPr>
          <w:rFonts w:cs="宋体"/>
          <w:color w:val="000000"/>
          <w:sz w:val="21"/>
        </w:rPr>
      </w:pPr>
      <w:r w:rsidRPr="0017538D">
        <w:rPr>
          <w:rFonts w:cs="宋体"/>
          <w:color w:val="000000"/>
          <w:sz w:val="21"/>
        </w:rPr>
        <w:t xml:space="preserve"> </w:t>
      </w:r>
      <w:r w:rsidRPr="0017538D">
        <w:rPr>
          <w:rFonts w:cs="宋体" w:hint="eastAsia"/>
          <w:color w:val="000000"/>
          <w:sz w:val="21"/>
        </w:rPr>
        <w:t>⑨监控区域的校正以及收集信息的留存。</w:t>
      </w:r>
    </w:p>
    <w:p w:rsidR="008831FE" w:rsidRPr="0017538D" w:rsidRDefault="007305E2">
      <w:pPr>
        <w:widowControl/>
        <w:adjustRightInd/>
        <w:spacing w:line="360" w:lineRule="auto"/>
        <w:ind w:left="328"/>
        <w:textAlignment w:val="auto"/>
        <w:rPr>
          <w:rFonts w:cs="宋体"/>
          <w:color w:val="000000"/>
          <w:sz w:val="21"/>
          <w:szCs w:val="22"/>
        </w:rPr>
      </w:pPr>
      <w:r w:rsidRPr="0017538D">
        <w:rPr>
          <w:rFonts w:cs="宋体" w:hint="eastAsia"/>
          <w:color w:val="000000"/>
          <w:sz w:val="21"/>
          <w:szCs w:val="22"/>
        </w:rPr>
        <w:t>（</w:t>
      </w:r>
      <w:r w:rsidRPr="0017538D">
        <w:rPr>
          <w:rFonts w:cs="宋体"/>
          <w:color w:val="000000"/>
          <w:sz w:val="21"/>
          <w:szCs w:val="22"/>
        </w:rPr>
        <w:t>2</w:t>
      </w:r>
      <w:r w:rsidRPr="0017538D">
        <w:rPr>
          <w:rFonts w:cs="宋体" w:hint="eastAsia"/>
          <w:color w:val="000000"/>
          <w:sz w:val="21"/>
          <w:szCs w:val="22"/>
        </w:rPr>
        <w:t>）服务标准</w:t>
      </w:r>
    </w:p>
    <w:p w:rsidR="008831FE" w:rsidRPr="0017538D" w:rsidRDefault="007305E2">
      <w:pPr>
        <w:widowControl/>
        <w:adjustRightInd/>
        <w:spacing w:line="360" w:lineRule="auto"/>
        <w:ind w:firstLineChars="200" w:firstLine="420"/>
        <w:textAlignment w:val="auto"/>
        <w:rPr>
          <w:rFonts w:cs="宋体"/>
          <w:color w:val="000000"/>
          <w:sz w:val="21"/>
          <w:szCs w:val="22"/>
          <w:lang w:val="zh-TW" w:eastAsia="zh-TW"/>
        </w:rPr>
      </w:pPr>
      <w:r w:rsidRPr="0017538D">
        <w:rPr>
          <w:rFonts w:cs="宋体"/>
          <w:color w:val="000000"/>
          <w:sz w:val="21"/>
          <w:szCs w:val="22"/>
        </w:rPr>
        <w:t>1</w:t>
      </w:r>
      <w:r w:rsidRPr="0017538D">
        <w:rPr>
          <w:rFonts w:cs="宋体"/>
          <w:color w:val="000000"/>
          <w:sz w:val="21"/>
          <w:szCs w:val="22"/>
        </w:rPr>
        <w:t>）门禁</w:t>
      </w:r>
      <w:r w:rsidRPr="0017538D">
        <w:rPr>
          <w:rFonts w:cs="宋体" w:hint="eastAsia"/>
          <w:color w:val="000000"/>
          <w:sz w:val="21"/>
          <w:szCs w:val="22"/>
          <w:lang w:val="zh-TW" w:eastAsia="zh-TW"/>
        </w:rPr>
        <w:t>、监控系统、红外报警系统、消防报警系统服务标准</w:t>
      </w:r>
    </w:p>
    <w:p w:rsidR="008831FE" w:rsidRPr="0017538D" w:rsidRDefault="007305E2">
      <w:pPr>
        <w:widowControl/>
        <w:adjustRightInd/>
        <w:spacing w:line="360" w:lineRule="auto"/>
        <w:ind w:firstLineChars="200" w:firstLine="420"/>
        <w:textAlignment w:val="auto"/>
        <w:rPr>
          <w:rFonts w:cs="宋体"/>
          <w:color w:val="000000"/>
          <w:sz w:val="21"/>
          <w:szCs w:val="22"/>
        </w:rPr>
      </w:pPr>
      <w:r w:rsidRPr="0017538D">
        <w:rPr>
          <w:rFonts w:cs="宋体" w:hint="eastAsia"/>
          <w:color w:val="000000"/>
          <w:sz w:val="21"/>
          <w:szCs w:val="22"/>
          <w:lang w:val="zh-TW" w:eastAsia="zh-TW"/>
        </w:rPr>
        <w:t>①负责制定并执行门禁、监控、红外报警、消防报警管理制度和应急措施；</w:t>
      </w:r>
    </w:p>
    <w:p w:rsidR="008831FE" w:rsidRPr="0017538D" w:rsidRDefault="007305E2">
      <w:pPr>
        <w:widowControl/>
        <w:adjustRightInd/>
        <w:spacing w:line="360" w:lineRule="auto"/>
        <w:ind w:firstLineChars="200" w:firstLine="420"/>
        <w:textAlignment w:val="auto"/>
        <w:rPr>
          <w:rFonts w:cs="宋体"/>
          <w:color w:val="000000"/>
          <w:sz w:val="21"/>
          <w:szCs w:val="22"/>
        </w:rPr>
      </w:pPr>
      <w:r w:rsidRPr="0017538D">
        <w:rPr>
          <w:rFonts w:cs="宋体" w:hint="eastAsia"/>
          <w:color w:val="000000"/>
          <w:sz w:val="21"/>
          <w:szCs w:val="22"/>
          <w:lang w:val="zh-TW" w:eastAsia="zh-TW"/>
        </w:rPr>
        <w:t>②确保消防监控室</w:t>
      </w:r>
      <w:r w:rsidRPr="0017538D">
        <w:rPr>
          <w:rFonts w:cs="宋体"/>
          <w:color w:val="000000"/>
          <w:sz w:val="21"/>
          <w:szCs w:val="22"/>
        </w:rPr>
        <w:t>24</w:t>
      </w:r>
      <w:r w:rsidRPr="0017538D">
        <w:rPr>
          <w:rFonts w:cs="宋体" w:hint="eastAsia"/>
          <w:color w:val="000000"/>
          <w:sz w:val="21"/>
          <w:szCs w:val="22"/>
          <w:lang w:val="zh-TW" w:eastAsia="zh-TW"/>
        </w:rPr>
        <w:t>小时有人值守，值班人员忠于职守，房间内干净整洁；</w:t>
      </w:r>
    </w:p>
    <w:p w:rsidR="008831FE" w:rsidRPr="0017538D" w:rsidRDefault="007305E2">
      <w:pPr>
        <w:widowControl/>
        <w:adjustRightInd/>
        <w:spacing w:line="360" w:lineRule="auto"/>
        <w:ind w:firstLineChars="200" w:firstLine="420"/>
        <w:textAlignment w:val="auto"/>
        <w:rPr>
          <w:rFonts w:cs="宋体"/>
          <w:color w:val="000000"/>
          <w:sz w:val="21"/>
          <w:szCs w:val="22"/>
          <w:lang w:val="zh-TW"/>
        </w:rPr>
      </w:pPr>
      <w:r w:rsidRPr="0017538D">
        <w:rPr>
          <w:rFonts w:cs="宋体" w:hint="eastAsia"/>
          <w:color w:val="000000"/>
          <w:sz w:val="21"/>
          <w:szCs w:val="22"/>
          <w:lang w:val="zh-TW" w:eastAsia="zh-TW"/>
        </w:rPr>
        <w:lastRenderedPageBreak/>
        <w:t>③监控人员必须经过专业培训，持证上岗，熟练操作、使用门禁、监控、红外报警、消防报警系统</w:t>
      </w:r>
      <w:r w:rsidRPr="0017538D">
        <w:rPr>
          <w:rFonts w:cs="宋体" w:hint="eastAsia"/>
          <w:color w:val="000000"/>
          <w:sz w:val="21"/>
          <w:szCs w:val="22"/>
          <w:lang w:val="zh-TW"/>
        </w:rPr>
        <w:t>：</w:t>
      </w:r>
    </w:p>
    <w:p w:rsidR="008831FE" w:rsidRPr="0017538D" w:rsidRDefault="007305E2">
      <w:pPr>
        <w:widowControl/>
        <w:adjustRightInd/>
        <w:spacing w:line="360" w:lineRule="auto"/>
        <w:ind w:firstLineChars="200" w:firstLine="420"/>
        <w:textAlignment w:val="auto"/>
        <w:rPr>
          <w:rFonts w:cs="宋体"/>
          <w:color w:val="000000"/>
          <w:sz w:val="21"/>
          <w:szCs w:val="22"/>
        </w:rPr>
      </w:pPr>
      <w:r w:rsidRPr="0017538D">
        <w:rPr>
          <w:rFonts w:cs="宋体" w:hint="eastAsia"/>
          <w:color w:val="000000"/>
          <w:sz w:val="21"/>
          <w:szCs w:val="22"/>
          <w:lang w:val="zh-TW" w:eastAsia="zh-TW"/>
        </w:rPr>
        <w:t>④门禁、监控、红外报警、消防报警系统运行正常，设备灵敏可靠；一般性故障立即排除；暂时不能处理的能采取应急措施，及时通知</w:t>
      </w:r>
      <w:r w:rsidRPr="0017538D">
        <w:rPr>
          <w:rFonts w:cs="宋体" w:hint="eastAsia"/>
          <w:color w:val="000000"/>
          <w:sz w:val="21"/>
          <w:szCs w:val="22"/>
          <w:lang w:val="zh-TW"/>
        </w:rPr>
        <w:t>甲方</w:t>
      </w:r>
      <w:r w:rsidRPr="0017538D">
        <w:rPr>
          <w:rFonts w:cs="宋体" w:hint="eastAsia"/>
          <w:color w:val="000000"/>
          <w:sz w:val="21"/>
          <w:szCs w:val="22"/>
          <w:lang w:val="zh-TW" w:eastAsia="zh-TW"/>
        </w:rPr>
        <w:t>，跟踪异常情况排除。</w:t>
      </w:r>
    </w:p>
    <w:p w:rsidR="008831FE" w:rsidRPr="0017538D" w:rsidRDefault="007305E2">
      <w:pPr>
        <w:widowControl/>
        <w:adjustRightInd/>
        <w:spacing w:line="360" w:lineRule="auto"/>
        <w:ind w:firstLineChars="200" w:firstLine="420"/>
        <w:textAlignment w:val="auto"/>
        <w:rPr>
          <w:rFonts w:cs="宋体"/>
          <w:color w:val="000000"/>
          <w:sz w:val="21"/>
          <w:szCs w:val="22"/>
        </w:rPr>
      </w:pPr>
      <w:r w:rsidRPr="0017538D">
        <w:rPr>
          <w:rFonts w:cs="宋体"/>
          <w:color w:val="000000"/>
          <w:sz w:val="21"/>
          <w:szCs w:val="22"/>
        </w:rPr>
        <w:t>2</w:t>
      </w:r>
      <w:r w:rsidRPr="0017538D">
        <w:rPr>
          <w:rFonts w:cs="宋体"/>
          <w:color w:val="000000"/>
          <w:sz w:val="21"/>
          <w:szCs w:val="22"/>
        </w:rPr>
        <w:t>）消防安全检查标准</w:t>
      </w:r>
    </w:p>
    <w:p w:rsidR="008831FE" w:rsidRPr="0017538D" w:rsidRDefault="007305E2">
      <w:pPr>
        <w:widowControl/>
        <w:adjustRightInd/>
        <w:spacing w:line="360" w:lineRule="auto"/>
        <w:ind w:firstLineChars="200" w:firstLine="420"/>
        <w:textAlignment w:val="auto"/>
        <w:rPr>
          <w:rFonts w:cs="宋体"/>
          <w:color w:val="000000"/>
          <w:sz w:val="21"/>
          <w:szCs w:val="22"/>
        </w:rPr>
      </w:pPr>
      <w:r w:rsidRPr="0017538D">
        <w:rPr>
          <w:rFonts w:cs="宋体" w:hint="eastAsia"/>
          <w:color w:val="000000"/>
          <w:sz w:val="21"/>
          <w:szCs w:val="22"/>
          <w:lang w:val="zh-TW" w:eastAsia="zh-TW"/>
        </w:rPr>
        <w:t>①负责制定并执行消防安全检查管理制度，内容包括检查内容、检查频次、检查记录与异常处理等；</w:t>
      </w:r>
    </w:p>
    <w:p w:rsidR="008831FE" w:rsidRPr="0017538D" w:rsidRDefault="007305E2">
      <w:pPr>
        <w:widowControl/>
        <w:adjustRightInd/>
        <w:spacing w:line="360" w:lineRule="auto"/>
        <w:ind w:firstLineChars="200" w:firstLine="420"/>
        <w:textAlignment w:val="auto"/>
        <w:rPr>
          <w:rFonts w:cs="宋体"/>
          <w:color w:val="000000"/>
          <w:sz w:val="21"/>
          <w:szCs w:val="22"/>
        </w:rPr>
      </w:pPr>
      <w:r w:rsidRPr="0017538D">
        <w:rPr>
          <w:rFonts w:cs="宋体" w:hint="eastAsia"/>
          <w:color w:val="000000"/>
          <w:sz w:val="21"/>
          <w:szCs w:val="22"/>
          <w:lang w:val="zh-TW" w:eastAsia="zh-TW"/>
        </w:rPr>
        <w:t>②检查服务区域内消防设备（包括各种灭火器具、消防水带等），应急疏散示意图是否完整、可行；</w:t>
      </w:r>
    </w:p>
    <w:p w:rsidR="008831FE" w:rsidRPr="0017538D" w:rsidRDefault="007305E2">
      <w:pPr>
        <w:widowControl/>
        <w:adjustRightInd/>
        <w:spacing w:line="360" w:lineRule="auto"/>
        <w:ind w:firstLineChars="200" w:firstLine="420"/>
        <w:textAlignment w:val="auto"/>
        <w:rPr>
          <w:rFonts w:cs="宋体"/>
          <w:color w:val="000000"/>
          <w:sz w:val="21"/>
          <w:szCs w:val="22"/>
        </w:rPr>
      </w:pPr>
      <w:r w:rsidRPr="0017538D">
        <w:rPr>
          <w:rFonts w:cs="宋体" w:hint="eastAsia"/>
          <w:color w:val="000000"/>
          <w:sz w:val="21"/>
          <w:szCs w:val="22"/>
          <w:lang w:val="zh-TW" w:eastAsia="zh-TW"/>
        </w:rPr>
        <w:t>③负责统计、标示消防设施设备的数量和位置，协助</w:t>
      </w:r>
      <w:r w:rsidRPr="0017538D">
        <w:rPr>
          <w:rFonts w:cs="宋体" w:hint="eastAsia"/>
          <w:color w:val="000000"/>
          <w:sz w:val="21"/>
          <w:szCs w:val="22"/>
          <w:lang w:val="zh-TW"/>
        </w:rPr>
        <w:t>甲方</w:t>
      </w:r>
      <w:r w:rsidRPr="0017538D">
        <w:rPr>
          <w:rFonts w:cs="宋体" w:hint="eastAsia"/>
          <w:color w:val="000000"/>
          <w:sz w:val="21"/>
          <w:szCs w:val="22"/>
          <w:lang w:val="zh-TW" w:eastAsia="zh-TW"/>
        </w:rPr>
        <w:t>完成消防灭火器的年度检测与更换；</w:t>
      </w:r>
    </w:p>
    <w:p w:rsidR="008831FE" w:rsidRPr="0017538D" w:rsidRDefault="007305E2">
      <w:pPr>
        <w:widowControl/>
        <w:adjustRightInd/>
        <w:spacing w:line="360" w:lineRule="auto"/>
        <w:ind w:firstLineChars="200" w:firstLine="420"/>
        <w:textAlignment w:val="auto"/>
        <w:rPr>
          <w:rFonts w:cs="宋体"/>
          <w:color w:val="000000"/>
          <w:sz w:val="21"/>
          <w:szCs w:val="22"/>
        </w:rPr>
      </w:pPr>
      <w:r w:rsidRPr="0017538D">
        <w:rPr>
          <w:rFonts w:cs="宋体" w:hint="eastAsia"/>
          <w:color w:val="000000"/>
          <w:sz w:val="21"/>
          <w:szCs w:val="22"/>
          <w:lang w:val="zh-TW" w:eastAsia="zh-TW"/>
        </w:rPr>
        <w:t>发现异常情况，立即采取妥善措施并及时</w:t>
      </w:r>
      <w:r w:rsidRPr="0017538D">
        <w:rPr>
          <w:rFonts w:cs="宋体" w:hint="eastAsia"/>
          <w:color w:val="000000"/>
          <w:sz w:val="21"/>
          <w:szCs w:val="22"/>
        </w:rPr>
        <w:t>向</w:t>
      </w:r>
      <w:r w:rsidRPr="0017538D">
        <w:rPr>
          <w:rFonts w:cs="宋体" w:hint="eastAsia"/>
          <w:color w:val="000000"/>
          <w:sz w:val="21"/>
          <w:szCs w:val="22"/>
          <w:lang w:val="zh-TW"/>
        </w:rPr>
        <w:t>甲方</w:t>
      </w:r>
      <w:r w:rsidRPr="0017538D">
        <w:rPr>
          <w:rFonts w:cs="宋体" w:hint="eastAsia"/>
          <w:color w:val="000000"/>
          <w:sz w:val="21"/>
          <w:szCs w:val="22"/>
          <w:lang w:val="zh-TW" w:eastAsia="zh-TW"/>
        </w:rPr>
        <w:t>通报。</w:t>
      </w:r>
    </w:p>
    <w:p w:rsidR="008831FE" w:rsidRPr="0017538D" w:rsidRDefault="007305E2">
      <w:pPr>
        <w:widowControl/>
        <w:adjustRightInd/>
        <w:spacing w:line="360" w:lineRule="auto"/>
        <w:ind w:firstLineChars="200" w:firstLine="422"/>
        <w:textAlignment w:val="auto"/>
        <w:outlineLvl w:val="1"/>
        <w:rPr>
          <w:rFonts w:cs="宋体"/>
          <w:b/>
          <w:bCs/>
          <w:sz w:val="21"/>
          <w:szCs w:val="30"/>
          <w:lang w:val="zh-TW" w:eastAsia="zh-TW"/>
        </w:rPr>
      </w:pPr>
      <w:bookmarkStart w:id="68" w:name="_Toc2216_WPSOffice_Level2"/>
      <w:bookmarkStart w:id="69" w:name="_Toc18735_WPSOffice_Level2"/>
      <w:r w:rsidRPr="0017538D">
        <w:rPr>
          <w:rFonts w:cs="宋体" w:hint="eastAsia"/>
          <w:b/>
          <w:bCs/>
          <w:sz w:val="21"/>
          <w:szCs w:val="30"/>
        </w:rPr>
        <w:t>3</w:t>
      </w:r>
      <w:r w:rsidRPr="0017538D">
        <w:rPr>
          <w:rFonts w:cs="宋体"/>
          <w:b/>
          <w:bCs/>
          <w:sz w:val="21"/>
          <w:szCs w:val="30"/>
        </w:rPr>
        <w:t>.5</w:t>
      </w:r>
      <w:r w:rsidRPr="0017538D">
        <w:rPr>
          <w:rFonts w:cs="宋体" w:hint="eastAsia"/>
          <w:b/>
          <w:bCs/>
          <w:sz w:val="21"/>
          <w:szCs w:val="30"/>
          <w:lang w:val="zh-TW" w:eastAsia="zh-TW"/>
        </w:rPr>
        <w:t>节能管理方案</w:t>
      </w:r>
      <w:bookmarkEnd w:id="68"/>
      <w:bookmarkEnd w:id="69"/>
    </w:p>
    <w:p w:rsidR="008831FE" w:rsidRPr="0017538D" w:rsidRDefault="007305E2">
      <w:pPr>
        <w:widowControl/>
        <w:adjustRightInd/>
        <w:spacing w:line="360" w:lineRule="auto"/>
        <w:ind w:firstLineChars="200" w:firstLine="420"/>
        <w:textAlignment w:val="auto"/>
        <w:rPr>
          <w:rFonts w:cs="宋体"/>
          <w:color w:val="000000"/>
          <w:sz w:val="21"/>
          <w:lang w:val="zh-TW" w:eastAsia="zh-TW"/>
        </w:rPr>
      </w:pPr>
      <w:r w:rsidRPr="0017538D">
        <w:rPr>
          <w:rFonts w:cs="宋体" w:hint="eastAsia"/>
          <w:color w:val="000000"/>
          <w:sz w:val="21"/>
          <w:lang w:val="zh-TW" w:eastAsia="zh-TW"/>
        </w:rPr>
        <w:t>节能管理指物业服务过程中能源费的各种可能的节约方案并实施。</w:t>
      </w:r>
    </w:p>
    <w:p w:rsidR="008831FE" w:rsidRPr="0017538D" w:rsidRDefault="007305E2">
      <w:pPr>
        <w:widowControl/>
        <w:adjustRightInd/>
        <w:spacing w:line="360" w:lineRule="auto"/>
        <w:ind w:firstLineChars="200" w:firstLine="422"/>
        <w:textAlignment w:val="auto"/>
        <w:outlineLvl w:val="1"/>
        <w:rPr>
          <w:rFonts w:cs="宋体"/>
          <w:b/>
          <w:bCs/>
          <w:sz w:val="21"/>
          <w:szCs w:val="30"/>
          <w:lang w:val="zh-TW" w:eastAsia="zh-TW"/>
        </w:rPr>
      </w:pPr>
      <w:bookmarkStart w:id="70" w:name="_Toc31649_WPSOffice_Level2"/>
      <w:bookmarkStart w:id="71" w:name="_Toc26743_WPSOffice_Level2"/>
      <w:r w:rsidRPr="0017538D">
        <w:rPr>
          <w:rFonts w:cs="宋体" w:hint="eastAsia"/>
          <w:b/>
          <w:bCs/>
          <w:sz w:val="21"/>
          <w:szCs w:val="30"/>
        </w:rPr>
        <w:t>3</w:t>
      </w:r>
      <w:r w:rsidRPr="0017538D">
        <w:rPr>
          <w:rFonts w:cs="宋体"/>
          <w:b/>
          <w:bCs/>
          <w:sz w:val="21"/>
          <w:szCs w:val="30"/>
        </w:rPr>
        <w:t>.6</w:t>
      </w:r>
      <w:r w:rsidRPr="0017538D">
        <w:rPr>
          <w:rFonts w:cs="宋体" w:hint="eastAsia"/>
          <w:b/>
          <w:bCs/>
          <w:sz w:val="21"/>
          <w:szCs w:val="30"/>
          <w:lang w:val="zh-TW" w:eastAsia="zh-TW"/>
        </w:rPr>
        <w:t>员工培训</w:t>
      </w:r>
      <w:bookmarkEnd w:id="70"/>
      <w:bookmarkEnd w:id="71"/>
    </w:p>
    <w:p w:rsidR="008831FE" w:rsidRPr="0017538D" w:rsidRDefault="007305E2">
      <w:pPr>
        <w:widowControl/>
        <w:adjustRightInd/>
        <w:spacing w:line="360" w:lineRule="auto"/>
        <w:ind w:firstLineChars="200" w:firstLine="420"/>
        <w:textAlignment w:val="auto"/>
        <w:rPr>
          <w:rFonts w:cs="宋体"/>
          <w:color w:val="000000"/>
          <w:sz w:val="21"/>
          <w:lang w:val="zh-TW" w:eastAsia="zh-TW"/>
        </w:rPr>
      </w:pPr>
      <w:r w:rsidRPr="0017538D">
        <w:rPr>
          <w:rFonts w:cs="宋体" w:hint="eastAsia"/>
          <w:color w:val="000000"/>
          <w:sz w:val="21"/>
          <w:lang w:val="zh-TW" w:eastAsia="zh-TW"/>
        </w:rPr>
        <w:t>员工培训指为保证物业服务提出的员工培训方案。</w:t>
      </w:r>
    </w:p>
    <w:p w:rsidR="008831FE" w:rsidRPr="0017538D" w:rsidRDefault="007305E2">
      <w:pPr>
        <w:widowControl/>
        <w:adjustRightInd/>
        <w:spacing w:line="360" w:lineRule="auto"/>
        <w:ind w:firstLineChars="200" w:firstLine="422"/>
        <w:textAlignment w:val="auto"/>
        <w:outlineLvl w:val="1"/>
        <w:rPr>
          <w:rFonts w:cs="宋体"/>
          <w:b/>
          <w:bCs/>
          <w:sz w:val="21"/>
          <w:szCs w:val="30"/>
        </w:rPr>
      </w:pPr>
      <w:bookmarkStart w:id="72" w:name="_Toc10520_WPSOffice_Level2"/>
      <w:bookmarkStart w:id="73" w:name="_Toc27941_WPSOffice_Level2"/>
      <w:r w:rsidRPr="0017538D">
        <w:rPr>
          <w:rFonts w:cs="宋体" w:hint="eastAsia"/>
          <w:b/>
          <w:bCs/>
          <w:sz w:val="21"/>
          <w:szCs w:val="30"/>
        </w:rPr>
        <w:t>3</w:t>
      </w:r>
      <w:r w:rsidRPr="0017538D">
        <w:rPr>
          <w:rFonts w:cs="宋体"/>
          <w:b/>
          <w:bCs/>
          <w:sz w:val="21"/>
          <w:szCs w:val="30"/>
        </w:rPr>
        <w:t>.7</w:t>
      </w:r>
      <w:r w:rsidRPr="0017538D">
        <w:rPr>
          <w:rFonts w:cs="宋体"/>
          <w:b/>
          <w:bCs/>
          <w:sz w:val="21"/>
          <w:szCs w:val="30"/>
        </w:rPr>
        <w:t>其它服务</w:t>
      </w:r>
      <w:bookmarkEnd w:id="72"/>
      <w:bookmarkEnd w:id="73"/>
    </w:p>
    <w:p w:rsidR="008831FE" w:rsidRPr="0017538D" w:rsidRDefault="007305E2">
      <w:pPr>
        <w:widowControl/>
        <w:adjustRightInd/>
        <w:spacing w:line="360" w:lineRule="auto"/>
        <w:ind w:firstLineChars="200" w:firstLine="420"/>
        <w:textAlignment w:val="auto"/>
        <w:rPr>
          <w:rFonts w:cs="宋体"/>
          <w:sz w:val="21"/>
          <w:szCs w:val="30"/>
        </w:rPr>
      </w:pPr>
      <w:bookmarkStart w:id="74" w:name="_Toc22255_WPSOffice_Level3"/>
      <w:bookmarkStart w:id="75" w:name="_Toc15103_WPSOffice_Level3"/>
      <w:bookmarkStart w:id="76" w:name="_Toc504_WPSOffice_Level3"/>
      <w:r w:rsidRPr="0017538D">
        <w:rPr>
          <w:rFonts w:cs="宋体" w:hint="eastAsia"/>
          <w:sz w:val="21"/>
          <w:szCs w:val="30"/>
        </w:rPr>
        <w:t>（</w:t>
      </w:r>
      <w:r w:rsidRPr="0017538D">
        <w:rPr>
          <w:rFonts w:cs="宋体"/>
          <w:sz w:val="21"/>
          <w:szCs w:val="30"/>
        </w:rPr>
        <w:t>1</w:t>
      </w:r>
      <w:r w:rsidRPr="0017538D">
        <w:rPr>
          <w:rFonts w:cs="宋体" w:hint="eastAsia"/>
          <w:sz w:val="21"/>
          <w:szCs w:val="30"/>
        </w:rPr>
        <w:t>）</w:t>
      </w:r>
      <w:r w:rsidRPr="0017538D">
        <w:rPr>
          <w:rFonts w:cs="宋体"/>
          <w:sz w:val="21"/>
          <w:szCs w:val="30"/>
        </w:rPr>
        <w:t>由专门人员负责设备的管理、日常养护，能排除使用时的小故障；</w:t>
      </w:r>
      <w:bookmarkEnd w:id="74"/>
      <w:bookmarkEnd w:id="75"/>
      <w:bookmarkEnd w:id="76"/>
    </w:p>
    <w:p w:rsidR="008831FE" w:rsidRPr="0017538D" w:rsidRDefault="007305E2">
      <w:pPr>
        <w:widowControl/>
        <w:adjustRightInd/>
        <w:spacing w:line="360" w:lineRule="auto"/>
        <w:textAlignment w:val="auto"/>
        <w:rPr>
          <w:rFonts w:cs="宋体"/>
          <w:sz w:val="21"/>
          <w:szCs w:val="30"/>
        </w:rPr>
      </w:pPr>
      <w:r w:rsidRPr="0017538D">
        <w:rPr>
          <w:rFonts w:cs="宋体"/>
          <w:sz w:val="21"/>
          <w:szCs w:val="30"/>
        </w:rPr>
        <w:t xml:space="preserve">    </w:t>
      </w:r>
      <w:bookmarkStart w:id="77" w:name="_Toc1313_WPSOffice_Level3"/>
      <w:bookmarkStart w:id="78" w:name="_Toc27981_WPSOffice_Level3"/>
      <w:bookmarkStart w:id="79" w:name="_Toc25943_WPSOffice_Level3"/>
      <w:r w:rsidRPr="0017538D">
        <w:rPr>
          <w:rFonts w:cs="宋体" w:hint="eastAsia"/>
          <w:sz w:val="21"/>
          <w:szCs w:val="30"/>
        </w:rPr>
        <w:t>（</w:t>
      </w:r>
      <w:r w:rsidRPr="0017538D">
        <w:rPr>
          <w:rFonts w:cs="宋体"/>
          <w:sz w:val="21"/>
          <w:szCs w:val="30"/>
        </w:rPr>
        <w:t>2</w:t>
      </w:r>
      <w:r w:rsidRPr="0017538D">
        <w:rPr>
          <w:rFonts w:cs="宋体" w:hint="eastAsia"/>
          <w:sz w:val="21"/>
          <w:szCs w:val="30"/>
        </w:rPr>
        <w:t>）</w:t>
      </w:r>
      <w:r w:rsidRPr="0017538D">
        <w:rPr>
          <w:rFonts w:cs="宋体"/>
          <w:sz w:val="21"/>
          <w:szCs w:val="30"/>
        </w:rPr>
        <w:t>保持设备完好和场地清洁；</w:t>
      </w:r>
      <w:bookmarkEnd w:id="77"/>
      <w:bookmarkEnd w:id="78"/>
      <w:bookmarkEnd w:id="79"/>
    </w:p>
    <w:p w:rsidR="008831FE" w:rsidRPr="0017538D" w:rsidRDefault="007305E2">
      <w:pPr>
        <w:widowControl/>
        <w:adjustRightInd/>
        <w:spacing w:line="360" w:lineRule="auto"/>
        <w:ind w:firstLineChars="200" w:firstLine="420"/>
        <w:textAlignment w:val="auto"/>
        <w:rPr>
          <w:rFonts w:cs="宋体"/>
          <w:color w:val="000000"/>
          <w:sz w:val="21"/>
        </w:rPr>
      </w:pPr>
      <w:bookmarkStart w:id="80" w:name="_Toc28592_WPSOffice_Level3"/>
      <w:bookmarkStart w:id="81" w:name="_Toc21677_WPSOffice_Level3"/>
      <w:bookmarkStart w:id="82" w:name="_Toc18454_WPSOffice_Level3"/>
      <w:r w:rsidRPr="0017538D">
        <w:rPr>
          <w:rFonts w:cs="宋体" w:hint="eastAsia"/>
          <w:color w:val="000000"/>
          <w:sz w:val="21"/>
        </w:rPr>
        <w:t>（</w:t>
      </w:r>
      <w:r w:rsidRPr="0017538D">
        <w:rPr>
          <w:rFonts w:cs="宋体"/>
          <w:color w:val="000000"/>
          <w:sz w:val="21"/>
        </w:rPr>
        <w:t>3</w:t>
      </w:r>
      <w:r w:rsidRPr="0017538D">
        <w:rPr>
          <w:rFonts w:cs="宋体" w:hint="eastAsia"/>
          <w:color w:val="000000"/>
          <w:sz w:val="21"/>
        </w:rPr>
        <w:t>）如有临时的重大活动，应承担甲方布置的服务工作；</w:t>
      </w:r>
      <w:bookmarkEnd w:id="80"/>
      <w:bookmarkEnd w:id="81"/>
      <w:bookmarkEnd w:id="82"/>
    </w:p>
    <w:p w:rsidR="008831FE" w:rsidRPr="0017538D" w:rsidRDefault="007305E2">
      <w:pPr>
        <w:widowControl/>
        <w:adjustRightInd/>
        <w:spacing w:line="360" w:lineRule="auto"/>
        <w:ind w:firstLineChars="200" w:firstLine="420"/>
        <w:textAlignment w:val="auto"/>
        <w:rPr>
          <w:rFonts w:cs="宋体"/>
          <w:color w:val="000000"/>
          <w:sz w:val="21"/>
        </w:rPr>
      </w:pPr>
      <w:bookmarkStart w:id="83" w:name="_Toc553_WPSOffice_Level3"/>
      <w:bookmarkStart w:id="84" w:name="_Toc11422_WPSOffice_Level3"/>
      <w:bookmarkStart w:id="85" w:name="_Toc30994_WPSOffice_Level3"/>
      <w:r w:rsidRPr="0017538D">
        <w:rPr>
          <w:rFonts w:cs="宋体" w:hint="eastAsia"/>
          <w:bCs/>
          <w:color w:val="000000"/>
          <w:sz w:val="21"/>
        </w:rPr>
        <w:t>（</w:t>
      </w:r>
      <w:r w:rsidRPr="0017538D">
        <w:rPr>
          <w:rFonts w:cs="宋体"/>
          <w:bCs/>
          <w:color w:val="000000"/>
          <w:sz w:val="21"/>
        </w:rPr>
        <w:t>4</w:t>
      </w:r>
      <w:r w:rsidRPr="0017538D">
        <w:rPr>
          <w:rFonts w:cs="宋体" w:hint="eastAsia"/>
          <w:bCs/>
          <w:color w:val="000000"/>
          <w:sz w:val="21"/>
        </w:rPr>
        <w:t>）</w:t>
      </w:r>
      <w:r w:rsidRPr="0017538D">
        <w:rPr>
          <w:rFonts w:cs="宋体" w:hint="eastAsia"/>
          <w:color w:val="000000"/>
          <w:sz w:val="21"/>
        </w:rPr>
        <w:t>制订突发事件的应对措施，完成甲方交办的临时性工作任务；</w:t>
      </w:r>
      <w:bookmarkEnd w:id="83"/>
      <w:bookmarkEnd w:id="84"/>
      <w:bookmarkEnd w:id="85"/>
    </w:p>
    <w:p w:rsidR="008831FE" w:rsidRPr="0017538D" w:rsidRDefault="007305E2">
      <w:pPr>
        <w:widowControl/>
        <w:adjustRightInd/>
        <w:spacing w:line="360" w:lineRule="auto"/>
        <w:ind w:firstLineChars="200" w:firstLine="420"/>
        <w:textAlignment w:val="auto"/>
        <w:rPr>
          <w:rFonts w:cs="宋体"/>
          <w:color w:val="000000"/>
          <w:sz w:val="21"/>
        </w:rPr>
      </w:pPr>
      <w:bookmarkStart w:id="86" w:name="_Toc18541_WPSOffice_Level3"/>
      <w:bookmarkStart w:id="87" w:name="_Toc7161_WPSOffice_Level3"/>
      <w:bookmarkStart w:id="88" w:name="_Toc22011_WPSOffice_Level3"/>
      <w:r w:rsidRPr="0017538D">
        <w:rPr>
          <w:rFonts w:cs="宋体" w:hint="eastAsia"/>
          <w:color w:val="000000"/>
          <w:sz w:val="21"/>
        </w:rPr>
        <w:t>（</w:t>
      </w:r>
      <w:r w:rsidRPr="0017538D">
        <w:rPr>
          <w:rFonts w:cs="宋体"/>
          <w:color w:val="000000"/>
          <w:sz w:val="21"/>
        </w:rPr>
        <w:t>5</w:t>
      </w:r>
      <w:r w:rsidRPr="0017538D">
        <w:rPr>
          <w:rFonts w:cs="宋体" w:hint="eastAsia"/>
          <w:color w:val="000000"/>
          <w:sz w:val="21"/>
        </w:rPr>
        <w:t>）</w:t>
      </w:r>
      <w:r w:rsidRPr="0017538D">
        <w:rPr>
          <w:rFonts w:cs="宋体"/>
          <w:color w:val="000000"/>
          <w:sz w:val="21"/>
        </w:rPr>
        <w:t>停车场管理服务，地上停车位</w:t>
      </w:r>
      <w:r w:rsidR="00400646" w:rsidRPr="0017538D">
        <w:rPr>
          <w:rFonts w:cs="宋体" w:hint="eastAsia"/>
          <w:color w:val="000000"/>
          <w:sz w:val="21"/>
        </w:rPr>
        <w:t>15</w:t>
      </w:r>
      <w:r w:rsidRPr="0017538D">
        <w:rPr>
          <w:rFonts w:cs="宋体"/>
          <w:color w:val="000000"/>
          <w:sz w:val="21"/>
        </w:rPr>
        <w:t>个。</w:t>
      </w:r>
      <w:bookmarkEnd w:id="86"/>
      <w:bookmarkEnd w:id="87"/>
      <w:bookmarkEnd w:id="88"/>
    </w:p>
    <w:p w:rsidR="008831FE" w:rsidRPr="0017538D" w:rsidRDefault="007305E2">
      <w:pPr>
        <w:widowControl/>
        <w:adjustRightInd/>
        <w:spacing w:line="360" w:lineRule="auto"/>
        <w:ind w:firstLineChars="200" w:firstLine="422"/>
        <w:textAlignment w:val="auto"/>
        <w:outlineLvl w:val="1"/>
        <w:rPr>
          <w:rFonts w:cs="宋体"/>
          <w:b/>
          <w:bCs/>
          <w:sz w:val="21"/>
          <w:szCs w:val="30"/>
        </w:rPr>
      </w:pPr>
      <w:bookmarkStart w:id="89" w:name="_Toc186_WPSOffice_Level2"/>
      <w:bookmarkStart w:id="90" w:name="_Toc4984_WPSOffice_Level2"/>
      <w:bookmarkStart w:id="91" w:name="_Toc182125747"/>
      <w:bookmarkStart w:id="92" w:name="_Toc184023129"/>
      <w:bookmarkStart w:id="93" w:name="_Toc131564274"/>
      <w:r w:rsidRPr="0017538D">
        <w:rPr>
          <w:rFonts w:cs="宋体" w:hint="eastAsia"/>
          <w:b/>
          <w:bCs/>
          <w:sz w:val="21"/>
          <w:szCs w:val="30"/>
        </w:rPr>
        <w:t>3</w:t>
      </w:r>
      <w:r w:rsidRPr="0017538D">
        <w:rPr>
          <w:rFonts w:cs="宋体"/>
          <w:b/>
          <w:bCs/>
          <w:sz w:val="21"/>
          <w:szCs w:val="30"/>
        </w:rPr>
        <w:t>.8</w:t>
      </w:r>
      <w:r w:rsidRPr="0017538D">
        <w:rPr>
          <w:rFonts w:cs="宋体" w:hint="eastAsia"/>
          <w:b/>
          <w:bCs/>
          <w:sz w:val="21"/>
          <w:szCs w:val="30"/>
        </w:rPr>
        <w:t>物业服务的量额标准</w:t>
      </w:r>
      <w:bookmarkEnd w:id="89"/>
      <w:bookmarkEnd w:id="90"/>
    </w:p>
    <w:p w:rsidR="008831FE" w:rsidRPr="0017538D" w:rsidRDefault="007305E2">
      <w:pPr>
        <w:widowControl/>
        <w:adjustRightInd/>
        <w:spacing w:line="360" w:lineRule="auto"/>
        <w:ind w:firstLineChars="200" w:firstLine="420"/>
        <w:textAlignment w:val="auto"/>
        <w:rPr>
          <w:rFonts w:cs="宋体"/>
          <w:color w:val="000000"/>
          <w:sz w:val="21"/>
        </w:rPr>
      </w:pPr>
      <w:r w:rsidRPr="0017538D">
        <w:rPr>
          <w:rFonts w:cs="宋体" w:hint="eastAsia"/>
          <w:sz w:val="21"/>
          <w:szCs w:val="30"/>
        </w:rPr>
        <w:t>（</w:t>
      </w:r>
      <w:r w:rsidRPr="0017538D">
        <w:rPr>
          <w:rFonts w:cs="宋体"/>
          <w:sz w:val="21"/>
          <w:szCs w:val="30"/>
        </w:rPr>
        <w:t>1</w:t>
      </w:r>
      <w:r w:rsidRPr="0017538D">
        <w:rPr>
          <w:rFonts w:cs="宋体" w:hint="eastAsia"/>
          <w:sz w:val="21"/>
          <w:szCs w:val="30"/>
        </w:rPr>
        <w:t>）</w:t>
      </w:r>
      <w:r w:rsidRPr="0017538D">
        <w:rPr>
          <w:rFonts w:cs="宋体" w:hint="eastAsia"/>
          <w:color w:val="000000"/>
          <w:sz w:val="21"/>
        </w:rPr>
        <w:t>中控室值班人员持证上岗，须</w:t>
      </w:r>
      <w:r w:rsidRPr="0017538D">
        <w:rPr>
          <w:rFonts w:cs="宋体"/>
          <w:color w:val="000000"/>
          <w:sz w:val="21"/>
        </w:rPr>
        <w:t>24</w:t>
      </w:r>
      <w:r w:rsidRPr="0017538D">
        <w:rPr>
          <w:rFonts w:cs="宋体"/>
          <w:color w:val="000000"/>
          <w:sz w:val="21"/>
        </w:rPr>
        <w:t>小时值守；</w:t>
      </w:r>
    </w:p>
    <w:p w:rsidR="008831FE" w:rsidRPr="0017538D" w:rsidRDefault="007305E2">
      <w:pPr>
        <w:widowControl/>
        <w:adjustRightInd/>
        <w:spacing w:line="360" w:lineRule="auto"/>
        <w:ind w:firstLineChars="200" w:firstLine="420"/>
        <w:textAlignment w:val="auto"/>
        <w:rPr>
          <w:rFonts w:cs="宋体"/>
          <w:color w:val="000000"/>
          <w:sz w:val="21"/>
        </w:rPr>
      </w:pPr>
      <w:r w:rsidRPr="0017538D">
        <w:rPr>
          <w:rFonts w:cs="宋体" w:hint="eastAsia"/>
          <w:sz w:val="21"/>
          <w:szCs w:val="30"/>
        </w:rPr>
        <w:t>（</w:t>
      </w:r>
      <w:r w:rsidRPr="0017538D">
        <w:rPr>
          <w:rFonts w:cs="宋体"/>
          <w:sz w:val="21"/>
          <w:szCs w:val="30"/>
        </w:rPr>
        <w:t>2</w:t>
      </w:r>
      <w:r w:rsidRPr="0017538D">
        <w:rPr>
          <w:rFonts w:cs="宋体" w:hint="eastAsia"/>
          <w:sz w:val="21"/>
          <w:szCs w:val="30"/>
        </w:rPr>
        <w:t>）</w:t>
      </w:r>
      <w:r w:rsidRPr="0017538D">
        <w:rPr>
          <w:rFonts w:cs="宋体" w:hint="eastAsia"/>
          <w:color w:val="000000"/>
          <w:sz w:val="21"/>
        </w:rPr>
        <w:t>高压配电室实行</w:t>
      </w:r>
      <w:r w:rsidRPr="0017538D">
        <w:rPr>
          <w:rFonts w:cs="宋体"/>
          <w:color w:val="000000"/>
          <w:sz w:val="21"/>
        </w:rPr>
        <w:t>24</w:t>
      </w:r>
      <w:r w:rsidRPr="0017538D">
        <w:rPr>
          <w:rFonts w:cs="宋体"/>
          <w:color w:val="000000"/>
          <w:sz w:val="21"/>
        </w:rPr>
        <w:t>小时有人值守；</w:t>
      </w:r>
    </w:p>
    <w:p w:rsidR="008831FE" w:rsidRPr="0017538D" w:rsidRDefault="007305E2">
      <w:pPr>
        <w:widowControl/>
        <w:adjustRightInd/>
        <w:spacing w:line="360" w:lineRule="auto"/>
        <w:ind w:firstLineChars="200" w:firstLine="420"/>
        <w:textAlignment w:val="auto"/>
        <w:rPr>
          <w:rFonts w:cs="宋体"/>
          <w:color w:val="000000"/>
          <w:sz w:val="21"/>
        </w:rPr>
      </w:pPr>
      <w:r w:rsidRPr="0017538D">
        <w:rPr>
          <w:rFonts w:cs="宋体" w:hint="eastAsia"/>
          <w:color w:val="000000"/>
          <w:sz w:val="21"/>
        </w:rPr>
        <w:t>（</w:t>
      </w:r>
      <w:r w:rsidRPr="0017538D">
        <w:rPr>
          <w:rFonts w:cs="宋体"/>
          <w:color w:val="000000"/>
          <w:sz w:val="21"/>
        </w:rPr>
        <w:t>3</w:t>
      </w:r>
      <w:r w:rsidRPr="0017538D">
        <w:rPr>
          <w:rFonts w:cs="宋体" w:hint="eastAsia"/>
          <w:color w:val="000000"/>
          <w:sz w:val="21"/>
        </w:rPr>
        <w:t>）接报修</w:t>
      </w:r>
      <w:r w:rsidRPr="0017538D">
        <w:rPr>
          <w:rFonts w:cs="宋体"/>
          <w:color w:val="000000"/>
          <w:sz w:val="21"/>
        </w:rPr>
        <w:t>15</w:t>
      </w:r>
      <w:r w:rsidRPr="0017538D">
        <w:rPr>
          <w:rFonts w:cs="宋体"/>
          <w:color w:val="000000"/>
          <w:sz w:val="21"/>
        </w:rPr>
        <w:t>分钟内到现场，零修、小修工程不超过</w:t>
      </w:r>
      <w:r w:rsidRPr="0017538D">
        <w:rPr>
          <w:rFonts w:cs="宋体"/>
          <w:color w:val="000000"/>
          <w:sz w:val="21"/>
        </w:rPr>
        <w:t>24</w:t>
      </w:r>
      <w:r w:rsidRPr="0017538D">
        <w:rPr>
          <w:rFonts w:cs="宋体"/>
          <w:color w:val="000000"/>
          <w:sz w:val="21"/>
        </w:rPr>
        <w:t>小时完成，中修一周内完成。</w:t>
      </w:r>
    </w:p>
    <w:p w:rsidR="008831FE" w:rsidRPr="0017538D" w:rsidRDefault="007305E2">
      <w:pPr>
        <w:pStyle w:val="3"/>
        <w:widowControl/>
        <w:adjustRightInd/>
        <w:spacing w:line="360" w:lineRule="auto"/>
        <w:ind w:leftChars="100" w:left="240" w:firstLineChars="100" w:firstLine="241"/>
        <w:textAlignment w:val="auto"/>
        <w:rPr>
          <w:szCs w:val="22"/>
        </w:rPr>
      </w:pPr>
      <w:bookmarkStart w:id="94" w:name="_Toc12694_WPSOffice_Level1"/>
      <w:bookmarkStart w:id="95" w:name="_Toc20842_WPSOffice_Level1"/>
      <w:r w:rsidRPr="0017538D">
        <w:rPr>
          <w:rFonts w:hint="eastAsia"/>
          <w:szCs w:val="22"/>
        </w:rPr>
        <w:lastRenderedPageBreak/>
        <w:t>四、办公楼的管理目标及各项指标要求</w:t>
      </w:r>
      <w:bookmarkEnd w:id="91"/>
      <w:bookmarkEnd w:id="92"/>
      <w:bookmarkEnd w:id="93"/>
      <w:bookmarkEnd w:id="94"/>
      <w:bookmarkEnd w:id="95"/>
    </w:p>
    <w:p w:rsidR="008831FE" w:rsidRPr="0017538D" w:rsidRDefault="007305E2">
      <w:pPr>
        <w:pStyle w:val="12"/>
        <w:spacing w:line="360" w:lineRule="auto"/>
        <w:ind w:firstLineChars="200" w:firstLine="422"/>
        <w:outlineLvl w:val="1"/>
        <w:rPr>
          <w:rFonts w:ascii="Times New Roman" w:hAnsi="Times New Roman" w:cs="宋体"/>
          <w:b/>
          <w:color w:val="000000"/>
          <w:sz w:val="21"/>
        </w:rPr>
      </w:pPr>
      <w:bookmarkStart w:id="96" w:name="_Toc16434_WPSOffice_Level2"/>
      <w:bookmarkStart w:id="97" w:name="_Toc12183_WPSOffice_Level2"/>
      <w:r w:rsidRPr="0017538D">
        <w:rPr>
          <w:rFonts w:ascii="Times New Roman" w:hAnsi="Times New Roman" w:cs="宋体" w:hint="eastAsia"/>
          <w:b/>
          <w:color w:val="000000"/>
          <w:sz w:val="21"/>
        </w:rPr>
        <w:t>4</w:t>
      </w:r>
      <w:r w:rsidRPr="0017538D">
        <w:rPr>
          <w:rFonts w:ascii="Times New Roman" w:hAnsi="Times New Roman" w:cs="宋体"/>
          <w:b/>
          <w:color w:val="000000"/>
          <w:sz w:val="21"/>
        </w:rPr>
        <w:t>.1</w:t>
      </w:r>
      <w:r w:rsidRPr="0017538D">
        <w:rPr>
          <w:rFonts w:ascii="Times New Roman" w:hAnsi="Times New Roman" w:cs="宋体" w:hint="eastAsia"/>
          <w:b/>
          <w:color w:val="000000"/>
          <w:sz w:val="21"/>
        </w:rPr>
        <w:t>管理目标</w:t>
      </w:r>
      <w:bookmarkEnd w:id="96"/>
      <w:bookmarkEnd w:id="97"/>
    </w:p>
    <w:p w:rsidR="008831FE" w:rsidRPr="0017538D" w:rsidRDefault="007305E2">
      <w:pPr>
        <w:pStyle w:val="12"/>
        <w:spacing w:line="360" w:lineRule="auto"/>
        <w:rPr>
          <w:rFonts w:ascii="Times New Roman" w:hAnsi="Times New Roman" w:cs="宋体"/>
          <w:color w:val="000000"/>
          <w:sz w:val="21"/>
        </w:rPr>
      </w:pPr>
      <w:r w:rsidRPr="0017538D">
        <w:rPr>
          <w:rFonts w:ascii="Times New Roman" w:hAnsi="Times New Roman" w:cs="宋体"/>
          <w:color w:val="000000"/>
          <w:sz w:val="21"/>
        </w:rPr>
        <w:t xml:space="preserve">    </w:t>
      </w:r>
      <w:r w:rsidRPr="0017538D">
        <w:rPr>
          <w:rFonts w:ascii="Times New Roman" w:hAnsi="Times New Roman" w:cs="宋体"/>
          <w:color w:val="000000"/>
          <w:sz w:val="21"/>
        </w:rPr>
        <w:t>办公楼的物业管理目标是：成为北京市执行物业管理法规和服务标准化的典范；为领导及工作人员创造高效、便捷、安全的办公环境，为外来人员创造文明、舒适、温馨的办事环境，为日益扩大的交往提供良好的服务。</w:t>
      </w:r>
    </w:p>
    <w:p w:rsidR="008831FE" w:rsidRPr="0017538D" w:rsidRDefault="007305E2">
      <w:pPr>
        <w:pStyle w:val="12"/>
        <w:spacing w:line="360" w:lineRule="auto"/>
        <w:ind w:firstLineChars="200" w:firstLine="422"/>
        <w:outlineLvl w:val="1"/>
        <w:rPr>
          <w:rFonts w:ascii="Times New Roman" w:hAnsi="Times New Roman" w:cs="宋体"/>
          <w:b/>
          <w:color w:val="000000"/>
          <w:sz w:val="21"/>
        </w:rPr>
      </w:pPr>
      <w:bookmarkStart w:id="98" w:name="_Toc15207_WPSOffice_Level2"/>
      <w:bookmarkStart w:id="99" w:name="_Toc26980_WPSOffice_Level2"/>
      <w:r w:rsidRPr="0017538D">
        <w:rPr>
          <w:rFonts w:ascii="Times New Roman" w:hAnsi="Times New Roman" w:cs="宋体" w:hint="eastAsia"/>
          <w:b/>
          <w:color w:val="000000"/>
          <w:sz w:val="21"/>
        </w:rPr>
        <w:t>4</w:t>
      </w:r>
      <w:r w:rsidRPr="0017538D">
        <w:rPr>
          <w:rFonts w:ascii="Times New Roman" w:hAnsi="Times New Roman" w:cs="宋体"/>
          <w:b/>
          <w:color w:val="000000"/>
          <w:sz w:val="21"/>
        </w:rPr>
        <w:t>.2</w:t>
      </w:r>
      <w:r w:rsidRPr="0017538D">
        <w:rPr>
          <w:rFonts w:ascii="Times New Roman" w:hAnsi="Times New Roman" w:cs="宋体" w:hint="eastAsia"/>
          <w:b/>
          <w:color w:val="000000"/>
          <w:sz w:val="21"/>
        </w:rPr>
        <w:t>管理服务应达到的各项指标</w:t>
      </w:r>
      <w:r w:rsidRPr="0017538D">
        <w:rPr>
          <w:rFonts w:ascii="Times New Roman" w:hAnsi="Times New Roman" w:cs="宋体"/>
          <w:b/>
          <w:color w:val="000000"/>
          <w:sz w:val="21"/>
        </w:rPr>
        <w:t>(</w:t>
      </w:r>
      <w:r w:rsidRPr="0017538D">
        <w:rPr>
          <w:rFonts w:ascii="Times New Roman" w:hAnsi="Times New Roman" w:cs="宋体"/>
          <w:b/>
          <w:color w:val="000000"/>
          <w:sz w:val="21"/>
        </w:rPr>
        <w:t>最低要求</w:t>
      </w:r>
      <w:r w:rsidRPr="0017538D">
        <w:rPr>
          <w:rFonts w:ascii="Times New Roman" w:hAnsi="Times New Roman" w:cs="宋体"/>
          <w:b/>
          <w:color w:val="000000"/>
          <w:sz w:val="21"/>
        </w:rPr>
        <w:t>)</w:t>
      </w:r>
      <w:bookmarkEnd w:id="98"/>
      <w:bookmarkEnd w:id="99"/>
    </w:p>
    <w:p w:rsidR="008831FE" w:rsidRPr="0017538D" w:rsidRDefault="007305E2">
      <w:pPr>
        <w:pStyle w:val="12"/>
        <w:spacing w:line="360" w:lineRule="auto"/>
        <w:ind w:firstLineChars="200" w:firstLine="420"/>
        <w:outlineLvl w:val="2"/>
        <w:rPr>
          <w:rFonts w:ascii="Times New Roman" w:hAnsi="Times New Roman" w:cs="宋体"/>
          <w:color w:val="000000"/>
          <w:sz w:val="21"/>
        </w:rPr>
      </w:pPr>
      <w:bookmarkStart w:id="100" w:name="_Toc1490_WPSOffice_Level3"/>
      <w:bookmarkStart w:id="101" w:name="_Toc18318_WPSOffice_Level3"/>
      <w:bookmarkStart w:id="102" w:name="_Toc5123_WPSOffice_Level3"/>
      <w:bookmarkStart w:id="103" w:name="_Toc12183_WPSOffice_Level3"/>
      <w:r w:rsidRPr="0017538D">
        <w:rPr>
          <w:rFonts w:ascii="Times New Roman" w:hAnsi="Times New Roman" w:cs="宋体" w:hint="eastAsia"/>
          <w:bCs/>
          <w:color w:val="000000"/>
          <w:sz w:val="21"/>
        </w:rPr>
        <w:t>（</w:t>
      </w:r>
      <w:r w:rsidRPr="0017538D">
        <w:rPr>
          <w:rFonts w:ascii="Times New Roman" w:hAnsi="Times New Roman" w:cs="宋体"/>
          <w:bCs/>
          <w:color w:val="000000"/>
          <w:sz w:val="21"/>
        </w:rPr>
        <w:t>1</w:t>
      </w:r>
      <w:r w:rsidRPr="0017538D">
        <w:rPr>
          <w:rFonts w:ascii="Times New Roman" w:hAnsi="Times New Roman" w:cs="宋体" w:hint="eastAsia"/>
          <w:bCs/>
          <w:color w:val="000000"/>
          <w:sz w:val="21"/>
        </w:rPr>
        <w:t>）</w:t>
      </w:r>
      <w:r w:rsidRPr="0017538D">
        <w:rPr>
          <w:rFonts w:ascii="Times New Roman" w:hAnsi="Times New Roman" w:cs="宋体" w:hint="eastAsia"/>
          <w:color w:val="000000"/>
          <w:sz w:val="21"/>
        </w:rPr>
        <w:t>杜绝火灾责任事故，杜绝刑事</w:t>
      </w:r>
      <w:bookmarkEnd w:id="100"/>
      <w:bookmarkEnd w:id="101"/>
      <w:r w:rsidRPr="0017538D">
        <w:rPr>
          <w:rFonts w:ascii="Times New Roman" w:hAnsi="Times New Roman" w:cs="宋体" w:hint="eastAsia"/>
          <w:color w:val="000000"/>
          <w:sz w:val="21"/>
        </w:rPr>
        <w:t>案件</w:t>
      </w:r>
      <w:bookmarkEnd w:id="102"/>
      <w:bookmarkEnd w:id="103"/>
    </w:p>
    <w:p w:rsidR="008831FE" w:rsidRPr="0017538D" w:rsidRDefault="007305E2">
      <w:pPr>
        <w:pStyle w:val="12"/>
        <w:spacing w:line="360" w:lineRule="auto"/>
        <w:ind w:firstLineChars="200" w:firstLine="420"/>
        <w:outlineLvl w:val="2"/>
        <w:rPr>
          <w:rFonts w:ascii="Times New Roman" w:hAnsi="Times New Roman" w:cs="宋体"/>
          <w:color w:val="000000"/>
          <w:sz w:val="21"/>
        </w:rPr>
      </w:pPr>
      <w:bookmarkStart w:id="104" w:name="_Toc5120_WPSOffice_Level3"/>
      <w:bookmarkStart w:id="105" w:name="_Toc31311_WPSOffice_Level3"/>
      <w:bookmarkStart w:id="106" w:name="_Toc23508_WPSOffice_Level3"/>
      <w:bookmarkStart w:id="107" w:name="_Toc26980_WPSOffice_Level3"/>
      <w:r w:rsidRPr="0017538D">
        <w:rPr>
          <w:rFonts w:ascii="Times New Roman" w:hAnsi="Times New Roman" w:cs="宋体" w:hint="eastAsia"/>
          <w:bCs/>
          <w:color w:val="000000"/>
          <w:sz w:val="21"/>
        </w:rPr>
        <w:t>（</w:t>
      </w:r>
      <w:r w:rsidRPr="0017538D">
        <w:rPr>
          <w:rFonts w:ascii="Times New Roman" w:hAnsi="Times New Roman" w:cs="宋体"/>
          <w:bCs/>
          <w:color w:val="000000"/>
          <w:sz w:val="21"/>
        </w:rPr>
        <w:t>2</w:t>
      </w:r>
      <w:r w:rsidRPr="0017538D">
        <w:rPr>
          <w:rFonts w:ascii="Times New Roman" w:hAnsi="Times New Roman" w:cs="宋体" w:hint="eastAsia"/>
          <w:bCs/>
          <w:color w:val="000000"/>
          <w:sz w:val="21"/>
        </w:rPr>
        <w:t>）</w:t>
      </w:r>
      <w:r w:rsidRPr="0017538D">
        <w:rPr>
          <w:rFonts w:ascii="Times New Roman" w:hAnsi="Times New Roman" w:cs="宋体" w:hint="eastAsia"/>
          <w:color w:val="000000"/>
          <w:sz w:val="21"/>
        </w:rPr>
        <w:t>环境卫生、清洁率达</w:t>
      </w:r>
      <w:r w:rsidRPr="0017538D">
        <w:rPr>
          <w:rFonts w:ascii="Times New Roman" w:hAnsi="Times New Roman" w:cs="宋体"/>
          <w:color w:val="000000"/>
          <w:sz w:val="21"/>
        </w:rPr>
        <w:t>9</w:t>
      </w:r>
      <w:bookmarkEnd w:id="104"/>
      <w:bookmarkEnd w:id="105"/>
      <w:r w:rsidRPr="0017538D">
        <w:rPr>
          <w:rFonts w:ascii="Times New Roman" w:hAnsi="Times New Roman" w:cs="宋体"/>
          <w:color w:val="000000"/>
          <w:sz w:val="21"/>
        </w:rPr>
        <w:t>8</w:t>
      </w:r>
      <w:r w:rsidRPr="0017538D">
        <w:rPr>
          <w:rFonts w:ascii="Times New Roman" w:hAnsi="Times New Roman" w:cs="宋体"/>
          <w:color w:val="000000"/>
          <w:sz w:val="21"/>
        </w:rPr>
        <w:t>％</w:t>
      </w:r>
      <w:bookmarkEnd w:id="106"/>
      <w:bookmarkEnd w:id="107"/>
    </w:p>
    <w:p w:rsidR="008831FE" w:rsidRPr="0017538D" w:rsidRDefault="007305E2">
      <w:pPr>
        <w:pStyle w:val="12"/>
        <w:spacing w:line="360" w:lineRule="auto"/>
        <w:ind w:firstLineChars="200" w:firstLine="420"/>
        <w:outlineLvl w:val="2"/>
        <w:rPr>
          <w:rFonts w:ascii="Times New Roman" w:hAnsi="Times New Roman" w:cs="宋体"/>
          <w:color w:val="000000"/>
          <w:sz w:val="21"/>
        </w:rPr>
      </w:pPr>
      <w:bookmarkStart w:id="108" w:name="_Toc6721_WPSOffice_Level3"/>
      <w:bookmarkStart w:id="109" w:name="_Toc29071_WPSOffice_Level3"/>
      <w:bookmarkStart w:id="110" w:name="_Toc15892_WPSOffice_Level3"/>
      <w:bookmarkStart w:id="111" w:name="_Toc7989_WPSOffice_Level3"/>
      <w:r w:rsidRPr="0017538D">
        <w:rPr>
          <w:rFonts w:ascii="Times New Roman" w:hAnsi="Times New Roman" w:cs="宋体" w:hint="eastAsia"/>
          <w:bCs/>
          <w:color w:val="000000"/>
          <w:sz w:val="21"/>
        </w:rPr>
        <w:t>（</w:t>
      </w:r>
      <w:r w:rsidRPr="0017538D">
        <w:rPr>
          <w:rFonts w:ascii="Times New Roman" w:hAnsi="Times New Roman" w:cs="宋体"/>
          <w:bCs/>
          <w:color w:val="000000"/>
          <w:sz w:val="21"/>
        </w:rPr>
        <w:t>3</w:t>
      </w:r>
      <w:r w:rsidRPr="0017538D">
        <w:rPr>
          <w:rFonts w:ascii="Times New Roman" w:hAnsi="Times New Roman" w:cs="宋体" w:hint="eastAsia"/>
          <w:bCs/>
          <w:color w:val="000000"/>
          <w:sz w:val="21"/>
        </w:rPr>
        <w:t>）</w:t>
      </w:r>
      <w:r w:rsidRPr="0017538D">
        <w:rPr>
          <w:rFonts w:ascii="Times New Roman" w:hAnsi="Times New Roman" w:cs="宋体" w:hint="eastAsia"/>
          <w:color w:val="000000"/>
          <w:sz w:val="21"/>
        </w:rPr>
        <w:t>消防设备设施完好率</w:t>
      </w:r>
      <w:r w:rsidRPr="0017538D">
        <w:rPr>
          <w:rFonts w:ascii="Times New Roman" w:hAnsi="Times New Roman" w:cs="宋体"/>
          <w:color w:val="000000"/>
          <w:sz w:val="21"/>
        </w:rPr>
        <w:t>10</w:t>
      </w:r>
      <w:bookmarkEnd w:id="108"/>
      <w:bookmarkEnd w:id="109"/>
      <w:r w:rsidRPr="0017538D">
        <w:rPr>
          <w:rFonts w:ascii="Times New Roman" w:hAnsi="Times New Roman" w:cs="宋体"/>
          <w:color w:val="000000"/>
          <w:sz w:val="21"/>
        </w:rPr>
        <w:t>0</w:t>
      </w:r>
      <w:r w:rsidRPr="0017538D">
        <w:rPr>
          <w:rFonts w:ascii="Times New Roman" w:hAnsi="Times New Roman" w:cs="宋体"/>
          <w:color w:val="000000"/>
          <w:sz w:val="21"/>
        </w:rPr>
        <w:t>％</w:t>
      </w:r>
      <w:bookmarkEnd w:id="110"/>
      <w:bookmarkEnd w:id="111"/>
    </w:p>
    <w:p w:rsidR="008831FE" w:rsidRPr="0017538D" w:rsidRDefault="007305E2">
      <w:pPr>
        <w:pStyle w:val="12"/>
        <w:spacing w:line="360" w:lineRule="auto"/>
        <w:ind w:firstLineChars="200" w:firstLine="420"/>
        <w:outlineLvl w:val="2"/>
        <w:rPr>
          <w:rFonts w:ascii="Times New Roman" w:hAnsi="Times New Roman" w:cs="宋体"/>
          <w:color w:val="000000"/>
          <w:sz w:val="21"/>
        </w:rPr>
      </w:pPr>
      <w:bookmarkStart w:id="112" w:name="_Toc28425_WPSOffice_Level3"/>
      <w:bookmarkStart w:id="113" w:name="_Toc18363_WPSOffice_Level3"/>
      <w:bookmarkStart w:id="114" w:name="_Toc27623_WPSOffice_Level3"/>
      <w:bookmarkStart w:id="115" w:name="_Toc27398_WPSOffice_Level3"/>
      <w:r w:rsidRPr="0017538D">
        <w:rPr>
          <w:rFonts w:ascii="Times New Roman" w:hAnsi="Times New Roman" w:cs="宋体" w:hint="eastAsia"/>
          <w:bCs/>
          <w:color w:val="000000"/>
          <w:sz w:val="21"/>
        </w:rPr>
        <w:t>（</w:t>
      </w:r>
      <w:r w:rsidRPr="0017538D">
        <w:rPr>
          <w:rFonts w:ascii="Times New Roman" w:hAnsi="Times New Roman" w:cs="宋体"/>
          <w:bCs/>
          <w:color w:val="000000"/>
          <w:sz w:val="21"/>
        </w:rPr>
        <w:t>4</w:t>
      </w:r>
      <w:r w:rsidRPr="0017538D">
        <w:rPr>
          <w:rFonts w:ascii="Times New Roman" w:hAnsi="Times New Roman" w:cs="宋体" w:hint="eastAsia"/>
          <w:bCs/>
          <w:color w:val="000000"/>
          <w:sz w:val="21"/>
        </w:rPr>
        <w:t>）</w:t>
      </w:r>
      <w:r w:rsidRPr="0017538D">
        <w:rPr>
          <w:rFonts w:ascii="Times New Roman" w:hAnsi="Times New Roman" w:cs="宋体" w:hint="eastAsia"/>
          <w:color w:val="000000"/>
          <w:sz w:val="21"/>
        </w:rPr>
        <w:t>房屋完好率</w:t>
      </w:r>
      <w:r w:rsidRPr="0017538D">
        <w:rPr>
          <w:rFonts w:ascii="Times New Roman" w:hAnsi="Times New Roman" w:cs="宋体"/>
          <w:color w:val="000000"/>
          <w:sz w:val="21"/>
        </w:rPr>
        <w:t>9</w:t>
      </w:r>
      <w:bookmarkEnd w:id="112"/>
      <w:bookmarkEnd w:id="113"/>
      <w:r w:rsidRPr="0017538D">
        <w:rPr>
          <w:rFonts w:ascii="Times New Roman" w:hAnsi="Times New Roman" w:cs="宋体"/>
          <w:color w:val="000000"/>
          <w:sz w:val="21"/>
        </w:rPr>
        <w:t>8</w:t>
      </w:r>
      <w:r w:rsidRPr="0017538D">
        <w:rPr>
          <w:rFonts w:ascii="Times New Roman" w:hAnsi="Times New Roman" w:cs="宋体"/>
          <w:color w:val="000000"/>
          <w:sz w:val="21"/>
        </w:rPr>
        <w:t>％</w:t>
      </w:r>
      <w:bookmarkEnd w:id="114"/>
      <w:bookmarkEnd w:id="115"/>
    </w:p>
    <w:p w:rsidR="008831FE" w:rsidRPr="0017538D" w:rsidRDefault="007305E2">
      <w:pPr>
        <w:pStyle w:val="12"/>
        <w:spacing w:line="360" w:lineRule="auto"/>
        <w:ind w:firstLineChars="200" w:firstLine="420"/>
        <w:outlineLvl w:val="2"/>
        <w:rPr>
          <w:rFonts w:ascii="Times New Roman" w:hAnsi="Times New Roman" w:cs="宋体"/>
          <w:color w:val="000000"/>
          <w:sz w:val="21"/>
        </w:rPr>
      </w:pPr>
      <w:bookmarkStart w:id="116" w:name="_Toc26843_WPSOffice_Level3"/>
      <w:bookmarkStart w:id="117" w:name="_Toc13705_WPSOffice_Level3"/>
      <w:bookmarkStart w:id="118" w:name="_Toc8104_WPSOffice_Level3"/>
      <w:bookmarkStart w:id="119" w:name="_Toc15094_WPSOffice_Level3"/>
      <w:r w:rsidRPr="0017538D">
        <w:rPr>
          <w:rFonts w:ascii="Times New Roman" w:hAnsi="Times New Roman" w:cs="宋体" w:hint="eastAsia"/>
          <w:bCs/>
          <w:color w:val="000000"/>
          <w:sz w:val="21"/>
        </w:rPr>
        <w:t>（</w:t>
      </w:r>
      <w:r w:rsidRPr="0017538D">
        <w:rPr>
          <w:rFonts w:ascii="Times New Roman" w:hAnsi="Times New Roman" w:cs="宋体"/>
          <w:bCs/>
          <w:color w:val="000000"/>
          <w:sz w:val="21"/>
        </w:rPr>
        <w:t>5</w:t>
      </w:r>
      <w:r w:rsidRPr="0017538D">
        <w:rPr>
          <w:rFonts w:ascii="Times New Roman" w:hAnsi="Times New Roman" w:cs="宋体" w:hint="eastAsia"/>
          <w:bCs/>
          <w:color w:val="000000"/>
          <w:sz w:val="21"/>
        </w:rPr>
        <w:t>）</w:t>
      </w:r>
      <w:r w:rsidRPr="0017538D">
        <w:rPr>
          <w:rFonts w:ascii="Times New Roman" w:hAnsi="Times New Roman" w:cs="宋体" w:hint="eastAsia"/>
          <w:color w:val="000000"/>
          <w:sz w:val="21"/>
        </w:rPr>
        <w:t>设备完好率</w:t>
      </w:r>
      <w:r w:rsidRPr="0017538D">
        <w:rPr>
          <w:rFonts w:ascii="Times New Roman" w:hAnsi="Times New Roman" w:cs="宋体"/>
          <w:color w:val="000000"/>
          <w:sz w:val="21"/>
        </w:rPr>
        <w:t>9</w:t>
      </w:r>
      <w:bookmarkEnd w:id="116"/>
      <w:bookmarkEnd w:id="117"/>
      <w:r w:rsidRPr="0017538D">
        <w:rPr>
          <w:rFonts w:ascii="Times New Roman" w:hAnsi="Times New Roman" w:cs="宋体"/>
          <w:color w:val="000000"/>
          <w:sz w:val="21"/>
        </w:rPr>
        <w:t>8</w:t>
      </w:r>
      <w:r w:rsidRPr="0017538D">
        <w:rPr>
          <w:rFonts w:ascii="Times New Roman" w:hAnsi="Times New Roman" w:cs="宋体"/>
          <w:color w:val="000000"/>
          <w:sz w:val="21"/>
        </w:rPr>
        <w:t>％</w:t>
      </w:r>
      <w:bookmarkEnd w:id="118"/>
      <w:bookmarkEnd w:id="119"/>
    </w:p>
    <w:p w:rsidR="008831FE" w:rsidRPr="0017538D" w:rsidRDefault="007305E2">
      <w:pPr>
        <w:pStyle w:val="12"/>
        <w:spacing w:line="360" w:lineRule="auto"/>
        <w:ind w:firstLineChars="200" w:firstLine="420"/>
        <w:outlineLvl w:val="2"/>
        <w:rPr>
          <w:rFonts w:ascii="Times New Roman" w:hAnsi="Times New Roman" w:cs="宋体"/>
          <w:color w:val="000000"/>
          <w:sz w:val="21"/>
        </w:rPr>
      </w:pPr>
      <w:bookmarkStart w:id="120" w:name="_Toc28384_WPSOffice_Level3"/>
      <w:bookmarkStart w:id="121" w:name="_Toc18068_WPSOffice_Level3"/>
      <w:bookmarkStart w:id="122" w:name="_Toc23527_WPSOffice_Level3"/>
      <w:bookmarkStart w:id="123" w:name="_Toc32627_WPSOffice_Level3"/>
      <w:r w:rsidRPr="0017538D">
        <w:rPr>
          <w:rFonts w:ascii="Times New Roman" w:hAnsi="Times New Roman" w:cs="宋体" w:hint="eastAsia"/>
          <w:bCs/>
          <w:color w:val="000000"/>
          <w:sz w:val="21"/>
        </w:rPr>
        <w:t>（</w:t>
      </w:r>
      <w:r w:rsidRPr="0017538D">
        <w:rPr>
          <w:rFonts w:ascii="Times New Roman" w:hAnsi="Times New Roman" w:cs="宋体"/>
          <w:bCs/>
          <w:color w:val="000000"/>
          <w:sz w:val="21"/>
        </w:rPr>
        <w:t>6</w:t>
      </w:r>
      <w:r w:rsidRPr="0017538D">
        <w:rPr>
          <w:rFonts w:ascii="Times New Roman" w:hAnsi="Times New Roman" w:cs="宋体" w:hint="eastAsia"/>
          <w:bCs/>
          <w:color w:val="000000"/>
          <w:sz w:val="21"/>
        </w:rPr>
        <w:t>）</w:t>
      </w:r>
      <w:r w:rsidRPr="0017538D">
        <w:rPr>
          <w:rFonts w:ascii="Times New Roman" w:hAnsi="Times New Roman" w:cs="宋体" w:hint="eastAsia"/>
          <w:color w:val="000000"/>
          <w:sz w:val="21"/>
        </w:rPr>
        <w:t>智能化系统运行正常率</w:t>
      </w:r>
      <w:r w:rsidRPr="0017538D">
        <w:rPr>
          <w:rFonts w:ascii="Times New Roman" w:hAnsi="Times New Roman" w:cs="宋体"/>
          <w:color w:val="000000"/>
          <w:sz w:val="21"/>
        </w:rPr>
        <w:t>9</w:t>
      </w:r>
      <w:bookmarkEnd w:id="120"/>
      <w:bookmarkEnd w:id="121"/>
      <w:r w:rsidRPr="0017538D">
        <w:rPr>
          <w:rFonts w:ascii="Times New Roman" w:hAnsi="Times New Roman" w:cs="宋体"/>
          <w:color w:val="000000"/>
          <w:sz w:val="21"/>
        </w:rPr>
        <w:t>8</w:t>
      </w:r>
      <w:r w:rsidRPr="0017538D">
        <w:rPr>
          <w:rFonts w:ascii="Times New Roman" w:hAnsi="Times New Roman" w:cs="宋体"/>
          <w:color w:val="000000"/>
          <w:sz w:val="21"/>
        </w:rPr>
        <w:t>％</w:t>
      </w:r>
      <w:bookmarkEnd w:id="122"/>
      <w:bookmarkEnd w:id="123"/>
    </w:p>
    <w:p w:rsidR="008831FE" w:rsidRPr="0017538D" w:rsidRDefault="007305E2">
      <w:pPr>
        <w:pStyle w:val="12"/>
        <w:spacing w:line="360" w:lineRule="auto"/>
        <w:ind w:firstLineChars="200" w:firstLine="420"/>
        <w:outlineLvl w:val="2"/>
        <w:rPr>
          <w:rFonts w:ascii="Times New Roman" w:hAnsi="Times New Roman" w:cs="宋体"/>
          <w:color w:val="000000"/>
          <w:sz w:val="21"/>
        </w:rPr>
      </w:pPr>
      <w:bookmarkStart w:id="124" w:name="_Toc19017_WPSOffice_Level3"/>
      <w:bookmarkStart w:id="125" w:name="_Toc9735_WPSOffice_Level3"/>
      <w:bookmarkStart w:id="126" w:name="_Toc13076_WPSOffice_Level3"/>
      <w:bookmarkStart w:id="127" w:name="_Toc27074_WPSOffice_Level3"/>
      <w:r w:rsidRPr="0017538D">
        <w:rPr>
          <w:rFonts w:ascii="Times New Roman" w:hAnsi="Times New Roman" w:cs="宋体" w:hint="eastAsia"/>
          <w:bCs/>
          <w:color w:val="000000"/>
          <w:sz w:val="21"/>
        </w:rPr>
        <w:t>（</w:t>
      </w:r>
      <w:r w:rsidRPr="0017538D">
        <w:rPr>
          <w:rFonts w:ascii="Times New Roman" w:hAnsi="Times New Roman" w:cs="宋体"/>
          <w:bCs/>
          <w:color w:val="000000"/>
          <w:sz w:val="21"/>
        </w:rPr>
        <w:t>7</w:t>
      </w:r>
      <w:r w:rsidRPr="0017538D">
        <w:rPr>
          <w:rFonts w:ascii="Times New Roman" w:hAnsi="Times New Roman" w:cs="宋体" w:hint="eastAsia"/>
          <w:bCs/>
          <w:color w:val="000000"/>
          <w:sz w:val="21"/>
        </w:rPr>
        <w:t>）</w:t>
      </w:r>
      <w:r w:rsidRPr="0017538D">
        <w:rPr>
          <w:rFonts w:ascii="Times New Roman" w:hAnsi="Times New Roman" w:cs="宋体" w:hint="eastAsia"/>
          <w:color w:val="000000"/>
          <w:sz w:val="21"/>
        </w:rPr>
        <w:t>零修、报修及时率</w:t>
      </w:r>
      <w:r w:rsidRPr="0017538D">
        <w:rPr>
          <w:rFonts w:ascii="Times New Roman" w:hAnsi="Times New Roman" w:cs="宋体"/>
          <w:color w:val="000000"/>
          <w:sz w:val="21"/>
        </w:rPr>
        <w:t>100</w:t>
      </w:r>
      <w:r w:rsidRPr="0017538D">
        <w:rPr>
          <w:rFonts w:ascii="Times New Roman" w:hAnsi="Times New Roman" w:cs="宋体"/>
          <w:color w:val="000000"/>
          <w:sz w:val="21"/>
        </w:rPr>
        <w:t>％，返修率</w:t>
      </w:r>
      <w:r w:rsidRPr="0017538D">
        <w:rPr>
          <w:rFonts w:ascii="Times New Roman" w:hAnsi="Times New Roman" w:cs="宋体"/>
          <w:color w:val="000000"/>
          <w:sz w:val="21"/>
        </w:rPr>
        <w:t>≤</w:t>
      </w:r>
      <w:bookmarkEnd w:id="124"/>
      <w:bookmarkEnd w:id="125"/>
      <w:r w:rsidRPr="0017538D">
        <w:rPr>
          <w:rFonts w:ascii="Times New Roman" w:hAnsi="Times New Roman" w:cs="宋体"/>
          <w:color w:val="000000"/>
          <w:sz w:val="21"/>
        </w:rPr>
        <w:t>1</w:t>
      </w:r>
      <w:r w:rsidRPr="0017538D">
        <w:rPr>
          <w:rFonts w:ascii="Times New Roman" w:hAnsi="Times New Roman" w:cs="宋体"/>
          <w:color w:val="000000"/>
          <w:sz w:val="21"/>
        </w:rPr>
        <w:t>％</w:t>
      </w:r>
      <w:bookmarkEnd w:id="126"/>
      <w:bookmarkEnd w:id="127"/>
    </w:p>
    <w:p w:rsidR="008831FE" w:rsidRPr="0017538D" w:rsidRDefault="007305E2">
      <w:pPr>
        <w:pStyle w:val="12"/>
        <w:spacing w:line="360" w:lineRule="auto"/>
        <w:ind w:firstLineChars="200" w:firstLine="420"/>
        <w:outlineLvl w:val="2"/>
        <w:rPr>
          <w:rFonts w:ascii="Times New Roman" w:hAnsi="Times New Roman" w:cs="宋体"/>
          <w:color w:val="000000"/>
          <w:sz w:val="21"/>
        </w:rPr>
      </w:pPr>
      <w:bookmarkStart w:id="128" w:name="_Toc12977_WPSOffice_Level3"/>
      <w:bookmarkStart w:id="129" w:name="_Toc20294_WPSOffice_Level3"/>
      <w:bookmarkStart w:id="130" w:name="_Toc4735_WPSOffice_Level3"/>
      <w:bookmarkStart w:id="131" w:name="_Toc17773_WPSOffice_Level3"/>
      <w:r w:rsidRPr="0017538D">
        <w:rPr>
          <w:rFonts w:ascii="Times New Roman" w:hAnsi="Times New Roman" w:cs="宋体" w:hint="eastAsia"/>
          <w:bCs/>
          <w:color w:val="000000"/>
          <w:sz w:val="21"/>
        </w:rPr>
        <w:t>（</w:t>
      </w:r>
      <w:r w:rsidRPr="0017538D">
        <w:rPr>
          <w:rFonts w:ascii="Times New Roman" w:hAnsi="Times New Roman" w:cs="宋体"/>
          <w:bCs/>
          <w:color w:val="000000"/>
          <w:sz w:val="21"/>
        </w:rPr>
        <w:t>8</w:t>
      </w:r>
      <w:r w:rsidRPr="0017538D">
        <w:rPr>
          <w:rFonts w:ascii="Times New Roman" w:hAnsi="Times New Roman" w:cs="宋体" w:hint="eastAsia"/>
          <w:bCs/>
          <w:color w:val="000000"/>
          <w:sz w:val="21"/>
        </w:rPr>
        <w:t>）</w:t>
      </w:r>
      <w:r w:rsidRPr="0017538D">
        <w:rPr>
          <w:rFonts w:ascii="Times New Roman" w:hAnsi="Times New Roman" w:cs="宋体" w:hint="eastAsia"/>
          <w:color w:val="000000"/>
          <w:sz w:val="21"/>
        </w:rPr>
        <w:t>服务有效投诉≤</w:t>
      </w:r>
      <w:r w:rsidRPr="0017538D">
        <w:rPr>
          <w:rFonts w:ascii="Times New Roman" w:hAnsi="Times New Roman" w:cs="宋体"/>
          <w:color w:val="000000"/>
          <w:sz w:val="21"/>
        </w:rPr>
        <w:t>1</w:t>
      </w:r>
      <w:r w:rsidRPr="0017538D">
        <w:rPr>
          <w:rFonts w:ascii="Times New Roman" w:hAnsi="Times New Roman" w:cs="宋体"/>
          <w:color w:val="000000"/>
          <w:sz w:val="21"/>
        </w:rPr>
        <w:t>％，处理率</w:t>
      </w:r>
      <w:r w:rsidRPr="0017538D">
        <w:rPr>
          <w:rFonts w:ascii="Times New Roman" w:hAnsi="Times New Roman" w:cs="宋体"/>
          <w:color w:val="000000"/>
          <w:sz w:val="21"/>
        </w:rPr>
        <w:t>10</w:t>
      </w:r>
      <w:bookmarkEnd w:id="128"/>
      <w:bookmarkEnd w:id="129"/>
      <w:r w:rsidRPr="0017538D">
        <w:rPr>
          <w:rFonts w:ascii="Times New Roman" w:hAnsi="Times New Roman" w:cs="宋体"/>
          <w:color w:val="000000"/>
          <w:sz w:val="21"/>
        </w:rPr>
        <w:t>0</w:t>
      </w:r>
      <w:r w:rsidRPr="0017538D">
        <w:rPr>
          <w:rFonts w:ascii="Times New Roman" w:hAnsi="Times New Roman" w:cs="宋体"/>
          <w:color w:val="000000"/>
          <w:sz w:val="21"/>
        </w:rPr>
        <w:t>％</w:t>
      </w:r>
      <w:bookmarkEnd w:id="130"/>
      <w:bookmarkEnd w:id="131"/>
    </w:p>
    <w:p w:rsidR="008831FE" w:rsidRPr="0017538D" w:rsidRDefault="007305E2">
      <w:pPr>
        <w:pStyle w:val="12"/>
        <w:spacing w:line="360" w:lineRule="auto"/>
        <w:ind w:firstLineChars="200" w:firstLine="420"/>
        <w:outlineLvl w:val="2"/>
        <w:rPr>
          <w:rFonts w:ascii="Times New Roman" w:hAnsi="Times New Roman" w:cs="宋体"/>
          <w:color w:val="000000"/>
          <w:sz w:val="21"/>
        </w:rPr>
      </w:pPr>
      <w:bookmarkStart w:id="132" w:name="_Toc5826_WPSOffice_Level3"/>
      <w:bookmarkStart w:id="133" w:name="_Toc10356_WPSOffice_Level3"/>
      <w:bookmarkStart w:id="134" w:name="_Toc27484_WPSOffice_Level3"/>
      <w:bookmarkStart w:id="135" w:name="_Toc23762_WPSOffice_Level3"/>
      <w:r w:rsidRPr="0017538D">
        <w:rPr>
          <w:rFonts w:ascii="Times New Roman" w:hAnsi="Times New Roman" w:cs="宋体" w:hint="eastAsia"/>
          <w:bCs/>
          <w:color w:val="000000"/>
          <w:sz w:val="21"/>
        </w:rPr>
        <w:t>（</w:t>
      </w:r>
      <w:r w:rsidRPr="0017538D">
        <w:rPr>
          <w:rFonts w:ascii="Times New Roman" w:hAnsi="Times New Roman" w:cs="宋体"/>
          <w:bCs/>
          <w:color w:val="000000"/>
          <w:sz w:val="21"/>
        </w:rPr>
        <w:t>9</w:t>
      </w:r>
      <w:r w:rsidRPr="0017538D">
        <w:rPr>
          <w:rFonts w:ascii="Times New Roman" w:hAnsi="Times New Roman" w:cs="宋体" w:hint="eastAsia"/>
          <w:bCs/>
          <w:color w:val="000000"/>
          <w:sz w:val="21"/>
        </w:rPr>
        <w:t>）</w:t>
      </w:r>
      <w:r w:rsidRPr="0017538D">
        <w:rPr>
          <w:rFonts w:ascii="Times New Roman" w:hAnsi="Times New Roman" w:cs="宋体" w:hint="eastAsia"/>
          <w:color w:val="000000"/>
          <w:sz w:val="21"/>
        </w:rPr>
        <w:t>内部职工物业满意率</w:t>
      </w:r>
      <w:r w:rsidRPr="0017538D">
        <w:rPr>
          <w:rFonts w:ascii="Times New Roman" w:hAnsi="Times New Roman" w:cs="宋体"/>
          <w:color w:val="000000"/>
          <w:sz w:val="21"/>
        </w:rPr>
        <w:t>9</w:t>
      </w:r>
      <w:bookmarkEnd w:id="132"/>
      <w:bookmarkEnd w:id="133"/>
      <w:r w:rsidRPr="0017538D">
        <w:rPr>
          <w:rFonts w:ascii="Times New Roman" w:hAnsi="Times New Roman" w:cs="宋体"/>
          <w:color w:val="000000"/>
          <w:sz w:val="21"/>
        </w:rPr>
        <w:t>8</w:t>
      </w:r>
      <w:r w:rsidRPr="0017538D">
        <w:rPr>
          <w:rFonts w:ascii="Times New Roman" w:hAnsi="Times New Roman" w:cs="宋体"/>
          <w:color w:val="000000"/>
          <w:sz w:val="21"/>
        </w:rPr>
        <w:t>％</w:t>
      </w:r>
      <w:bookmarkEnd w:id="134"/>
      <w:bookmarkEnd w:id="135"/>
    </w:p>
    <w:p w:rsidR="008831FE" w:rsidRPr="0017538D" w:rsidRDefault="007305E2">
      <w:pPr>
        <w:pStyle w:val="12"/>
        <w:spacing w:line="360" w:lineRule="auto"/>
        <w:ind w:firstLineChars="200" w:firstLine="422"/>
        <w:outlineLvl w:val="1"/>
        <w:rPr>
          <w:rFonts w:ascii="Times New Roman" w:hAnsi="Times New Roman" w:cs="宋体"/>
          <w:b/>
          <w:color w:val="000000"/>
          <w:sz w:val="21"/>
        </w:rPr>
      </w:pPr>
      <w:bookmarkStart w:id="136" w:name="_Toc28521_WPSOffice_Level2"/>
      <w:bookmarkStart w:id="137" w:name="_Toc7989_WPSOffice_Level2"/>
      <w:r w:rsidRPr="0017538D">
        <w:rPr>
          <w:rFonts w:ascii="Times New Roman" w:hAnsi="Times New Roman" w:cs="宋体" w:hint="eastAsia"/>
          <w:b/>
          <w:color w:val="000000"/>
          <w:sz w:val="21"/>
        </w:rPr>
        <w:t>4</w:t>
      </w:r>
      <w:r w:rsidRPr="0017538D">
        <w:rPr>
          <w:rFonts w:ascii="Times New Roman" w:hAnsi="Times New Roman" w:cs="宋体"/>
          <w:b/>
          <w:color w:val="000000"/>
          <w:sz w:val="21"/>
        </w:rPr>
        <w:t>.3</w:t>
      </w:r>
      <w:r w:rsidRPr="0017538D">
        <w:rPr>
          <w:rFonts w:ascii="Times New Roman" w:hAnsi="Times New Roman" w:cs="宋体" w:hint="eastAsia"/>
          <w:b/>
          <w:color w:val="000000"/>
          <w:sz w:val="21"/>
        </w:rPr>
        <w:t>甲方可以提供的服务人员食宿办公条件</w:t>
      </w:r>
      <w:bookmarkEnd w:id="136"/>
      <w:bookmarkEnd w:id="137"/>
    </w:p>
    <w:p w:rsidR="008831FE" w:rsidRPr="0017538D" w:rsidRDefault="007305E2">
      <w:pPr>
        <w:adjustRightInd/>
        <w:spacing w:line="360" w:lineRule="auto"/>
        <w:ind w:firstLineChars="200" w:firstLine="420"/>
        <w:jc w:val="both"/>
        <w:textAlignment w:val="auto"/>
        <w:rPr>
          <w:rFonts w:cs="宋体"/>
          <w:sz w:val="21"/>
        </w:rPr>
      </w:pPr>
      <w:r w:rsidRPr="0017538D">
        <w:rPr>
          <w:rFonts w:cs="宋体" w:hint="eastAsia"/>
          <w:bCs/>
          <w:color w:val="000000"/>
          <w:sz w:val="21"/>
        </w:rPr>
        <w:t>（</w:t>
      </w:r>
      <w:r w:rsidRPr="0017538D">
        <w:rPr>
          <w:rFonts w:cs="宋体"/>
          <w:color w:val="000000"/>
          <w:sz w:val="21"/>
        </w:rPr>
        <w:t>1</w:t>
      </w:r>
      <w:r w:rsidRPr="0017538D">
        <w:rPr>
          <w:rFonts w:cs="宋体" w:hint="eastAsia"/>
          <w:bCs/>
          <w:color w:val="000000"/>
          <w:sz w:val="21"/>
        </w:rPr>
        <w:t>）</w:t>
      </w:r>
      <w:r w:rsidRPr="0017538D">
        <w:rPr>
          <w:rFonts w:cs="宋体" w:hint="eastAsia"/>
          <w:sz w:val="21"/>
        </w:rPr>
        <w:t>办公室</w:t>
      </w:r>
      <w:r w:rsidRPr="0017538D">
        <w:rPr>
          <w:rFonts w:cs="宋体"/>
          <w:sz w:val="21"/>
        </w:rPr>
        <w:t>2</w:t>
      </w:r>
      <w:r w:rsidRPr="0017538D">
        <w:rPr>
          <w:rFonts w:cs="宋体"/>
          <w:sz w:val="21"/>
        </w:rPr>
        <w:t>间，宿舍</w:t>
      </w:r>
      <w:r w:rsidRPr="0017538D">
        <w:rPr>
          <w:rFonts w:cs="宋体"/>
          <w:sz w:val="21"/>
        </w:rPr>
        <w:t>3</w:t>
      </w:r>
      <w:r w:rsidRPr="0017538D">
        <w:rPr>
          <w:rFonts w:cs="宋体"/>
          <w:sz w:val="21"/>
        </w:rPr>
        <w:t>间，库房</w:t>
      </w:r>
      <w:r w:rsidRPr="0017538D">
        <w:rPr>
          <w:rFonts w:cs="宋体"/>
          <w:sz w:val="21"/>
        </w:rPr>
        <w:t>1</w:t>
      </w:r>
      <w:r w:rsidRPr="0017538D">
        <w:rPr>
          <w:rFonts w:cs="宋体"/>
          <w:sz w:val="21"/>
        </w:rPr>
        <w:t>间；</w:t>
      </w:r>
    </w:p>
    <w:p w:rsidR="008831FE" w:rsidRPr="0017538D" w:rsidRDefault="007305E2">
      <w:pPr>
        <w:adjustRightInd/>
        <w:spacing w:line="360" w:lineRule="auto"/>
        <w:ind w:firstLineChars="200" w:firstLine="420"/>
        <w:jc w:val="both"/>
        <w:textAlignment w:val="auto"/>
        <w:rPr>
          <w:rFonts w:cs="宋体"/>
          <w:sz w:val="21"/>
        </w:rPr>
      </w:pPr>
      <w:r w:rsidRPr="0017538D">
        <w:rPr>
          <w:rFonts w:cs="宋体" w:hint="eastAsia"/>
          <w:bCs/>
          <w:color w:val="000000"/>
          <w:sz w:val="21"/>
        </w:rPr>
        <w:t>（</w:t>
      </w:r>
      <w:r w:rsidRPr="0017538D">
        <w:rPr>
          <w:rFonts w:cs="宋体"/>
          <w:color w:val="000000"/>
          <w:sz w:val="21"/>
        </w:rPr>
        <w:t>2</w:t>
      </w:r>
      <w:r w:rsidRPr="0017538D">
        <w:rPr>
          <w:rFonts w:cs="宋体" w:hint="eastAsia"/>
          <w:bCs/>
          <w:color w:val="000000"/>
          <w:sz w:val="21"/>
        </w:rPr>
        <w:t>）</w:t>
      </w:r>
      <w:r w:rsidRPr="0017538D">
        <w:rPr>
          <w:rFonts w:cs="宋体" w:hint="eastAsia"/>
          <w:sz w:val="21"/>
        </w:rPr>
        <w:t>提供办公桌、文件柜、电话线路，宿舍提供上下铺，每个房间提供空调、冬季集中供暖。</w:t>
      </w:r>
    </w:p>
    <w:p w:rsidR="008831FE" w:rsidRPr="0017538D" w:rsidRDefault="007305E2">
      <w:pPr>
        <w:pStyle w:val="12"/>
        <w:spacing w:line="360" w:lineRule="auto"/>
        <w:ind w:firstLineChars="200" w:firstLine="422"/>
        <w:outlineLvl w:val="1"/>
        <w:rPr>
          <w:rFonts w:ascii="Times New Roman" w:hAnsi="Times New Roman" w:cs="宋体"/>
          <w:b/>
          <w:color w:val="000000"/>
          <w:sz w:val="21"/>
        </w:rPr>
      </w:pPr>
      <w:bookmarkStart w:id="138" w:name="_Toc15103_WPSOffice_Level2"/>
      <w:bookmarkStart w:id="139" w:name="_Toc27398_WPSOffice_Level2"/>
      <w:r w:rsidRPr="0017538D">
        <w:rPr>
          <w:rFonts w:ascii="Times New Roman" w:hAnsi="Times New Roman" w:cs="宋体" w:hint="eastAsia"/>
          <w:b/>
          <w:color w:val="000000"/>
          <w:sz w:val="21"/>
        </w:rPr>
        <w:t>4</w:t>
      </w:r>
      <w:r w:rsidRPr="0017538D">
        <w:rPr>
          <w:rFonts w:ascii="Times New Roman" w:hAnsi="Times New Roman" w:cs="宋体"/>
          <w:b/>
          <w:color w:val="000000"/>
          <w:sz w:val="21"/>
        </w:rPr>
        <w:t>.4</w:t>
      </w:r>
      <w:r w:rsidRPr="0017538D">
        <w:rPr>
          <w:rFonts w:ascii="Times New Roman" w:hAnsi="Times New Roman" w:cs="宋体" w:hint="eastAsia"/>
          <w:b/>
          <w:color w:val="000000"/>
          <w:sz w:val="21"/>
        </w:rPr>
        <w:t>甲方家具物品管理</w:t>
      </w:r>
      <w:bookmarkEnd w:id="138"/>
      <w:bookmarkEnd w:id="139"/>
    </w:p>
    <w:p w:rsidR="008831FE" w:rsidRPr="0017538D" w:rsidRDefault="007305E2">
      <w:pPr>
        <w:widowControl/>
        <w:adjustRightInd/>
        <w:spacing w:line="360" w:lineRule="auto"/>
        <w:ind w:firstLineChars="200" w:firstLine="420"/>
        <w:textAlignment w:val="auto"/>
        <w:rPr>
          <w:rFonts w:cs="宋体"/>
          <w:bCs/>
          <w:color w:val="000000"/>
          <w:sz w:val="21"/>
        </w:rPr>
      </w:pPr>
      <w:r w:rsidRPr="0017538D">
        <w:rPr>
          <w:rFonts w:cs="宋体" w:hint="eastAsia"/>
          <w:bCs/>
          <w:color w:val="000000"/>
          <w:sz w:val="21"/>
        </w:rPr>
        <w:t>代管甲方领导办公室、会议接待室、公共区域的家具及物品等。</w:t>
      </w:r>
    </w:p>
    <w:p w:rsidR="008831FE" w:rsidRPr="0017538D" w:rsidRDefault="007305E2">
      <w:pPr>
        <w:spacing w:line="360" w:lineRule="auto"/>
        <w:ind w:firstLineChars="200" w:firstLine="422"/>
        <w:outlineLvl w:val="1"/>
        <w:rPr>
          <w:rFonts w:cs="宋体"/>
          <w:b/>
          <w:color w:val="000000"/>
          <w:sz w:val="21"/>
          <w:szCs w:val="22"/>
        </w:rPr>
      </w:pPr>
      <w:bookmarkStart w:id="140" w:name="_Toc10643_WPSOffice_Level2"/>
      <w:bookmarkStart w:id="141" w:name="_Toc27981_WPSOffice_Level2"/>
      <w:bookmarkStart w:id="142" w:name="_Toc15094_WPSOffice_Level2"/>
      <w:r w:rsidRPr="0017538D">
        <w:rPr>
          <w:rFonts w:cs="宋体" w:hint="eastAsia"/>
          <w:b/>
          <w:color w:val="000000"/>
          <w:sz w:val="21"/>
          <w:szCs w:val="22"/>
        </w:rPr>
        <w:t>4</w:t>
      </w:r>
      <w:r w:rsidRPr="0017538D">
        <w:rPr>
          <w:rFonts w:cs="宋体"/>
          <w:b/>
          <w:color w:val="000000"/>
          <w:sz w:val="21"/>
          <w:szCs w:val="22"/>
        </w:rPr>
        <w:t>.5</w:t>
      </w:r>
      <w:r w:rsidRPr="0017538D">
        <w:rPr>
          <w:rFonts w:cs="宋体" w:hint="eastAsia"/>
          <w:b/>
          <w:color w:val="000000"/>
          <w:sz w:val="21"/>
          <w:szCs w:val="22"/>
        </w:rPr>
        <w:t>档案和相关记录管理</w:t>
      </w:r>
      <w:bookmarkEnd w:id="140"/>
      <w:bookmarkEnd w:id="141"/>
      <w:bookmarkEnd w:id="142"/>
    </w:p>
    <w:p w:rsidR="008831FE" w:rsidRPr="0017538D" w:rsidRDefault="007305E2">
      <w:pPr>
        <w:widowControl/>
        <w:adjustRightInd/>
        <w:spacing w:line="360" w:lineRule="auto"/>
        <w:ind w:firstLineChars="200" w:firstLine="420"/>
        <w:textAlignment w:val="auto"/>
        <w:rPr>
          <w:rFonts w:cs="宋体"/>
          <w:b/>
          <w:color w:val="000000"/>
          <w:sz w:val="21"/>
        </w:rPr>
      </w:pPr>
      <w:r w:rsidRPr="0017538D">
        <w:rPr>
          <w:rFonts w:cs="宋体" w:hint="eastAsia"/>
          <w:bCs/>
          <w:color w:val="000000"/>
          <w:sz w:val="21"/>
        </w:rPr>
        <w:t>需建立物业服务档案和相关记录。</w:t>
      </w:r>
    </w:p>
    <w:p w:rsidR="008831FE" w:rsidRPr="0017538D" w:rsidRDefault="007305E2">
      <w:pPr>
        <w:spacing w:line="360" w:lineRule="auto"/>
        <w:ind w:firstLineChars="200" w:firstLine="422"/>
        <w:outlineLvl w:val="1"/>
        <w:rPr>
          <w:rFonts w:cs="宋体"/>
          <w:b/>
          <w:color w:val="000000"/>
          <w:sz w:val="21"/>
          <w:szCs w:val="22"/>
        </w:rPr>
      </w:pPr>
      <w:bookmarkStart w:id="143" w:name="_Toc1774_WPSOffice_Level2"/>
      <w:bookmarkStart w:id="144" w:name="_Toc28592_WPSOffice_Level2"/>
      <w:bookmarkStart w:id="145" w:name="_Toc32627_WPSOffice_Level2"/>
      <w:r w:rsidRPr="0017538D">
        <w:rPr>
          <w:rFonts w:cs="宋体" w:hint="eastAsia"/>
          <w:b/>
          <w:color w:val="000000"/>
          <w:sz w:val="21"/>
          <w:szCs w:val="22"/>
        </w:rPr>
        <w:t>4</w:t>
      </w:r>
      <w:r w:rsidRPr="0017538D">
        <w:rPr>
          <w:rFonts w:cs="宋体"/>
          <w:b/>
          <w:color w:val="000000"/>
          <w:sz w:val="21"/>
          <w:szCs w:val="22"/>
        </w:rPr>
        <w:t>.6</w:t>
      </w:r>
      <w:r w:rsidRPr="0017538D">
        <w:rPr>
          <w:rFonts w:cs="宋体" w:hint="eastAsia"/>
          <w:b/>
          <w:color w:val="000000"/>
          <w:sz w:val="21"/>
          <w:szCs w:val="22"/>
        </w:rPr>
        <w:t>其他</w:t>
      </w:r>
      <w:bookmarkEnd w:id="143"/>
      <w:bookmarkEnd w:id="144"/>
      <w:bookmarkEnd w:id="145"/>
    </w:p>
    <w:p w:rsidR="008831FE" w:rsidRPr="0017538D" w:rsidRDefault="007305E2">
      <w:pPr>
        <w:widowControl/>
        <w:adjustRightInd/>
        <w:spacing w:line="360" w:lineRule="auto"/>
        <w:ind w:firstLineChars="200" w:firstLine="420"/>
        <w:textAlignment w:val="auto"/>
        <w:rPr>
          <w:rFonts w:cs="宋体"/>
          <w:bCs/>
          <w:color w:val="000000"/>
          <w:sz w:val="21"/>
          <w:szCs w:val="22"/>
        </w:rPr>
      </w:pPr>
      <w:r w:rsidRPr="0017538D">
        <w:rPr>
          <w:rFonts w:cs="宋体" w:hint="eastAsia"/>
          <w:bCs/>
          <w:color w:val="000000"/>
          <w:sz w:val="21"/>
          <w:szCs w:val="22"/>
        </w:rPr>
        <w:t>需协助甲方办理各种年检和合格证换证等相关工作，相关费用由甲方承担。</w:t>
      </w:r>
    </w:p>
    <w:p w:rsidR="008831FE" w:rsidRPr="0017538D" w:rsidRDefault="007305E2">
      <w:pPr>
        <w:pStyle w:val="3"/>
        <w:widowControl/>
        <w:adjustRightInd/>
        <w:spacing w:line="360" w:lineRule="auto"/>
        <w:textAlignment w:val="auto"/>
        <w:rPr>
          <w:szCs w:val="22"/>
        </w:rPr>
      </w:pPr>
      <w:bookmarkStart w:id="146" w:name="_Toc2216_WPSOffice_Level1"/>
      <w:bookmarkStart w:id="147" w:name="_Toc31057_WPSOffice_Level1"/>
      <w:bookmarkStart w:id="148" w:name="_Toc13549_WPSOffice_Level1"/>
      <w:r w:rsidRPr="0017538D">
        <w:rPr>
          <w:rFonts w:hint="eastAsia"/>
          <w:szCs w:val="22"/>
        </w:rPr>
        <w:t>五、涉及到物业费用的相关问题</w:t>
      </w:r>
      <w:bookmarkEnd w:id="146"/>
      <w:bookmarkEnd w:id="147"/>
      <w:bookmarkEnd w:id="148"/>
    </w:p>
    <w:p w:rsidR="008831FE" w:rsidRPr="0017538D" w:rsidRDefault="007305E2">
      <w:pPr>
        <w:widowControl/>
        <w:adjustRightInd/>
        <w:spacing w:line="360" w:lineRule="auto"/>
        <w:ind w:firstLineChars="200" w:firstLine="420"/>
        <w:textAlignment w:val="auto"/>
        <w:outlineLvl w:val="1"/>
        <w:rPr>
          <w:rFonts w:cs="宋体"/>
          <w:color w:val="000000"/>
          <w:kern w:val="44"/>
          <w:sz w:val="21"/>
        </w:rPr>
      </w:pPr>
      <w:bookmarkStart w:id="149" w:name="_Toc27074_WPSOffice_Level2"/>
      <w:bookmarkStart w:id="150" w:name="_Toc12569_WPSOffice_Level2"/>
      <w:bookmarkStart w:id="151" w:name="_Toc30994_WPSOffice_Level2"/>
      <w:r w:rsidRPr="0017538D">
        <w:rPr>
          <w:rFonts w:cs="宋体" w:hint="eastAsia"/>
          <w:color w:val="000000"/>
          <w:kern w:val="44"/>
          <w:sz w:val="21"/>
        </w:rPr>
        <w:t>5</w:t>
      </w:r>
      <w:r w:rsidRPr="0017538D">
        <w:rPr>
          <w:rFonts w:cs="宋体"/>
          <w:color w:val="000000"/>
          <w:kern w:val="44"/>
          <w:sz w:val="21"/>
        </w:rPr>
        <w:t>.1</w:t>
      </w:r>
      <w:r w:rsidRPr="0017538D">
        <w:rPr>
          <w:rFonts w:cs="宋体"/>
          <w:color w:val="000000"/>
          <w:kern w:val="44"/>
          <w:sz w:val="21"/>
        </w:rPr>
        <w:t>相关费用承担规则</w:t>
      </w:r>
      <w:bookmarkEnd w:id="149"/>
    </w:p>
    <w:p w:rsidR="008831FE" w:rsidRPr="0017538D" w:rsidRDefault="007305E2">
      <w:pPr>
        <w:widowControl/>
        <w:adjustRightInd/>
        <w:spacing w:line="360" w:lineRule="auto"/>
        <w:ind w:firstLineChars="200" w:firstLine="420"/>
        <w:textAlignment w:val="auto"/>
        <w:rPr>
          <w:rFonts w:cs="宋体"/>
          <w:color w:val="000000"/>
          <w:kern w:val="44"/>
          <w:sz w:val="21"/>
        </w:rPr>
      </w:pPr>
      <w:r w:rsidRPr="0017538D">
        <w:rPr>
          <w:rFonts w:cs="宋体"/>
          <w:color w:val="000000"/>
          <w:kern w:val="44"/>
          <w:sz w:val="21"/>
        </w:rPr>
        <w:lastRenderedPageBreak/>
        <w:t>（</w:t>
      </w:r>
      <w:r w:rsidRPr="0017538D">
        <w:rPr>
          <w:rFonts w:cs="宋体"/>
          <w:color w:val="000000"/>
          <w:kern w:val="44"/>
          <w:sz w:val="21"/>
        </w:rPr>
        <w:t>1</w:t>
      </w:r>
      <w:r w:rsidRPr="0017538D">
        <w:rPr>
          <w:rFonts w:cs="宋体"/>
          <w:color w:val="000000"/>
          <w:kern w:val="44"/>
          <w:sz w:val="21"/>
        </w:rPr>
        <w:t>）</w:t>
      </w:r>
      <w:r w:rsidRPr="0017538D">
        <w:rPr>
          <w:rFonts w:cs="宋体" w:hint="eastAsia"/>
          <w:color w:val="000000"/>
          <w:kern w:val="44"/>
          <w:sz w:val="21"/>
        </w:rPr>
        <w:t>物业管理用房</w:t>
      </w:r>
      <w:bookmarkEnd w:id="150"/>
      <w:bookmarkEnd w:id="151"/>
      <w:r w:rsidRPr="0017538D">
        <w:rPr>
          <w:rFonts w:cs="宋体" w:hint="eastAsia"/>
          <w:color w:val="000000"/>
          <w:kern w:val="44"/>
          <w:sz w:val="21"/>
        </w:rPr>
        <w:t>由甲方提供。只提供部分服务人员住宿，餐饮费用由中标单位自行解决。</w:t>
      </w:r>
    </w:p>
    <w:p w:rsidR="008831FE" w:rsidRPr="00A932ED" w:rsidRDefault="007305E2">
      <w:pPr>
        <w:widowControl/>
        <w:adjustRightInd/>
        <w:spacing w:line="360" w:lineRule="auto"/>
        <w:ind w:firstLineChars="200" w:firstLine="420"/>
        <w:textAlignment w:val="auto"/>
        <w:rPr>
          <w:rFonts w:cs="宋体"/>
          <w:kern w:val="44"/>
          <w:sz w:val="21"/>
        </w:rPr>
      </w:pPr>
      <w:bookmarkStart w:id="152" w:name="_Toc5123_WPSOffice_Level2"/>
      <w:bookmarkStart w:id="153" w:name="_Toc14366_WPSOffice_Level2"/>
      <w:r w:rsidRPr="00A932ED">
        <w:rPr>
          <w:rFonts w:cs="宋体"/>
          <w:kern w:val="44"/>
          <w:sz w:val="21"/>
        </w:rPr>
        <w:t>（</w:t>
      </w:r>
      <w:r w:rsidRPr="00A932ED">
        <w:rPr>
          <w:rFonts w:cs="宋体"/>
          <w:kern w:val="44"/>
          <w:sz w:val="21"/>
        </w:rPr>
        <w:t>2</w:t>
      </w:r>
      <w:r w:rsidRPr="00A932ED">
        <w:rPr>
          <w:rFonts w:cs="宋体"/>
          <w:kern w:val="44"/>
          <w:sz w:val="21"/>
        </w:rPr>
        <w:t>）</w:t>
      </w:r>
      <w:bookmarkEnd w:id="152"/>
      <w:bookmarkEnd w:id="153"/>
      <w:r w:rsidR="00A932ED" w:rsidRPr="00A932ED">
        <w:rPr>
          <w:rFonts w:cs="宋体" w:hint="eastAsia"/>
          <w:kern w:val="44"/>
          <w:sz w:val="21"/>
        </w:rPr>
        <w:t>房屋及设施设备的大中修费用</w:t>
      </w:r>
      <w:r w:rsidRPr="00A932ED">
        <w:rPr>
          <w:rFonts w:cs="宋体"/>
          <w:kern w:val="44"/>
          <w:sz w:val="21"/>
        </w:rPr>
        <w:t>、检测费用和工程维修费用、</w:t>
      </w:r>
      <w:r w:rsidRPr="00A932ED">
        <w:rPr>
          <w:rFonts w:cs="宋体" w:hint="eastAsia"/>
          <w:kern w:val="44"/>
          <w:sz w:val="21"/>
        </w:rPr>
        <w:t>能源费用不计入物业管理成本。</w:t>
      </w:r>
      <w:r w:rsidRPr="00A932ED">
        <w:rPr>
          <w:rFonts w:cs="宋体"/>
          <w:kern w:val="44"/>
          <w:sz w:val="21"/>
        </w:rPr>
        <w:t>相关</w:t>
      </w:r>
      <w:r w:rsidRPr="00A932ED">
        <w:rPr>
          <w:rFonts w:cs="宋体" w:hint="eastAsia"/>
          <w:kern w:val="44"/>
          <w:sz w:val="21"/>
        </w:rPr>
        <w:t>费用发生时，</w:t>
      </w:r>
      <w:r w:rsidRPr="00A932ED">
        <w:rPr>
          <w:rFonts w:cs="宋体"/>
          <w:kern w:val="44"/>
          <w:sz w:val="21"/>
        </w:rPr>
        <w:t>由中标单位逐月拟定计划、书面报告业主审批后，甲方直接支付。</w:t>
      </w:r>
    </w:p>
    <w:p w:rsidR="008831FE" w:rsidRPr="0037145F" w:rsidRDefault="007305E2">
      <w:pPr>
        <w:widowControl/>
        <w:adjustRightInd/>
        <w:spacing w:line="360" w:lineRule="auto"/>
        <w:ind w:firstLineChars="200" w:firstLine="420"/>
        <w:textAlignment w:val="auto"/>
        <w:rPr>
          <w:rFonts w:cs="宋体"/>
          <w:color w:val="FF0000"/>
          <w:kern w:val="44"/>
          <w:sz w:val="21"/>
        </w:rPr>
      </w:pPr>
      <w:r w:rsidRPr="0017538D">
        <w:rPr>
          <w:rFonts w:cs="宋体"/>
          <w:color w:val="000000"/>
          <w:kern w:val="44"/>
          <w:sz w:val="21"/>
        </w:rPr>
        <w:t>（</w:t>
      </w:r>
      <w:r w:rsidRPr="0017538D">
        <w:rPr>
          <w:rFonts w:cs="宋体"/>
          <w:color w:val="000000"/>
          <w:kern w:val="44"/>
          <w:sz w:val="21"/>
        </w:rPr>
        <w:t>3</w:t>
      </w:r>
      <w:r w:rsidRPr="0017538D">
        <w:rPr>
          <w:rFonts w:cs="宋体"/>
          <w:color w:val="000000"/>
          <w:kern w:val="44"/>
          <w:sz w:val="21"/>
        </w:rPr>
        <w:t>）</w:t>
      </w:r>
      <w:r w:rsidRPr="0017538D">
        <w:rPr>
          <w:rFonts w:cs="宋体" w:hint="eastAsia"/>
          <w:color w:val="000000"/>
          <w:kern w:val="44"/>
          <w:sz w:val="21"/>
        </w:rPr>
        <w:t>保洁服务所需工具、清洗药剂，擦手纸、卫生纸、洗手液、领导办公室面巾纸等易耗品包含在物业服务费中；所有会议服务物资物料由甲方提供</w:t>
      </w:r>
      <w:r w:rsidRPr="0017538D">
        <w:rPr>
          <w:rFonts w:cs="宋体"/>
          <w:color w:val="000000"/>
          <w:kern w:val="44"/>
          <w:sz w:val="21"/>
        </w:rPr>
        <w:t>；</w:t>
      </w:r>
      <w:r w:rsidRPr="0017538D">
        <w:rPr>
          <w:rFonts w:cs="宋体" w:hint="eastAsia"/>
          <w:color w:val="000000"/>
          <w:kern w:val="44"/>
          <w:sz w:val="21"/>
        </w:rPr>
        <w:t>茶具破损率全年超过总量的千分之三，超出部分由乙方按照原价赔偿</w:t>
      </w:r>
      <w:r w:rsidRPr="00A932ED">
        <w:rPr>
          <w:rFonts w:cs="宋体" w:hint="eastAsia"/>
          <w:kern w:val="44"/>
          <w:sz w:val="21"/>
        </w:rPr>
        <w:t>；</w:t>
      </w:r>
      <w:r w:rsidRPr="00A932ED">
        <w:rPr>
          <w:rFonts w:cs="宋体"/>
          <w:kern w:val="44"/>
          <w:sz w:val="21"/>
        </w:rPr>
        <w:t>其他</w:t>
      </w:r>
      <w:r w:rsidRPr="00A932ED">
        <w:rPr>
          <w:rFonts w:cs="宋体" w:hint="eastAsia"/>
          <w:kern w:val="44"/>
          <w:sz w:val="21"/>
        </w:rPr>
        <w:t>物料消耗</w:t>
      </w:r>
      <w:r w:rsidR="00400646" w:rsidRPr="00A932ED">
        <w:rPr>
          <w:rFonts w:cs="宋体" w:hint="eastAsia"/>
          <w:kern w:val="44"/>
          <w:sz w:val="21"/>
        </w:rPr>
        <w:t>（或者维修维护）</w:t>
      </w:r>
      <w:r w:rsidRPr="00A932ED">
        <w:rPr>
          <w:rFonts w:cs="宋体" w:hint="eastAsia"/>
          <w:kern w:val="44"/>
          <w:sz w:val="21"/>
        </w:rPr>
        <w:t>单次单件在</w:t>
      </w:r>
      <w:r w:rsidRPr="00A932ED">
        <w:rPr>
          <w:rFonts w:cs="宋体" w:hint="eastAsia"/>
          <w:kern w:val="44"/>
          <w:sz w:val="21"/>
        </w:rPr>
        <w:t>300</w:t>
      </w:r>
      <w:r w:rsidRPr="00A932ED">
        <w:rPr>
          <w:rFonts w:cs="宋体" w:hint="eastAsia"/>
          <w:kern w:val="44"/>
          <w:sz w:val="21"/>
        </w:rPr>
        <w:t>元以内（含</w:t>
      </w:r>
      <w:r w:rsidRPr="00A932ED">
        <w:rPr>
          <w:rFonts w:cs="宋体" w:hint="eastAsia"/>
          <w:kern w:val="44"/>
          <w:sz w:val="21"/>
        </w:rPr>
        <w:t>300</w:t>
      </w:r>
      <w:r w:rsidRPr="00A932ED">
        <w:rPr>
          <w:rFonts w:cs="宋体" w:hint="eastAsia"/>
          <w:kern w:val="44"/>
          <w:sz w:val="21"/>
        </w:rPr>
        <w:t>元）由物业公司承担。</w:t>
      </w:r>
    </w:p>
    <w:p w:rsidR="008831FE" w:rsidRPr="0017538D" w:rsidRDefault="007305E2">
      <w:pPr>
        <w:widowControl/>
        <w:adjustRightInd/>
        <w:spacing w:line="360" w:lineRule="auto"/>
        <w:ind w:firstLineChars="200" w:firstLine="420"/>
        <w:textAlignment w:val="auto"/>
        <w:rPr>
          <w:rFonts w:cs="宋体"/>
          <w:color w:val="000000"/>
          <w:kern w:val="44"/>
          <w:sz w:val="21"/>
        </w:rPr>
      </w:pPr>
      <w:r w:rsidRPr="0017538D">
        <w:rPr>
          <w:rFonts w:cs="宋体"/>
          <w:color w:val="000000"/>
          <w:kern w:val="44"/>
          <w:sz w:val="21"/>
        </w:rPr>
        <w:t>（</w:t>
      </w:r>
      <w:r w:rsidRPr="0017538D">
        <w:rPr>
          <w:rFonts w:cs="宋体"/>
          <w:color w:val="000000"/>
          <w:kern w:val="44"/>
          <w:sz w:val="21"/>
        </w:rPr>
        <w:t>4</w:t>
      </w:r>
      <w:r w:rsidRPr="0017538D">
        <w:rPr>
          <w:rFonts w:cs="宋体"/>
          <w:color w:val="000000"/>
          <w:kern w:val="44"/>
          <w:sz w:val="21"/>
        </w:rPr>
        <w:t>）</w:t>
      </w:r>
      <w:r w:rsidRPr="0017538D">
        <w:rPr>
          <w:rFonts w:cs="宋体" w:hint="eastAsia"/>
          <w:color w:val="000000"/>
          <w:kern w:val="44"/>
          <w:sz w:val="21"/>
        </w:rPr>
        <w:t>中标</w:t>
      </w:r>
      <w:r w:rsidRPr="0017538D">
        <w:rPr>
          <w:rFonts w:cs="宋体"/>
          <w:color w:val="000000"/>
          <w:kern w:val="44"/>
          <w:sz w:val="21"/>
        </w:rPr>
        <w:t>单位</w:t>
      </w:r>
      <w:r w:rsidRPr="0017538D">
        <w:rPr>
          <w:rFonts w:cs="宋体" w:hint="eastAsia"/>
          <w:color w:val="000000"/>
          <w:kern w:val="44"/>
          <w:sz w:val="21"/>
        </w:rPr>
        <w:t>必须为本项目所有物业服务人员</w:t>
      </w:r>
      <w:r w:rsidRPr="0017538D">
        <w:rPr>
          <w:rFonts w:cs="宋体"/>
          <w:color w:val="000000"/>
          <w:kern w:val="44"/>
          <w:sz w:val="21"/>
        </w:rPr>
        <w:t>（</w:t>
      </w:r>
      <w:r w:rsidRPr="0017538D">
        <w:rPr>
          <w:rFonts w:cs="宋体"/>
          <w:color w:val="000000"/>
          <w:kern w:val="44"/>
          <w:sz w:val="21"/>
        </w:rPr>
        <w:t>41</w:t>
      </w:r>
      <w:r w:rsidRPr="0017538D">
        <w:rPr>
          <w:rFonts w:cs="宋体" w:hint="eastAsia"/>
          <w:color w:val="000000"/>
          <w:kern w:val="44"/>
          <w:sz w:val="21"/>
        </w:rPr>
        <w:t>人</w:t>
      </w:r>
      <w:r w:rsidRPr="0017538D">
        <w:rPr>
          <w:rFonts w:cs="宋体"/>
          <w:color w:val="000000"/>
          <w:kern w:val="44"/>
          <w:sz w:val="21"/>
        </w:rPr>
        <w:t>）</w:t>
      </w:r>
      <w:r w:rsidRPr="0017538D">
        <w:rPr>
          <w:rFonts w:cs="宋体" w:hint="eastAsia"/>
          <w:color w:val="000000"/>
          <w:kern w:val="44"/>
          <w:sz w:val="21"/>
        </w:rPr>
        <w:t>按照国家及北京市规定缴纳各类社会保险等</w:t>
      </w:r>
      <w:r w:rsidRPr="0017538D">
        <w:rPr>
          <w:rFonts w:cs="宋体"/>
          <w:color w:val="000000"/>
          <w:kern w:val="44"/>
          <w:sz w:val="21"/>
        </w:rPr>
        <w:t>。</w:t>
      </w:r>
      <w:r w:rsidRPr="0017538D">
        <w:rPr>
          <w:rFonts w:cs="宋体" w:hint="eastAsia"/>
          <w:color w:val="000000"/>
          <w:kern w:val="44"/>
          <w:sz w:val="21"/>
        </w:rPr>
        <w:t>物业服务人员实发工资不得低于北京市最低工资标准；并按北京市规定足额列支各项税金、法定节假日工资、残疾人保障金以及工会经费等。</w:t>
      </w:r>
    </w:p>
    <w:p w:rsidR="008831FE" w:rsidRPr="0017538D" w:rsidRDefault="007305E2">
      <w:pPr>
        <w:widowControl/>
        <w:adjustRightInd/>
        <w:spacing w:line="360" w:lineRule="auto"/>
        <w:ind w:firstLineChars="200" w:firstLine="420"/>
        <w:textAlignment w:val="auto"/>
        <w:rPr>
          <w:rFonts w:cs="宋体"/>
          <w:color w:val="000000"/>
          <w:kern w:val="44"/>
          <w:sz w:val="21"/>
        </w:rPr>
      </w:pPr>
      <w:r w:rsidRPr="0017538D">
        <w:rPr>
          <w:rFonts w:cs="宋体" w:hint="eastAsia"/>
          <w:color w:val="000000"/>
          <w:kern w:val="44"/>
          <w:sz w:val="21"/>
        </w:rPr>
        <w:t>（</w:t>
      </w:r>
      <w:r w:rsidRPr="0017538D">
        <w:rPr>
          <w:rFonts w:cs="宋体"/>
          <w:color w:val="000000"/>
          <w:kern w:val="44"/>
          <w:sz w:val="21"/>
        </w:rPr>
        <w:t>5</w:t>
      </w:r>
      <w:r w:rsidRPr="0017538D">
        <w:rPr>
          <w:rFonts w:cs="宋体"/>
          <w:color w:val="000000"/>
          <w:kern w:val="44"/>
          <w:sz w:val="21"/>
        </w:rPr>
        <w:t>）人员劳保用品与防暑降温费含在总报价中，中标单位人员的日常办公费用、甲方提供给值班人员使用的对讲机的日常维保、常用工器具的购买等包含在总报价中。</w:t>
      </w:r>
    </w:p>
    <w:p w:rsidR="008831FE" w:rsidRPr="0017538D" w:rsidRDefault="007305E2">
      <w:pPr>
        <w:widowControl/>
        <w:adjustRightInd/>
        <w:spacing w:line="360" w:lineRule="auto"/>
        <w:ind w:firstLineChars="200" w:firstLine="420"/>
        <w:textAlignment w:val="auto"/>
        <w:outlineLvl w:val="1"/>
        <w:rPr>
          <w:rFonts w:cs="宋体"/>
          <w:color w:val="000000"/>
          <w:kern w:val="44"/>
          <w:sz w:val="21"/>
          <w:szCs w:val="22"/>
        </w:rPr>
      </w:pPr>
      <w:bookmarkStart w:id="154" w:name="_Toc27623_WPSOffice_Level2"/>
      <w:bookmarkStart w:id="155" w:name="_Toc12608_WPSOffice_Level2"/>
      <w:bookmarkStart w:id="156" w:name="_Toc17773_WPSOffice_Level2"/>
      <w:r w:rsidRPr="0017538D">
        <w:rPr>
          <w:rFonts w:cs="宋体" w:hint="eastAsia"/>
          <w:color w:val="000000"/>
          <w:kern w:val="44"/>
          <w:sz w:val="21"/>
        </w:rPr>
        <w:t>5</w:t>
      </w:r>
      <w:r w:rsidRPr="0017538D">
        <w:rPr>
          <w:rFonts w:cs="宋体"/>
          <w:color w:val="000000"/>
          <w:kern w:val="44"/>
          <w:sz w:val="21"/>
        </w:rPr>
        <w:t>.2</w:t>
      </w:r>
      <w:r w:rsidRPr="0017538D">
        <w:rPr>
          <w:rFonts w:cs="宋体" w:hint="eastAsia"/>
          <w:color w:val="000000"/>
          <w:kern w:val="44"/>
          <w:sz w:val="21"/>
          <w:szCs w:val="22"/>
        </w:rPr>
        <w:t>付款方式及条件</w:t>
      </w:r>
      <w:bookmarkEnd w:id="154"/>
      <w:bookmarkEnd w:id="155"/>
      <w:bookmarkEnd w:id="156"/>
    </w:p>
    <w:p w:rsidR="008831FE" w:rsidRPr="0017538D" w:rsidRDefault="007305E2">
      <w:pPr>
        <w:widowControl/>
        <w:adjustRightInd/>
        <w:spacing w:line="360" w:lineRule="auto"/>
        <w:ind w:firstLineChars="200" w:firstLine="420"/>
        <w:textAlignment w:val="auto"/>
        <w:rPr>
          <w:rFonts w:cs="宋体"/>
          <w:color w:val="000000"/>
          <w:kern w:val="44"/>
          <w:sz w:val="21"/>
        </w:rPr>
      </w:pPr>
      <w:r w:rsidRPr="0017538D">
        <w:rPr>
          <w:rFonts w:cs="宋体" w:hint="eastAsia"/>
          <w:color w:val="000000"/>
          <w:kern w:val="44"/>
          <w:sz w:val="21"/>
        </w:rPr>
        <w:t>物业服务费按季度结算，每季度第一个月支付</w:t>
      </w:r>
      <w:bookmarkStart w:id="157" w:name="_GoBack"/>
      <w:bookmarkEnd w:id="157"/>
      <w:r w:rsidRPr="0017538D">
        <w:rPr>
          <w:rFonts w:cs="宋体" w:hint="eastAsia"/>
          <w:color w:val="000000"/>
          <w:kern w:val="44"/>
          <w:sz w:val="21"/>
        </w:rPr>
        <w:t>本季度物业服务费，每季度支付物业服务费总额的</w:t>
      </w:r>
      <w:r w:rsidRPr="0017538D">
        <w:rPr>
          <w:rFonts w:cs="宋体"/>
          <w:color w:val="000000"/>
          <w:kern w:val="44"/>
          <w:sz w:val="21"/>
        </w:rPr>
        <w:t>20%</w:t>
      </w:r>
      <w:r w:rsidRPr="0017538D">
        <w:rPr>
          <w:rFonts w:cs="宋体"/>
          <w:color w:val="000000"/>
          <w:kern w:val="44"/>
          <w:sz w:val="21"/>
        </w:rPr>
        <w:t>，剩余费用在合同终止时双方完成交接手续并确认无异议后支付；未达到物业服务质量和标准的，</w:t>
      </w:r>
      <w:r w:rsidRPr="0017538D">
        <w:rPr>
          <w:rFonts w:cs="宋体" w:hint="eastAsia"/>
          <w:color w:val="000000"/>
          <w:kern w:val="44"/>
          <w:sz w:val="21"/>
        </w:rPr>
        <w:t>甲方有权终止协议，或缓付服务费，或进行酌情扣减。</w:t>
      </w:r>
      <w:bookmarkStart w:id="158" w:name="_Toc28537_WPSOffice_Level1"/>
      <w:bookmarkStart w:id="159" w:name="_Toc31649_WPSOffice_Level1"/>
    </w:p>
    <w:p w:rsidR="008831FE" w:rsidRPr="0017538D" w:rsidRDefault="007305E2">
      <w:pPr>
        <w:pStyle w:val="3"/>
        <w:widowControl/>
        <w:adjustRightInd/>
        <w:spacing w:line="360" w:lineRule="auto"/>
        <w:textAlignment w:val="auto"/>
        <w:rPr>
          <w:szCs w:val="22"/>
        </w:rPr>
      </w:pPr>
      <w:bookmarkStart w:id="160" w:name="_Toc18735_WPSOffice_Level1"/>
      <w:r w:rsidRPr="0017538D">
        <w:rPr>
          <w:rFonts w:hint="eastAsia"/>
          <w:szCs w:val="22"/>
        </w:rPr>
        <w:t>六、需要增项服务的处理方式</w:t>
      </w:r>
      <w:bookmarkEnd w:id="158"/>
      <w:bookmarkEnd w:id="159"/>
      <w:bookmarkEnd w:id="160"/>
    </w:p>
    <w:p w:rsidR="008831FE" w:rsidRPr="0017538D" w:rsidRDefault="007305E2">
      <w:pPr>
        <w:widowControl/>
        <w:adjustRightInd/>
        <w:spacing w:line="360" w:lineRule="auto"/>
        <w:ind w:firstLineChars="200" w:firstLine="420"/>
        <w:textAlignment w:val="auto"/>
        <w:rPr>
          <w:rFonts w:cs="宋体"/>
          <w:color w:val="000000"/>
          <w:kern w:val="44"/>
          <w:sz w:val="21"/>
          <w:szCs w:val="22"/>
        </w:rPr>
      </w:pPr>
      <w:r w:rsidRPr="0017538D">
        <w:rPr>
          <w:rFonts w:cs="宋体" w:hint="eastAsia"/>
          <w:color w:val="000000"/>
          <w:kern w:val="44"/>
          <w:sz w:val="21"/>
          <w:szCs w:val="22"/>
        </w:rPr>
        <w:t>需要另外增加的服务项目，另行协商。</w:t>
      </w:r>
    </w:p>
    <w:p w:rsidR="008831FE" w:rsidRPr="0017538D" w:rsidRDefault="007305E2">
      <w:pPr>
        <w:pStyle w:val="3"/>
        <w:widowControl/>
        <w:adjustRightInd/>
        <w:spacing w:line="360" w:lineRule="auto"/>
        <w:textAlignment w:val="auto"/>
      </w:pPr>
      <w:bookmarkStart w:id="161" w:name="_Toc10520_WPSOffice_Level1"/>
      <w:bookmarkStart w:id="162" w:name="_Toc13448_WPSOffice_Level1"/>
      <w:bookmarkStart w:id="163" w:name="_Toc26743_WPSOffice_Level1"/>
      <w:r w:rsidRPr="0017538D">
        <w:rPr>
          <w:rFonts w:hint="eastAsia"/>
        </w:rPr>
        <w:t>七</w:t>
      </w:r>
      <w:r w:rsidRPr="0017538D">
        <w:t>、其他需要特别说明的问题</w:t>
      </w:r>
      <w:bookmarkEnd w:id="161"/>
      <w:bookmarkEnd w:id="162"/>
      <w:bookmarkEnd w:id="163"/>
    </w:p>
    <w:p w:rsidR="008831FE" w:rsidRPr="0017538D" w:rsidRDefault="007305E2">
      <w:pPr>
        <w:widowControl/>
        <w:adjustRightInd/>
        <w:spacing w:line="360" w:lineRule="auto"/>
        <w:ind w:firstLineChars="200" w:firstLine="420"/>
        <w:textAlignment w:val="auto"/>
        <w:rPr>
          <w:rFonts w:cs="宋体"/>
          <w:color w:val="000000"/>
          <w:kern w:val="44"/>
          <w:sz w:val="21"/>
        </w:rPr>
      </w:pPr>
      <w:r w:rsidRPr="0017538D">
        <w:rPr>
          <w:rFonts w:cs="宋体"/>
          <w:color w:val="000000"/>
          <w:kern w:val="44"/>
          <w:sz w:val="21"/>
        </w:rPr>
        <w:t>1.</w:t>
      </w:r>
      <w:r w:rsidRPr="0017538D">
        <w:rPr>
          <w:rFonts w:cs="宋体"/>
          <w:color w:val="000000"/>
          <w:kern w:val="44"/>
          <w:sz w:val="21"/>
        </w:rPr>
        <w:t>本项目不允许中标单位将全部物业服务转包给第三方人员进行服务，涉及专业检测等服务内容，需由具有相关专业资质公司承担的内容除外。</w:t>
      </w:r>
    </w:p>
    <w:p w:rsidR="008831FE" w:rsidRPr="0017538D" w:rsidRDefault="007305E2">
      <w:pPr>
        <w:widowControl/>
        <w:adjustRightInd/>
        <w:spacing w:line="360" w:lineRule="auto"/>
        <w:ind w:firstLineChars="200" w:firstLine="420"/>
        <w:textAlignment w:val="auto"/>
        <w:rPr>
          <w:rFonts w:cs="宋体"/>
          <w:color w:val="000000"/>
          <w:kern w:val="44"/>
          <w:sz w:val="21"/>
        </w:rPr>
      </w:pPr>
      <w:r w:rsidRPr="0017538D">
        <w:rPr>
          <w:rFonts w:cs="宋体"/>
          <w:color w:val="000000"/>
          <w:kern w:val="44"/>
          <w:sz w:val="21"/>
        </w:rPr>
        <w:t>2.</w:t>
      </w:r>
      <w:r w:rsidRPr="0017538D">
        <w:rPr>
          <w:rFonts w:cs="宋体"/>
          <w:color w:val="000000"/>
          <w:kern w:val="44"/>
          <w:sz w:val="21"/>
        </w:rPr>
        <w:t>大楼属于重点安全与防火单位，中标单位需制定切实可行的人防、技防、安防等安全措施。</w:t>
      </w:r>
    </w:p>
    <w:p w:rsidR="008831FE" w:rsidRPr="0017538D" w:rsidRDefault="007305E2">
      <w:pPr>
        <w:widowControl/>
        <w:adjustRightInd/>
        <w:spacing w:line="360" w:lineRule="auto"/>
        <w:ind w:firstLineChars="200" w:firstLine="420"/>
        <w:textAlignment w:val="auto"/>
        <w:rPr>
          <w:rFonts w:cs="宋体"/>
          <w:color w:val="000000"/>
          <w:kern w:val="44"/>
          <w:sz w:val="21"/>
        </w:rPr>
      </w:pPr>
      <w:r w:rsidRPr="0017538D">
        <w:rPr>
          <w:rFonts w:cs="宋体"/>
          <w:color w:val="000000"/>
          <w:kern w:val="44"/>
          <w:sz w:val="21"/>
        </w:rPr>
        <w:t>3.</w:t>
      </w:r>
      <w:r w:rsidRPr="0017538D">
        <w:rPr>
          <w:rFonts w:cs="宋体"/>
          <w:color w:val="000000"/>
          <w:kern w:val="44"/>
          <w:sz w:val="21"/>
        </w:rPr>
        <w:t>管理体制问题</w:t>
      </w:r>
    </w:p>
    <w:p w:rsidR="008831FE" w:rsidRDefault="007305E2">
      <w:pPr>
        <w:widowControl/>
        <w:adjustRightInd/>
        <w:spacing w:line="360" w:lineRule="auto"/>
        <w:ind w:firstLineChars="200" w:firstLine="420"/>
        <w:textAlignment w:val="auto"/>
        <w:rPr>
          <w:rFonts w:cs="宋体"/>
          <w:color w:val="000000"/>
          <w:kern w:val="44"/>
          <w:sz w:val="21"/>
        </w:rPr>
      </w:pPr>
      <w:r w:rsidRPr="0017538D">
        <w:rPr>
          <w:rFonts w:cs="宋体"/>
          <w:color w:val="000000"/>
          <w:kern w:val="44"/>
          <w:sz w:val="21"/>
        </w:rPr>
        <w:lastRenderedPageBreak/>
        <w:t>投标人与招标人签订管理服务合同，投标人的日常工作对招标人负责，投标人负责日常运行管理，并应设立专门的咨询、投诉处理电话。</w:t>
      </w:r>
    </w:p>
    <w:p w:rsidR="008831FE" w:rsidRDefault="007305E2">
      <w:pPr>
        <w:widowControl/>
        <w:adjustRightInd/>
        <w:spacing w:line="360" w:lineRule="auto"/>
        <w:ind w:firstLineChars="200" w:firstLine="420"/>
        <w:textAlignment w:val="auto"/>
        <w:rPr>
          <w:rFonts w:cs="宋体"/>
          <w:color w:val="000000"/>
          <w:kern w:val="44"/>
          <w:sz w:val="21"/>
        </w:rPr>
      </w:pPr>
      <w:r>
        <w:rPr>
          <w:rFonts w:cs="宋体"/>
          <w:color w:val="000000"/>
          <w:kern w:val="44"/>
          <w:sz w:val="21"/>
        </w:rPr>
        <w:t>4.</w:t>
      </w:r>
      <w:r>
        <w:rPr>
          <w:rFonts w:cs="宋体"/>
          <w:color w:val="000000"/>
          <w:kern w:val="44"/>
          <w:sz w:val="21"/>
        </w:rPr>
        <w:t>在工作期间发生工伤事故全部费用由中标单位承担，中标单位用工签订正式劳动合同，并办理各种用工手续，如因用工不当，给</w:t>
      </w:r>
      <w:r>
        <w:rPr>
          <w:rFonts w:cs="宋体" w:hint="eastAsia"/>
          <w:color w:val="000000"/>
          <w:kern w:val="44"/>
          <w:sz w:val="21"/>
        </w:rPr>
        <w:t>甲方</w:t>
      </w:r>
      <w:r>
        <w:rPr>
          <w:rFonts w:cs="宋体"/>
          <w:color w:val="000000"/>
          <w:kern w:val="44"/>
          <w:sz w:val="21"/>
        </w:rPr>
        <w:t>造成损失由中标单位全部承担。</w:t>
      </w:r>
    </w:p>
    <w:p w:rsidR="008831FE" w:rsidRDefault="007305E2">
      <w:pPr>
        <w:widowControl/>
        <w:adjustRightInd/>
        <w:spacing w:line="360" w:lineRule="auto"/>
        <w:ind w:firstLineChars="200" w:firstLine="420"/>
        <w:textAlignment w:val="auto"/>
        <w:rPr>
          <w:rFonts w:cs="宋体"/>
          <w:color w:val="000000"/>
          <w:kern w:val="44"/>
          <w:sz w:val="21"/>
        </w:rPr>
      </w:pPr>
      <w:r>
        <w:rPr>
          <w:rFonts w:cs="宋体"/>
          <w:color w:val="000000"/>
          <w:kern w:val="44"/>
          <w:sz w:val="21"/>
        </w:rPr>
        <w:t>5.</w:t>
      </w:r>
      <w:r>
        <w:rPr>
          <w:rFonts w:cs="宋体"/>
          <w:color w:val="000000"/>
          <w:kern w:val="44"/>
          <w:sz w:val="21"/>
        </w:rPr>
        <w:t>中标单位人员在工作期间遵守安全及成品保护条款；从事专业维修及运行值班人员需经过专业培训并具备相应资格证书。</w:t>
      </w:r>
    </w:p>
    <w:p w:rsidR="008831FE" w:rsidRDefault="007305E2">
      <w:pPr>
        <w:widowControl/>
        <w:adjustRightInd/>
        <w:spacing w:line="360" w:lineRule="auto"/>
        <w:ind w:firstLineChars="200" w:firstLine="420"/>
        <w:textAlignment w:val="auto"/>
        <w:rPr>
          <w:rFonts w:cs="宋体"/>
          <w:color w:val="000000"/>
          <w:kern w:val="44"/>
          <w:sz w:val="21"/>
        </w:rPr>
      </w:pPr>
      <w:r>
        <w:rPr>
          <w:rFonts w:cs="宋体"/>
          <w:color w:val="000000"/>
          <w:kern w:val="44"/>
          <w:sz w:val="21"/>
        </w:rPr>
        <w:t>6.</w:t>
      </w:r>
      <w:r>
        <w:rPr>
          <w:rFonts w:cs="宋体"/>
          <w:color w:val="000000"/>
          <w:kern w:val="44"/>
          <w:sz w:val="21"/>
        </w:rPr>
        <w:t>本次招标签署合同后，</w:t>
      </w:r>
      <w:r>
        <w:rPr>
          <w:rFonts w:cs="宋体" w:hint="eastAsia"/>
          <w:color w:val="000000"/>
          <w:kern w:val="44"/>
          <w:sz w:val="21"/>
        </w:rPr>
        <w:t>甲方</w:t>
      </w:r>
      <w:r>
        <w:rPr>
          <w:rFonts w:cs="宋体"/>
          <w:color w:val="000000"/>
          <w:kern w:val="44"/>
          <w:sz w:val="21"/>
        </w:rPr>
        <w:t>对中标单位的工作每年度考核一次，每年度做一次物业满意度问卷调查，了解本</w:t>
      </w:r>
      <w:r w:rsidR="009B79C6" w:rsidRPr="009B79C6">
        <w:rPr>
          <w:rFonts w:cs="宋体"/>
          <w:color w:val="000000" w:themeColor="text1"/>
          <w:kern w:val="44"/>
          <w:sz w:val="21"/>
        </w:rPr>
        <w:t>单位</w:t>
      </w:r>
      <w:r>
        <w:rPr>
          <w:rFonts w:cs="宋体"/>
          <w:color w:val="000000"/>
          <w:kern w:val="44"/>
          <w:sz w:val="21"/>
        </w:rPr>
        <w:t>员工满意程度，满意率应达到</w:t>
      </w:r>
      <w:r>
        <w:rPr>
          <w:rFonts w:cs="宋体"/>
          <w:color w:val="000000"/>
          <w:kern w:val="44"/>
          <w:sz w:val="21"/>
        </w:rPr>
        <w:t>85%</w:t>
      </w:r>
      <w:r>
        <w:rPr>
          <w:rFonts w:cs="宋体"/>
          <w:color w:val="000000"/>
          <w:kern w:val="44"/>
          <w:sz w:val="21"/>
        </w:rPr>
        <w:t>以上，本合同继续执行。如年度考核不合格，</w:t>
      </w:r>
      <w:r>
        <w:rPr>
          <w:rFonts w:cs="宋体" w:hint="eastAsia"/>
          <w:color w:val="000000"/>
          <w:kern w:val="44"/>
          <w:sz w:val="21"/>
        </w:rPr>
        <w:t>甲方</w:t>
      </w:r>
      <w:r>
        <w:rPr>
          <w:rFonts w:cs="宋体"/>
          <w:color w:val="000000"/>
          <w:kern w:val="44"/>
          <w:sz w:val="21"/>
        </w:rPr>
        <w:t>有权终止合同，重新进行招标。</w:t>
      </w:r>
    </w:p>
    <w:p w:rsidR="008831FE" w:rsidRDefault="007305E2">
      <w:pPr>
        <w:widowControl/>
        <w:adjustRightInd/>
        <w:spacing w:line="360" w:lineRule="auto"/>
        <w:ind w:firstLineChars="200" w:firstLine="420"/>
        <w:textAlignment w:val="auto"/>
        <w:rPr>
          <w:rFonts w:cs="宋体"/>
          <w:color w:val="000000"/>
          <w:kern w:val="44"/>
          <w:sz w:val="21"/>
        </w:rPr>
      </w:pPr>
      <w:r>
        <w:rPr>
          <w:rFonts w:cs="宋体"/>
          <w:color w:val="000000"/>
          <w:kern w:val="44"/>
          <w:sz w:val="21"/>
        </w:rPr>
        <w:t>7.</w:t>
      </w:r>
      <w:r>
        <w:rPr>
          <w:rFonts w:cs="宋体"/>
          <w:color w:val="000000"/>
          <w:kern w:val="44"/>
          <w:sz w:val="21"/>
        </w:rPr>
        <w:t>中标单位项目主要管理人员不得更换。如有特殊情况必须更换，需书面向</w:t>
      </w:r>
      <w:r>
        <w:rPr>
          <w:rFonts w:cs="宋体" w:hint="eastAsia"/>
          <w:color w:val="000000"/>
          <w:kern w:val="44"/>
          <w:sz w:val="21"/>
        </w:rPr>
        <w:t>甲方</w:t>
      </w:r>
      <w:r>
        <w:rPr>
          <w:rFonts w:cs="宋体"/>
          <w:color w:val="000000"/>
          <w:kern w:val="44"/>
          <w:sz w:val="21"/>
        </w:rPr>
        <w:t>报告，经双方协商后再行更换。</w:t>
      </w:r>
    </w:p>
    <w:p w:rsidR="008831FE" w:rsidRDefault="007305E2">
      <w:pPr>
        <w:widowControl/>
        <w:adjustRightInd/>
        <w:spacing w:line="360" w:lineRule="auto"/>
        <w:ind w:firstLineChars="200" w:firstLine="420"/>
        <w:textAlignment w:val="auto"/>
        <w:rPr>
          <w:rFonts w:cs="宋体"/>
          <w:color w:val="000000"/>
          <w:kern w:val="44"/>
          <w:sz w:val="21"/>
        </w:rPr>
      </w:pPr>
      <w:r>
        <w:rPr>
          <w:rFonts w:cs="宋体"/>
          <w:color w:val="000000"/>
          <w:kern w:val="44"/>
          <w:sz w:val="21"/>
        </w:rPr>
        <w:t>8.</w:t>
      </w:r>
      <w:r>
        <w:rPr>
          <w:rFonts w:cs="宋体"/>
          <w:color w:val="000000"/>
          <w:kern w:val="44"/>
          <w:sz w:val="21"/>
        </w:rPr>
        <w:t>中标单位提供正常服务时间以外的超时服务、加班服务，另行协商。</w:t>
      </w:r>
    </w:p>
    <w:p w:rsidR="008831FE" w:rsidRDefault="007305E2">
      <w:pPr>
        <w:widowControl/>
        <w:adjustRightInd/>
        <w:spacing w:beforeLines="50" w:before="163" w:afterLines="50" w:after="163" w:line="360" w:lineRule="auto"/>
        <w:ind w:leftChars="100" w:left="240" w:firstLineChars="100" w:firstLine="241"/>
        <w:textAlignment w:val="auto"/>
        <w:outlineLvl w:val="0"/>
        <w:rPr>
          <w:b/>
          <w:bCs/>
          <w:szCs w:val="22"/>
        </w:rPr>
      </w:pPr>
      <w:bookmarkStart w:id="164" w:name="_Toc186_WPSOffice_Level1"/>
      <w:bookmarkStart w:id="165" w:name="_Toc16442_WPSOffice_Level1"/>
      <w:bookmarkStart w:id="166" w:name="_Toc27941_WPSOffice_Level1"/>
      <w:r>
        <w:rPr>
          <w:rFonts w:hint="eastAsia"/>
          <w:b/>
          <w:bCs/>
          <w:szCs w:val="22"/>
        </w:rPr>
        <w:t>八、办公楼的物业服务人员配备要求</w:t>
      </w:r>
      <w:bookmarkEnd w:id="164"/>
      <w:bookmarkEnd w:id="165"/>
      <w:bookmarkEnd w:id="166"/>
    </w:p>
    <w:p w:rsidR="00F923BC" w:rsidRPr="00204FE2" w:rsidRDefault="00204FE2" w:rsidP="00204FE2">
      <w:pPr>
        <w:widowControl/>
        <w:adjustRightInd/>
        <w:spacing w:beforeLines="50" w:before="163" w:afterLines="50" w:after="163" w:line="360" w:lineRule="auto"/>
        <w:ind w:leftChars="100" w:left="240" w:firstLineChars="100" w:firstLine="442"/>
        <w:textAlignment w:val="auto"/>
        <w:outlineLvl w:val="0"/>
        <w:rPr>
          <w:b/>
          <w:bCs/>
          <w:color w:val="FF0000"/>
          <w:sz w:val="30"/>
          <w:szCs w:val="30"/>
        </w:rPr>
      </w:pPr>
      <w:r w:rsidRPr="00204FE2">
        <w:rPr>
          <w:rFonts w:hint="eastAsia"/>
          <w:b/>
          <w:bCs/>
          <w:color w:val="FF0000"/>
          <w:sz w:val="44"/>
          <w:szCs w:val="44"/>
        </w:rPr>
        <w:t>*</w:t>
      </w:r>
      <w:r w:rsidR="00F923BC" w:rsidRPr="00204FE2">
        <w:rPr>
          <w:rFonts w:hint="eastAsia"/>
          <w:b/>
          <w:bCs/>
          <w:color w:val="FF0000"/>
          <w:sz w:val="30"/>
          <w:szCs w:val="30"/>
        </w:rPr>
        <w:t>本项目物业服务人员要求不低于</w:t>
      </w:r>
      <w:r w:rsidR="00F923BC" w:rsidRPr="00204FE2">
        <w:rPr>
          <w:rFonts w:hint="eastAsia"/>
          <w:b/>
          <w:bCs/>
          <w:color w:val="FF0000"/>
          <w:sz w:val="30"/>
          <w:szCs w:val="30"/>
        </w:rPr>
        <w:t>41</w:t>
      </w:r>
      <w:r w:rsidR="00F923BC" w:rsidRPr="00204FE2">
        <w:rPr>
          <w:rFonts w:hint="eastAsia"/>
          <w:b/>
          <w:bCs/>
          <w:color w:val="FF0000"/>
          <w:sz w:val="30"/>
          <w:szCs w:val="30"/>
        </w:rPr>
        <w:t>人。</w:t>
      </w:r>
    </w:p>
    <w:p w:rsidR="008831FE" w:rsidRDefault="007305E2">
      <w:pPr>
        <w:widowControl/>
        <w:adjustRightInd/>
        <w:spacing w:line="360" w:lineRule="auto"/>
        <w:ind w:leftChars="100" w:left="240" w:firstLineChars="100" w:firstLine="241"/>
        <w:jc w:val="center"/>
        <w:textAlignment w:val="auto"/>
        <w:outlineLvl w:val="1"/>
        <w:rPr>
          <w:b/>
          <w:szCs w:val="24"/>
        </w:rPr>
      </w:pPr>
      <w:bookmarkStart w:id="167" w:name="_Toc8924_WPSOffice_Level2"/>
      <w:bookmarkStart w:id="168" w:name="_Toc23527_WPSOffice_Level2"/>
      <w:bookmarkStart w:id="169" w:name="_Toc23762_WPSOffice_Level2"/>
      <w:r>
        <w:rPr>
          <w:rFonts w:hint="eastAsia"/>
          <w:b/>
          <w:szCs w:val="24"/>
        </w:rPr>
        <w:t>办公楼的物业服务人员配备要求</w:t>
      </w:r>
      <w:bookmarkEnd w:id="167"/>
      <w:bookmarkEnd w:id="168"/>
      <w:bookmarkEnd w:id="169"/>
    </w:p>
    <w:tbl>
      <w:tblPr>
        <w:tblW w:w="8524" w:type="dxa"/>
        <w:jc w:val="center"/>
        <w:tblLayout w:type="fixed"/>
        <w:tblLook w:val="04A0" w:firstRow="1" w:lastRow="0" w:firstColumn="1" w:lastColumn="0" w:noHBand="0" w:noVBand="1"/>
      </w:tblPr>
      <w:tblGrid>
        <w:gridCol w:w="585"/>
        <w:gridCol w:w="1026"/>
        <w:gridCol w:w="1246"/>
        <w:gridCol w:w="586"/>
        <w:gridCol w:w="5081"/>
      </w:tblGrid>
      <w:tr w:rsidR="008831FE">
        <w:trPr>
          <w:trHeight w:val="597"/>
          <w:tblHeader/>
          <w:jc w:val="center"/>
        </w:trPr>
        <w:tc>
          <w:tcPr>
            <w:tcW w:w="585" w:type="dxa"/>
            <w:tcBorders>
              <w:top w:val="single" w:sz="4" w:space="0" w:color="auto"/>
              <w:left w:val="single" w:sz="4" w:space="0" w:color="auto"/>
              <w:bottom w:val="single" w:sz="4" w:space="0" w:color="auto"/>
              <w:right w:val="single" w:sz="4" w:space="0" w:color="auto"/>
            </w:tcBorders>
            <w:shd w:val="clear" w:color="000000" w:fill="8DB4E3"/>
            <w:vAlign w:val="center"/>
          </w:tcPr>
          <w:p w:rsidR="008831FE" w:rsidRDefault="007305E2">
            <w:pPr>
              <w:widowControl/>
              <w:adjustRightInd/>
              <w:spacing w:line="240" w:lineRule="auto"/>
              <w:jc w:val="center"/>
              <w:textAlignment w:val="auto"/>
              <w:rPr>
                <w:rFonts w:cs="宋体"/>
                <w:b/>
                <w:bCs/>
                <w:color w:val="000000" w:themeColor="text1"/>
                <w:sz w:val="22"/>
                <w:szCs w:val="22"/>
              </w:rPr>
            </w:pPr>
            <w:r>
              <w:rPr>
                <w:rFonts w:cs="宋体" w:hint="eastAsia"/>
                <w:b/>
                <w:bCs/>
                <w:color w:val="000000" w:themeColor="text1"/>
                <w:sz w:val="22"/>
                <w:szCs w:val="22"/>
              </w:rPr>
              <w:t>序号</w:t>
            </w:r>
          </w:p>
        </w:tc>
        <w:tc>
          <w:tcPr>
            <w:tcW w:w="1026" w:type="dxa"/>
            <w:tcBorders>
              <w:top w:val="single" w:sz="4" w:space="0" w:color="auto"/>
              <w:left w:val="nil"/>
              <w:bottom w:val="single" w:sz="4" w:space="0" w:color="auto"/>
              <w:right w:val="single" w:sz="4" w:space="0" w:color="auto"/>
            </w:tcBorders>
            <w:shd w:val="clear" w:color="000000" w:fill="8DB4E3"/>
            <w:vAlign w:val="center"/>
          </w:tcPr>
          <w:p w:rsidR="008831FE" w:rsidRDefault="007305E2">
            <w:pPr>
              <w:widowControl/>
              <w:adjustRightInd/>
              <w:spacing w:line="240" w:lineRule="auto"/>
              <w:jc w:val="center"/>
              <w:textAlignment w:val="auto"/>
              <w:rPr>
                <w:rFonts w:cs="宋体"/>
                <w:b/>
                <w:bCs/>
                <w:color w:val="000000" w:themeColor="text1"/>
                <w:sz w:val="22"/>
                <w:szCs w:val="22"/>
              </w:rPr>
            </w:pPr>
            <w:r>
              <w:rPr>
                <w:rFonts w:cs="宋体" w:hint="eastAsia"/>
                <w:b/>
                <w:bCs/>
                <w:color w:val="000000" w:themeColor="text1"/>
                <w:sz w:val="22"/>
                <w:szCs w:val="22"/>
              </w:rPr>
              <w:t>部门</w:t>
            </w:r>
          </w:p>
        </w:tc>
        <w:tc>
          <w:tcPr>
            <w:tcW w:w="1246" w:type="dxa"/>
            <w:tcBorders>
              <w:top w:val="single" w:sz="4" w:space="0" w:color="auto"/>
              <w:left w:val="nil"/>
              <w:bottom w:val="single" w:sz="4" w:space="0" w:color="auto"/>
              <w:right w:val="single" w:sz="4" w:space="0" w:color="auto"/>
            </w:tcBorders>
            <w:shd w:val="clear" w:color="000000" w:fill="8DB4E3"/>
            <w:vAlign w:val="center"/>
          </w:tcPr>
          <w:p w:rsidR="008831FE" w:rsidRDefault="007305E2">
            <w:pPr>
              <w:widowControl/>
              <w:adjustRightInd/>
              <w:spacing w:line="240" w:lineRule="auto"/>
              <w:jc w:val="center"/>
              <w:textAlignment w:val="auto"/>
              <w:rPr>
                <w:rFonts w:cs="宋体"/>
                <w:b/>
                <w:bCs/>
                <w:color w:val="000000" w:themeColor="text1"/>
                <w:sz w:val="22"/>
                <w:szCs w:val="22"/>
              </w:rPr>
            </w:pPr>
            <w:r>
              <w:rPr>
                <w:rFonts w:cs="宋体" w:hint="eastAsia"/>
                <w:b/>
                <w:bCs/>
                <w:color w:val="000000" w:themeColor="text1"/>
                <w:sz w:val="22"/>
                <w:szCs w:val="22"/>
              </w:rPr>
              <w:t>岗位</w:t>
            </w:r>
          </w:p>
        </w:tc>
        <w:tc>
          <w:tcPr>
            <w:tcW w:w="586" w:type="dxa"/>
            <w:tcBorders>
              <w:top w:val="single" w:sz="4" w:space="0" w:color="auto"/>
              <w:left w:val="nil"/>
              <w:bottom w:val="single" w:sz="4" w:space="0" w:color="auto"/>
              <w:right w:val="single" w:sz="4" w:space="0" w:color="auto"/>
            </w:tcBorders>
            <w:shd w:val="clear" w:color="000000" w:fill="8DB4E3"/>
            <w:vAlign w:val="center"/>
          </w:tcPr>
          <w:p w:rsidR="008831FE" w:rsidRDefault="007305E2">
            <w:pPr>
              <w:widowControl/>
              <w:adjustRightInd/>
              <w:spacing w:line="240" w:lineRule="auto"/>
              <w:jc w:val="center"/>
              <w:textAlignment w:val="auto"/>
              <w:rPr>
                <w:rFonts w:cs="宋体"/>
                <w:b/>
                <w:bCs/>
                <w:color w:val="000000" w:themeColor="text1"/>
                <w:sz w:val="22"/>
                <w:szCs w:val="22"/>
              </w:rPr>
            </w:pPr>
            <w:r>
              <w:rPr>
                <w:rFonts w:cs="宋体" w:hint="eastAsia"/>
                <w:b/>
                <w:bCs/>
                <w:color w:val="000000" w:themeColor="text1"/>
                <w:sz w:val="22"/>
                <w:szCs w:val="22"/>
              </w:rPr>
              <w:t>人数</w:t>
            </w:r>
          </w:p>
        </w:tc>
        <w:tc>
          <w:tcPr>
            <w:tcW w:w="5081" w:type="dxa"/>
            <w:tcBorders>
              <w:top w:val="single" w:sz="4" w:space="0" w:color="auto"/>
              <w:left w:val="nil"/>
              <w:bottom w:val="single" w:sz="4" w:space="0" w:color="auto"/>
              <w:right w:val="single" w:sz="4" w:space="0" w:color="auto"/>
            </w:tcBorders>
            <w:shd w:val="clear" w:color="000000" w:fill="8DB4E3"/>
            <w:vAlign w:val="center"/>
          </w:tcPr>
          <w:p w:rsidR="008831FE" w:rsidRDefault="007305E2">
            <w:pPr>
              <w:widowControl/>
              <w:adjustRightInd/>
              <w:spacing w:line="240" w:lineRule="auto"/>
              <w:jc w:val="center"/>
              <w:textAlignment w:val="auto"/>
              <w:rPr>
                <w:rFonts w:cs="宋体"/>
                <w:b/>
                <w:bCs/>
                <w:color w:val="000000" w:themeColor="text1"/>
                <w:sz w:val="22"/>
                <w:szCs w:val="22"/>
              </w:rPr>
            </w:pPr>
            <w:r>
              <w:rPr>
                <w:rFonts w:cs="宋体" w:hint="eastAsia"/>
                <w:b/>
                <w:bCs/>
                <w:color w:val="000000" w:themeColor="text1"/>
                <w:sz w:val="22"/>
                <w:szCs w:val="22"/>
              </w:rPr>
              <w:t>相关要求</w:t>
            </w:r>
          </w:p>
        </w:tc>
      </w:tr>
      <w:tr w:rsidR="008831FE">
        <w:trPr>
          <w:trHeight w:val="402"/>
          <w:jc w:val="center"/>
        </w:trPr>
        <w:tc>
          <w:tcPr>
            <w:tcW w:w="585" w:type="dxa"/>
            <w:tcBorders>
              <w:top w:val="nil"/>
              <w:left w:val="single" w:sz="4" w:space="0" w:color="auto"/>
              <w:bottom w:val="single" w:sz="4" w:space="0" w:color="auto"/>
              <w:right w:val="single" w:sz="4" w:space="0" w:color="auto"/>
            </w:tcBorders>
            <w:shd w:val="clear" w:color="auto" w:fill="auto"/>
            <w:vAlign w:val="center"/>
          </w:tcPr>
          <w:p w:rsidR="008831FE" w:rsidRDefault="007305E2">
            <w:pPr>
              <w:widowControl/>
              <w:adjustRightInd/>
              <w:spacing w:line="240" w:lineRule="auto"/>
              <w:jc w:val="center"/>
              <w:textAlignment w:val="auto"/>
              <w:rPr>
                <w:rFonts w:cs="宋体"/>
                <w:color w:val="000000" w:themeColor="text1"/>
                <w:sz w:val="22"/>
                <w:szCs w:val="22"/>
              </w:rPr>
            </w:pPr>
            <w:r>
              <w:rPr>
                <w:rFonts w:cs="宋体"/>
                <w:color w:val="000000" w:themeColor="text1"/>
                <w:sz w:val="22"/>
                <w:szCs w:val="22"/>
              </w:rPr>
              <w:t>1</w:t>
            </w:r>
          </w:p>
        </w:tc>
        <w:tc>
          <w:tcPr>
            <w:tcW w:w="1026" w:type="dxa"/>
            <w:tcBorders>
              <w:top w:val="nil"/>
              <w:left w:val="nil"/>
              <w:bottom w:val="single" w:sz="4" w:space="0" w:color="auto"/>
              <w:right w:val="single" w:sz="4" w:space="0" w:color="auto"/>
            </w:tcBorders>
            <w:shd w:val="clear" w:color="auto" w:fill="auto"/>
            <w:vAlign w:val="center"/>
          </w:tcPr>
          <w:p w:rsidR="008831FE" w:rsidRDefault="007305E2">
            <w:pPr>
              <w:widowControl/>
              <w:adjustRightInd/>
              <w:spacing w:line="240" w:lineRule="auto"/>
              <w:jc w:val="center"/>
              <w:textAlignment w:val="auto"/>
              <w:rPr>
                <w:rFonts w:cs="宋体"/>
                <w:color w:val="000000" w:themeColor="text1"/>
                <w:sz w:val="22"/>
                <w:szCs w:val="22"/>
              </w:rPr>
            </w:pPr>
            <w:r>
              <w:rPr>
                <w:rFonts w:cs="宋体" w:hint="eastAsia"/>
                <w:color w:val="000000" w:themeColor="text1"/>
                <w:sz w:val="22"/>
                <w:szCs w:val="22"/>
              </w:rPr>
              <w:t>管理处</w:t>
            </w:r>
          </w:p>
        </w:tc>
        <w:tc>
          <w:tcPr>
            <w:tcW w:w="1246" w:type="dxa"/>
            <w:tcBorders>
              <w:top w:val="nil"/>
              <w:left w:val="nil"/>
              <w:bottom w:val="single" w:sz="4" w:space="0" w:color="auto"/>
              <w:right w:val="single" w:sz="4" w:space="0" w:color="auto"/>
            </w:tcBorders>
            <w:shd w:val="clear" w:color="auto" w:fill="auto"/>
            <w:vAlign w:val="center"/>
          </w:tcPr>
          <w:p w:rsidR="008831FE" w:rsidRDefault="007305E2">
            <w:pPr>
              <w:widowControl/>
              <w:adjustRightInd/>
              <w:spacing w:line="240" w:lineRule="auto"/>
              <w:jc w:val="center"/>
              <w:textAlignment w:val="auto"/>
              <w:rPr>
                <w:rFonts w:cs="宋体"/>
                <w:color w:val="000000" w:themeColor="text1"/>
                <w:sz w:val="22"/>
                <w:szCs w:val="22"/>
              </w:rPr>
            </w:pPr>
            <w:r>
              <w:rPr>
                <w:rFonts w:cs="宋体" w:hint="eastAsia"/>
                <w:color w:val="000000" w:themeColor="text1"/>
                <w:sz w:val="22"/>
                <w:szCs w:val="22"/>
              </w:rPr>
              <w:t>项目经理</w:t>
            </w:r>
          </w:p>
        </w:tc>
        <w:tc>
          <w:tcPr>
            <w:tcW w:w="586" w:type="dxa"/>
            <w:tcBorders>
              <w:top w:val="nil"/>
              <w:left w:val="nil"/>
              <w:bottom w:val="single" w:sz="4" w:space="0" w:color="auto"/>
              <w:right w:val="single" w:sz="4" w:space="0" w:color="auto"/>
            </w:tcBorders>
            <w:shd w:val="clear" w:color="auto" w:fill="auto"/>
            <w:vAlign w:val="center"/>
          </w:tcPr>
          <w:p w:rsidR="008831FE" w:rsidRDefault="007305E2">
            <w:pPr>
              <w:widowControl/>
              <w:adjustRightInd/>
              <w:spacing w:line="240" w:lineRule="auto"/>
              <w:jc w:val="center"/>
              <w:textAlignment w:val="auto"/>
              <w:rPr>
                <w:rFonts w:cs="宋体"/>
                <w:color w:val="000000" w:themeColor="text1"/>
                <w:sz w:val="22"/>
                <w:szCs w:val="22"/>
              </w:rPr>
            </w:pPr>
            <w:r>
              <w:rPr>
                <w:rFonts w:cs="宋体"/>
                <w:color w:val="000000" w:themeColor="text1"/>
                <w:sz w:val="22"/>
                <w:szCs w:val="22"/>
              </w:rPr>
              <w:t>1</w:t>
            </w:r>
          </w:p>
        </w:tc>
        <w:tc>
          <w:tcPr>
            <w:tcW w:w="5081" w:type="dxa"/>
            <w:tcBorders>
              <w:top w:val="nil"/>
              <w:left w:val="nil"/>
              <w:bottom w:val="single" w:sz="4" w:space="0" w:color="auto"/>
              <w:right w:val="single" w:sz="4" w:space="0" w:color="auto"/>
            </w:tcBorders>
            <w:vAlign w:val="center"/>
          </w:tcPr>
          <w:p w:rsidR="008831FE" w:rsidRDefault="007305E2" w:rsidP="0017538D">
            <w:pPr>
              <w:widowControl/>
              <w:adjustRightInd/>
              <w:spacing w:line="240" w:lineRule="auto"/>
              <w:textAlignment w:val="auto"/>
              <w:rPr>
                <w:rFonts w:cs="宋体"/>
                <w:color w:val="FF0000"/>
                <w:sz w:val="22"/>
                <w:szCs w:val="22"/>
              </w:rPr>
            </w:pPr>
            <w:r w:rsidRPr="0017538D">
              <w:rPr>
                <w:rFonts w:cs="宋体" w:hint="eastAsia"/>
                <w:color w:val="000000"/>
                <w:kern w:val="44"/>
                <w:sz w:val="21"/>
              </w:rPr>
              <w:t>具有大学本科以上学历，具备办公楼物业项目</w:t>
            </w:r>
            <w:r w:rsidRPr="0017538D">
              <w:rPr>
                <w:rFonts w:cs="宋体"/>
                <w:color w:val="000000"/>
                <w:kern w:val="44"/>
                <w:sz w:val="21"/>
              </w:rPr>
              <w:t>4</w:t>
            </w:r>
            <w:r w:rsidRPr="0017538D">
              <w:rPr>
                <w:rFonts w:cs="宋体"/>
                <w:color w:val="000000"/>
                <w:kern w:val="44"/>
                <w:sz w:val="21"/>
              </w:rPr>
              <w:t>年以上的工作经验。</w:t>
            </w:r>
            <w:r w:rsidRPr="0017538D">
              <w:rPr>
                <w:rFonts w:cs="宋体" w:hint="eastAsia"/>
                <w:color w:val="000000"/>
                <w:kern w:val="44"/>
                <w:sz w:val="21"/>
              </w:rPr>
              <w:t>标人中标后该项目经理未经采购人同意不得更换。</w:t>
            </w:r>
          </w:p>
        </w:tc>
      </w:tr>
      <w:tr w:rsidR="008831FE">
        <w:trPr>
          <w:trHeight w:hRule="exact" w:val="712"/>
          <w:jc w:val="center"/>
        </w:trPr>
        <w:tc>
          <w:tcPr>
            <w:tcW w:w="585" w:type="dxa"/>
            <w:tcBorders>
              <w:top w:val="nil"/>
              <w:left w:val="single" w:sz="4" w:space="0" w:color="auto"/>
              <w:bottom w:val="single" w:sz="4" w:space="0" w:color="auto"/>
              <w:right w:val="single" w:sz="4" w:space="0" w:color="auto"/>
            </w:tcBorders>
            <w:shd w:val="clear" w:color="000000" w:fill="FFFF00"/>
            <w:vAlign w:val="center"/>
          </w:tcPr>
          <w:p w:rsidR="008831FE" w:rsidRDefault="008831FE">
            <w:pPr>
              <w:widowControl/>
              <w:adjustRightInd/>
              <w:spacing w:line="240" w:lineRule="auto"/>
              <w:jc w:val="center"/>
              <w:textAlignment w:val="auto"/>
              <w:rPr>
                <w:rFonts w:cs="宋体"/>
                <w:color w:val="000000" w:themeColor="text1"/>
                <w:sz w:val="22"/>
                <w:szCs w:val="22"/>
              </w:rPr>
            </w:pPr>
          </w:p>
        </w:tc>
        <w:tc>
          <w:tcPr>
            <w:tcW w:w="2272" w:type="dxa"/>
            <w:gridSpan w:val="2"/>
            <w:tcBorders>
              <w:top w:val="single" w:sz="4" w:space="0" w:color="auto"/>
              <w:left w:val="nil"/>
              <w:bottom w:val="single" w:sz="4" w:space="0" w:color="auto"/>
              <w:right w:val="single" w:sz="4" w:space="0" w:color="auto"/>
            </w:tcBorders>
            <w:shd w:val="clear" w:color="000000" w:fill="FFFF00"/>
            <w:vAlign w:val="center"/>
          </w:tcPr>
          <w:p w:rsidR="008831FE" w:rsidRDefault="007305E2">
            <w:pPr>
              <w:widowControl/>
              <w:adjustRightInd/>
              <w:spacing w:line="240" w:lineRule="auto"/>
              <w:jc w:val="center"/>
              <w:textAlignment w:val="auto"/>
              <w:rPr>
                <w:rFonts w:cs="宋体"/>
                <w:b/>
                <w:bCs/>
                <w:color w:val="000000" w:themeColor="text1"/>
                <w:sz w:val="22"/>
                <w:szCs w:val="22"/>
              </w:rPr>
            </w:pPr>
            <w:r>
              <w:rPr>
                <w:rFonts w:cs="宋体" w:hint="eastAsia"/>
                <w:b/>
                <w:bCs/>
                <w:color w:val="000000" w:themeColor="text1"/>
                <w:sz w:val="22"/>
                <w:szCs w:val="22"/>
              </w:rPr>
              <w:t>小计</w:t>
            </w:r>
          </w:p>
        </w:tc>
        <w:tc>
          <w:tcPr>
            <w:tcW w:w="586" w:type="dxa"/>
            <w:tcBorders>
              <w:top w:val="nil"/>
              <w:left w:val="nil"/>
              <w:bottom w:val="single" w:sz="4" w:space="0" w:color="auto"/>
              <w:right w:val="single" w:sz="4" w:space="0" w:color="auto"/>
            </w:tcBorders>
            <w:shd w:val="clear" w:color="000000" w:fill="FFFF00"/>
            <w:vAlign w:val="center"/>
          </w:tcPr>
          <w:p w:rsidR="008831FE" w:rsidRDefault="007305E2">
            <w:pPr>
              <w:widowControl/>
              <w:adjustRightInd/>
              <w:spacing w:line="240" w:lineRule="auto"/>
              <w:jc w:val="center"/>
              <w:textAlignment w:val="auto"/>
              <w:rPr>
                <w:rFonts w:cs="宋体"/>
                <w:b/>
                <w:bCs/>
                <w:color w:val="000000" w:themeColor="text1"/>
                <w:sz w:val="22"/>
                <w:szCs w:val="22"/>
              </w:rPr>
            </w:pPr>
            <w:r>
              <w:rPr>
                <w:rFonts w:cs="宋体"/>
                <w:b/>
                <w:bCs/>
                <w:color w:val="000000" w:themeColor="text1"/>
                <w:sz w:val="22"/>
                <w:szCs w:val="22"/>
              </w:rPr>
              <w:t>1</w:t>
            </w:r>
          </w:p>
        </w:tc>
        <w:tc>
          <w:tcPr>
            <w:tcW w:w="5081" w:type="dxa"/>
            <w:tcBorders>
              <w:top w:val="nil"/>
              <w:left w:val="nil"/>
              <w:bottom w:val="single" w:sz="4" w:space="0" w:color="auto"/>
              <w:right w:val="single" w:sz="4" w:space="0" w:color="auto"/>
            </w:tcBorders>
            <w:shd w:val="clear" w:color="000000" w:fill="FFFF00"/>
            <w:vAlign w:val="center"/>
          </w:tcPr>
          <w:p w:rsidR="008831FE" w:rsidRDefault="008831FE">
            <w:pPr>
              <w:keepNext/>
              <w:keepLines/>
              <w:widowControl/>
              <w:adjustRightInd/>
              <w:spacing w:before="340" w:after="330" w:line="240" w:lineRule="auto"/>
              <w:jc w:val="center"/>
              <w:textAlignment w:val="auto"/>
              <w:rPr>
                <w:rFonts w:cs="宋体"/>
                <w:b/>
                <w:bCs/>
                <w:color w:val="000000" w:themeColor="text1"/>
                <w:sz w:val="22"/>
                <w:szCs w:val="22"/>
              </w:rPr>
            </w:pPr>
          </w:p>
        </w:tc>
      </w:tr>
      <w:tr w:rsidR="008831FE">
        <w:trPr>
          <w:trHeight w:val="402"/>
          <w:jc w:val="center"/>
        </w:trPr>
        <w:tc>
          <w:tcPr>
            <w:tcW w:w="585" w:type="dxa"/>
            <w:vMerge w:val="restart"/>
            <w:tcBorders>
              <w:top w:val="single" w:sz="4" w:space="0" w:color="auto"/>
              <w:left w:val="single" w:sz="4" w:space="0" w:color="auto"/>
              <w:right w:val="single" w:sz="4" w:space="0" w:color="auto"/>
            </w:tcBorders>
            <w:shd w:val="clear" w:color="auto" w:fill="auto"/>
            <w:vAlign w:val="center"/>
          </w:tcPr>
          <w:p w:rsidR="008831FE" w:rsidRDefault="007305E2">
            <w:pPr>
              <w:widowControl/>
              <w:adjustRightInd/>
              <w:spacing w:line="240" w:lineRule="auto"/>
              <w:jc w:val="center"/>
              <w:textAlignment w:val="auto"/>
              <w:rPr>
                <w:rFonts w:cs="宋体"/>
                <w:color w:val="000000" w:themeColor="text1"/>
                <w:sz w:val="22"/>
                <w:szCs w:val="22"/>
              </w:rPr>
            </w:pPr>
            <w:r>
              <w:rPr>
                <w:rFonts w:cs="宋体"/>
                <w:color w:val="000000" w:themeColor="text1"/>
                <w:sz w:val="22"/>
                <w:szCs w:val="22"/>
              </w:rPr>
              <w:t>2</w:t>
            </w:r>
          </w:p>
        </w:tc>
        <w:tc>
          <w:tcPr>
            <w:tcW w:w="10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831FE" w:rsidRDefault="007305E2">
            <w:pPr>
              <w:widowControl/>
              <w:adjustRightInd/>
              <w:spacing w:line="240" w:lineRule="auto"/>
              <w:jc w:val="center"/>
              <w:textAlignment w:val="auto"/>
              <w:rPr>
                <w:rFonts w:cs="宋体"/>
                <w:color w:val="000000" w:themeColor="text1"/>
                <w:sz w:val="22"/>
                <w:szCs w:val="22"/>
              </w:rPr>
            </w:pPr>
            <w:r>
              <w:rPr>
                <w:rFonts w:cs="宋体" w:hint="eastAsia"/>
                <w:color w:val="000000" w:themeColor="text1"/>
                <w:sz w:val="22"/>
                <w:szCs w:val="22"/>
              </w:rPr>
              <w:t>工程管理部</w:t>
            </w:r>
          </w:p>
        </w:tc>
        <w:tc>
          <w:tcPr>
            <w:tcW w:w="1246" w:type="dxa"/>
            <w:tcBorders>
              <w:top w:val="single" w:sz="4" w:space="0" w:color="auto"/>
              <w:left w:val="nil"/>
              <w:bottom w:val="single" w:sz="4" w:space="0" w:color="auto"/>
              <w:right w:val="single" w:sz="4" w:space="0" w:color="auto"/>
            </w:tcBorders>
            <w:shd w:val="clear" w:color="auto" w:fill="auto"/>
            <w:vAlign w:val="center"/>
          </w:tcPr>
          <w:p w:rsidR="008831FE" w:rsidRDefault="007305E2">
            <w:pPr>
              <w:widowControl/>
              <w:adjustRightInd/>
              <w:spacing w:line="240" w:lineRule="auto"/>
              <w:jc w:val="center"/>
              <w:textAlignment w:val="auto"/>
              <w:rPr>
                <w:rFonts w:cs="宋体"/>
                <w:color w:val="000000" w:themeColor="text1"/>
                <w:sz w:val="22"/>
                <w:szCs w:val="22"/>
              </w:rPr>
            </w:pPr>
            <w:r>
              <w:rPr>
                <w:rFonts w:cs="宋体" w:hint="eastAsia"/>
                <w:color w:val="000000" w:themeColor="text1"/>
                <w:sz w:val="22"/>
                <w:szCs w:val="22"/>
              </w:rPr>
              <w:t>工程主管</w:t>
            </w:r>
          </w:p>
        </w:tc>
        <w:tc>
          <w:tcPr>
            <w:tcW w:w="586" w:type="dxa"/>
            <w:tcBorders>
              <w:top w:val="single" w:sz="4" w:space="0" w:color="auto"/>
              <w:left w:val="nil"/>
              <w:bottom w:val="single" w:sz="4" w:space="0" w:color="auto"/>
              <w:right w:val="single" w:sz="4" w:space="0" w:color="auto"/>
            </w:tcBorders>
            <w:shd w:val="clear" w:color="auto" w:fill="auto"/>
            <w:vAlign w:val="center"/>
          </w:tcPr>
          <w:p w:rsidR="008831FE" w:rsidRDefault="007305E2">
            <w:pPr>
              <w:widowControl/>
              <w:adjustRightInd/>
              <w:spacing w:line="240" w:lineRule="auto"/>
              <w:jc w:val="center"/>
              <w:textAlignment w:val="auto"/>
              <w:rPr>
                <w:rFonts w:cs="宋体"/>
                <w:color w:val="000000" w:themeColor="text1"/>
                <w:sz w:val="22"/>
                <w:szCs w:val="22"/>
              </w:rPr>
            </w:pPr>
            <w:r>
              <w:rPr>
                <w:rFonts w:cs="宋体"/>
                <w:color w:val="000000" w:themeColor="text1"/>
                <w:sz w:val="22"/>
                <w:szCs w:val="22"/>
              </w:rPr>
              <w:t>1</w:t>
            </w:r>
          </w:p>
        </w:tc>
        <w:tc>
          <w:tcPr>
            <w:tcW w:w="5081" w:type="dxa"/>
            <w:tcBorders>
              <w:top w:val="single" w:sz="4" w:space="0" w:color="auto"/>
              <w:left w:val="nil"/>
              <w:bottom w:val="single" w:sz="4" w:space="0" w:color="auto"/>
              <w:right w:val="single" w:sz="4" w:space="0" w:color="auto"/>
            </w:tcBorders>
            <w:vAlign w:val="center"/>
          </w:tcPr>
          <w:p w:rsidR="008831FE" w:rsidRDefault="007305E2" w:rsidP="007875AB">
            <w:pPr>
              <w:widowControl/>
              <w:adjustRightInd/>
              <w:spacing w:line="240" w:lineRule="auto"/>
              <w:jc w:val="center"/>
              <w:textAlignment w:val="auto"/>
              <w:rPr>
                <w:rFonts w:cs="宋体"/>
                <w:color w:val="000000" w:themeColor="text1"/>
                <w:sz w:val="22"/>
                <w:szCs w:val="22"/>
              </w:rPr>
            </w:pPr>
            <w:r>
              <w:rPr>
                <w:rFonts w:cs="宋体" w:hint="eastAsia"/>
                <w:color w:val="000000" w:themeColor="text1"/>
                <w:sz w:val="22"/>
                <w:szCs w:val="22"/>
              </w:rPr>
              <w:t>大专</w:t>
            </w:r>
            <w:r>
              <w:rPr>
                <w:rFonts w:cs="宋体"/>
                <w:color w:val="000000" w:themeColor="text1"/>
                <w:sz w:val="22"/>
                <w:szCs w:val="22"/>
              </w:rPr>
              <w:t>及以上</w:t>
            </w:r>
            <w:r>
              <w:rPr>
                <w:rFonts w:cs="宋体" w:hint="eastAsia"/>
                <w:color w:val="000000" w:themeColor="text1"/>
                <w:sz w:val="22"/>
                <w:szCs w:val="22"/>
              </w:rPr>
              <w:t>学历</w:t>
            </w:r>
            <w:r>
              <w:rPr>
                <w:rFonts w:cs="宋体"/>
                <w:color w:val="000000" w:themeColor="text1"/>
                <w:sz w:val="22"/>
                <w:szCs w:val="22"/>
              </w:rPr>
              <w:t>,3</w:t>
            </w:r>
            <w:r>
              <w:rPr>
                <w:rFonts w:cs="宋体"/>
                <w:color w:val="000000" w:themeColor="text1"/>
                <w:sz w:val="22"/>
                <w:szCs w:val="22"/>
              </w:rPr>
              <w:t>年以上</w:t>
            </w:r>
            <w:r>
              <w:rPr>
                <w:rFonts w:cs="宋体" w:hint="eastAsia"/>
                <w:color w:val="000000" w:themeColor="text1"/>
                <w:sz w:val="22"/>
                <w:szCs w:val="22"/>
              </w:rPr>
              <w:t>工作经验</w:t>
            </w:r>
            <w:r w:rsidR="007875AB">
              <w:rPr>
                <w:rFonts w:cs="宋体"/>
                <w:color w:val="000000" w:themeColor="text1"/>
                <w:sz w:val="22"/>
                <w:szCs w:val="22"/>
              </w:rPr>
              <w:t xml:space="preserve"> </w:t>
            </w:r>
            <w:r>
              <w:rPr>
                <w:rFonts w:cs="宋体"/>
                <w:color w:val="000000"/>
                <w:kern w:val="44"/>
                <w:sz w:val="21"/>
              </w:rPr>
              <w:t>。</w:t>
            </w:r>
          </w:p>
        </w:tc>
      </w:tr>
      <w:tr w:rsidR="008831FE">
        <w:trPr>
          <w:trHeight w:val="390"/>
          <w:jc w:val="center"/>
        </w:trPr>
        <w:tc>
          <w:tcPr>
            <w:tcW w:w="585" w:type="dxa"/>
            <w:vMerge/>
            <w:tcBorders>
              <w:left w:val="single" w:sz="4" w:space="0" w:color="auto"/>
              <w:right w:val="single" w:sz="4" w:space="0" w:color="auto"/>
            </w:tcBorders>
            <w:shd w:val="clear" w:color="auto" w:fill="auto"/>
            <w:vAlign w:val="center"/>
          </w:tcPr>
          <w:p w:rsidR="008831FE" w:rsidRDefault="008831FE">
            <w:pPr>
              <w:spacing w:line="240" w:lineRule="auto"/>
              <w:jc w:val="center"/>
              <w:rPr>
                <w:rFonts w:cs="宋体"/>
                <w:color w:val="000000" w:themeColor="text1"/>
                <w:sz w:val="22"/>
                <w:szCs w:val="22"/>
              </w:rPr>
            </w:pPr>
          </w:p>
        </w:tc>
        <w:tc>
          <w:tcPr>
            <w:tcW w:w="1026" w:type="dxa"/>
            <w:vMerge/>
            <w:tcBorders>
              <w:top w:val="single" w:sz="4" w:space="0" w:color="auto"/>
              <w:left w:val="single" w:sz="4" w:space="0" w:color="auto"/>
              <w:bottom w:val="nil"/>
              <w:right w:val="single" w:sz="4" w:space="0" w:color="auto"/>
            </w:tcBorders>
            <w:vAlign w:val="center"/>
          </w:tcPr>
          <w:p w:rsidR="008831FE" w:rsidRDefault="008831FE">
            <w:pPr>
              <w:keepNext/>
              <w:keepLines/>
              <w:widowControl/>
              <w:adjustRightInd/>
              <w:spacing w:before="340" w:after="330" w:line="240" w:lineRule="auto"/>
              <w:textAlignment w:val="auto"/>
              <w:rPr>
                <w:rFonts w:cs="宋体"/>
                <w:color w:val="000000" w:themeColor="text1"/>
                <w:sz w:val="22"/>
                <w:szCs w:val="22"/>
              </w:rPr>
            </w:pPr>
          </w:p>
        </w:tc>
        <w:tc>
          <w:tcPr>
            <w:tcW w:w="1246" w:type="dxa"/>
            <w:tcBorders>
              <w:top w:val="single" w:sz="4" w:space="0" w:color="auto"/>
              <w:left w:val="nil"/>
              <w:bottom w:val="single" w:sz="4" w:space="0" w:color="auto"/>
              <w:right w:val="single" w:sz="4" w:space="0" w:color="auto"/>
            </w:tcBorders>
            <w:shd w:val="clear" w:color="auto" w:fill="auto"/>
            <w:vAlign w:val="center"/>
          </w:tcPr>
          <w:p w:rsidR="008831FE" w:rsidRDefault="007305E2">
            <w:pPr>
              <w:widowControl/>
              <w:adjustRightInd/>
              <w:spacing w:line="240" w:lineRule="auto"/>
              <w:jc w:val="center"/>
              <w:textAlignment w:val="auto"/>
              <w:rPr>
                <w:rFonts w:cs="宋体"/>
                <w:color w:val="000000" w:themeColor="text1"/>
                <w:sz w:val="22"/>
                <w:szCs w:val="22"/>
              </w:rPr>
            </w:pPr>
            <w:r>
              <w:rPr>
                <w:rFonts w:cs="宋体" w:hint="eastAsia"/>
                <w:color w:val="000000" w:themeColor="text1"/>
                <w:sz w:val="22"/>
                <w:szCs w:val="22"/>
              </w:rPr>
              <w:t>电工</w:t>
            </w:r>
          </w:p>
        </w:tc>
        <w:tc>
          <w:tcPr>
            <w:tcW w:w="586" w:type="dxa"/>
            <w:tcBorders>
              <w:top w:val="single" w:sz="4" w:space="0" w:color="auto"/>
              <w:left w:val="nil"/>
              <w:bottom w:val="single" w:sz="4" w:space="0" w:color="auto"/>
              <w:right w:val="single" w:sz="4" w:space="0" w:color="auto"/>
            </w:tcBorders>
            <w:shd w:val="clear" w:color="auto" w:fill="auto"/>
            <w:vAlign w:val="center"/>
          </w:tcPr>
          <w:p w:rsidR="008831FE" w:rsidRDefault="007305E2">
            <w:pPr>
              <w:widowControl/>
              <w:adjustRightInd/>
              <w:spacing w:line="240" w:lineRule="auto"/>
              <w:jc w:val="center"/>
              <w:textAlignment w:val="auto"/>
              <w:rPr>
                <w:rFonts w:cs="宋体"/>
                <w:color w:val="000000" w:themeColor="text1"/>
                <w:sz w:val="22"/>
                <w:szCs w:val="22"/>
              </w:rPr>
            </w:pPr>
            <w:r>
              <w:rPr>
                <w:rFonts w:cs="宋体"/>
                <w:color w:val="000000" w:themeColor="text1"/>
                <w:sz w:val="22"/>
                <w:szCs w:val="22"/>
              </w:rPr>
              <w:t>2</w:t>
            </w:r>
          </w:p>
        </w:tc>
        <w:tc>
          <w:tcPr>
            <w:tcW w:w="5081" w:type="dxa"/>
            <w:tcBorders>
              <w:top w:val="single" w:sz="4" w:space="0" w:color="auto"/>
              <w:left w:val="nil"/>
              <w:bottom w:val="single" w:sz="4" w:space="0" w:color="auto"/>
              <w:right w:val="single" w:sz="4" w:space="0" w:color="auto"/>
            </w:tcBorders>
            <w:vAlign w:val="center"/>
          </w:tcPr>
          <w:p w:rsidR="008831FE" w:rsidRDefault="007305E2" w:rsidP="00204FE2">
            <w:pPr>
              <w:widowControl/>
              <w:adjustRightInd/>
              <w:spacing w:line="240" w:lineRule="auto"/>
              <w:jc w:val="center"/>
              <w:textAlignment w:val="auto"/>
              <w:rPr>
                <w:rFonts w:cs="宋体"/>
                <w:color w:val="000000" w:themeColor="text1"/>
                <w:sz w:val="22"/>
                <w:szCs w:val="22"/>
              </w:rPr>
            </w:pPr>
            <w:r>
              <w:rPr>
                <w:rFonts w:cs="宋体" w:hint="eastAsia"/>
                <w:color w:val="000000" w:themeColor="text1"/>
                <w:sz w:val="22"/>
                <w:szCs w:val="22"/>
              </w:rPr>
              <w:t>具有</w:t>
            </w:r>
            <w:r>
              <w:rPr>
                <w:rFonts w:cs="宋体" w:hint="eastAsia"/>
                <w:b/>
                <w:color w:val="000000" w:themeColor="text1"/>
                <w:sz w:val="22"/>
                <w:szCs w:val="22"/>
              </w:rPr>
              <w:t>电工证</w:t>
            </w:r>
            <w:r>
              <w:rPr>
                <w:rFonts w:cs="宋体"/>
                <w:color w:val="000000" w:themeColor="text1"/>
                <w:sz w:val="22"/>
                <w:szCs w:val="22"/>
              </w:rPr>
              <w:t>,2</w:t>
            </w:r>
            <w:r>
              <w:rPr>
                <w:rFonts w:cs="宋体"/>
                <w:color w:val="000000" w:themeColor="text1"/>
                <w:sz w:val="22"/>
                <w:szCs w:val="22"/>
              </w:rPr>
              <w:t>年以上工作经验</w:t>
            </w:r>
            <w:r>
              <w:rPr>
                <w:rFonts w:cs="宋体"/>
                <w:color w:val="000000"/>
                <w:kern w:val="44"/>
                <w:sz w:val="21"/>
              </w:rPr>
              <w:t>。</w:t>
            </w:r>
          </w:p>
        </w:tc>
      </w:tr>
      <w:tr w:rsidR="008831FE">
        <w:trPr>
          <w:trHeight w:val="390"/>
          <w:jc w:val="center"/>
        </w:trPr>
        <w:tc>
          <w:tcPr>
            <w:tcW w:w="585" w:type="dxa"/>
            <w:vMerge/>
            <w:tcBorders>
              <w:left w:val="single" w:sz="4" w:space="0" w:color="auto"/>
              <w:right w:val="single" w:sz="4" w:space="0" w:color="auto"/>
            </w:tcBorders>
            <w:shd w:val="clear" w:color="auto" w:fill="auto"/>
            <w:vAlign w:val="center"/>
          </w:tcPr>
          <w:p w:rsidR="008831FE" w:rsidRDefault="008831FE">
            <w:pPr>
              <w:spacing w:line="240" w:lineRule="auto"/>
              <w:jc w:val="center"/>
              <w:rPr>
                <w:rFonts w:cs="宋体"/>
                <w:color w:val="000000" w:themeColor="text1"/>
                <w:sz w:val="22"/>
                <w:szCs w:val="22"/>
              </w:rPr>
            </w:pPr>
          </w:p>
        </w:tc>
        <w:tc>
          <w:tcPr>
            <w:tcW w:w="1026" w:type="dxa"/>
            <w:vMerge/>
            <w:tcBorders>
              <w:top w:val="nil"/>
              <w:left w:val="single" w:sz="4" w:space="0" w:color="auto"/>
              <w:bottom w:val="nil"/>
              <w:right w:val="single" w:sz="4" w:space="0" w:color="auto"/>
            </w:tcBorders>
            <w:vAlign w:val="center"/>
          </w:tcPr>
          <w:p w:rsidR="008831FE" w:rsidRDefault="008831FE">
            <w:pPr>
              <w:keepNext/>
              <w:keepLines/>
              <w:widowControl/>
              <w:adjustRightInd/>
              <w:spacing w:before="340" w:after="330" w:line="240" w:lineRule="auto"/>
              <w:textAlignment w:val="auto"/>
              <w:rPr>
                <w:rFonts w:cs="宋体"/>
                <w:color w:val="000000" w:themeColor="text1"/>
                <w:sz w:val="22"/>
                <w:szCs w:val="22"/>
              </w:rPr>
            </w:pPr>
          </w:p>
        </w:tc>
        <w:tc>
          <w:tcPr>
            <w:tcW w:w="1246" w:type="dxa"/>
            <w:tcBorders>
              <w:top w:val="nil"/>
              <w:left w:val="nil"/>
              <w:bottom w:val="single" w:sz="4" w:space="0" w:color="auto"/>
              <w:right w:val="single" w:sz="4" w:space="0" w:color="auto"/>
            </w:tcBorders>
            <w:shd w:val="clear" w:color="auto" w:fill="auto"/>
            <w:vAlign w:val="center"/>
          </w:tcPr>
          <w:p w:rsidR="008831FE" w:rsidRDefault="007305E2">
            <w:pPr>
              <w:widowControl/>
              <w:adjustRightInd/>
              <w:spacing w:line="240" w:lineRule="auto"/>
              <w:jc w:val="center"/>
              <w:textAlignment w:val="auto"/>
              <w:rPr>
                <w:rFonts w:cs="宋体"/>
                <w:color w:val="000000" w:themeColor="text1"/>
                <w:sz w:val="22"/>
                <w:szCs w:val="22"/>
              </w:rPr>
            </w:pPr>
            <w:r>
              <w:rPr>
                <w:rFonts w:cs="宋体" w:hint="eastAsia"/>
                <w:color w:val="000000" w:themeColor="text1"/>
                <w:sz w:val="22"/>
                <w:szCs w:val="22"/>
              </w:rPr>
              <w:t>综合工</w:t>
            </w:r>
          </w:p>
        </w:tc>
        <w:tc>
          <w:tcPr>
            <w:tcW w:w="586" w:type="dxa"/>
            <w:tcBorders>
              <w:top w:val="nil"/>
              <w:left w:val="nil"/>
              <w:bottom w:val="single" w:sz="4" w:space="0" w:color="auto"/>
              <w:right w:val="single" w:sz="4" w:space="0" w:color="auto"/>
            </w:tcBorders>
            <w:shd w:val="clear" w:color="auto" w:fill="auto"/>
            <w:vAlign w:val="center"/>
          </w:tcPr>
          <w:p w:rsidR="008831FE" w:rsidRDefault="007305E2">
            <w:pPr>
              <w:widowControl/>
              <w:adjustRightInd/>
              <w:spacing w:line="240" w:lineRule="auto"/>
              <w:jc w:val="center"/>
              <w:textAlignment w:val="auto"/>
              <w:rPr>
                <w:rFonts w:cs="宋体"/>
                <w:color w:val="000000" w:themeColor="text1"/>
                <w:sz w:val="22"/>
                <w:szCs w:val="22"/>
              </w:rPr>
            </w:pPr>
            <w:r>
              <w:rPr>
                <w:rFonts w:cs="宋体"/>
                <w:color w:val="000000" w:themeColor="text1"/>
                <w:sz w:val="22"/>
                <w:szCs w:val="22"/>
              </w:rPr>
              <w:t>1</w:t>
            </w:r>
          </w:p>
        </w:tc>
        <w:tc>
          <w:tcPr>
            <w:tcW w:w="5081" w:type="dxa"/>
            <w:tcBorders>
              <w:top w:val="nil"/>
              <w:left w:val="nil"/>
              <w:bottom w:val="single" w:sz="4" w:space="0" w:color="auto"/>
              <w:right w:val="single" w:sz="4" w:space="0" w:color="auto"/>
            </w:tcBorders>
            <w:vAlign w:val="center"/>
          </w:tcPr>
          <w:p w:rsidR="008831FE" w:rsidRDefault="007305E2" w:rsidP="00400646">
            <w:pPr>
              <w:widowControl/>
              <w:adjustRightInd/>
              <w:spacing w:line="240" w:lineRule="auto"/>
              <w:jc w:val="center"/>
              <w:textAlignment w:val="auto"/>
              <w:rPr>
                <w:rFonts w:cs="宋体"/>
                <w:color w:val="000000" w:themeColor="text1"/>
                <w:sz w:val="22"/>
                <w:szCs w:val="22"/>
              </w:rPr>
            </w:pPr>
            <w:r>
              <w:rPr>
                <w:rFonts w:cs="宋体"/>
                <w:color w:val="000000" w:themeColor="text1"/>
                <w:sz w:val="22"/>
                <w:szCs w:val="22"/>
              </w:rPr>
              <w:t>2</w:t>
            </w:r>
            <w:r>
              <w:rPr>
                <w:rFonts w:cs="宋体"/>
                <w:color w:val="000000" w:themeColor="text1"/>
                <w:sz w:val="22"/>
                <w:szCs w:val="22"/>
              </w:rPr>
              <w:t>年以上工作经验</w:t>
            </w:r>
            <w:r>
              <w:rPr>
                <w:rFonts w:cs="宋体"/>
                <w:color w:val="000000"/>
                <w:kern w:val="44"/>
                <w:sz w:val="21"/>
              </w:rPr>
              <w:t>。</w:t>
            </w:r>
          </w:p>
        </w:tc>
      </w:tr>
      <w:tr w:rsidR="008831FE" w:rsidTr="007875AB">
        <w:trPr>
          <w:trHeight w:val="1045"/>
          <w:jc w:val="center"/>
        </w:trPr>
        <w:tc>
          <w:tcPr>
            <w:tcW w:w="585" w:type="dxa"/>
            <w:vMerge/>
            <w:tcBorders>
              <w:left w:val="single" w:sz="4" w:space="0" w:color="auto"/>
              <w:right w:val="single" w:sz="4" w:space="0" w:color="auto"/>
            </w:tcBorders>
            <w:shd w:val="clear" w:color="auto" w:fill="auto"/>
            <w:vAlign w:val="center"/>
          </w:tcPr>
          <w:p w:rsidR="008831FE" w:rsidRDefault="008831FE">
            <w:pPr>
              <w:spacing w:line="240" w:lineRule="auto"/>
              <w:jc w:val="center"/>
              <w:rPr>
                <w:rFonts w:cs="宋体"/>
                <w:color w:val="000000" w:themeColor="text1"/>
                <w:sz w:val="22"/>
                <w:szCs w:val="22"/>
              </w:rPr>
            </w:pPr>
          </w:p>
        </w:tc>
        <w:tc>
          <w:tcPr>
            <w:tcW w:w="1026" w:type="dxa"/>
            <w:vMerge/>
            <w:tcBorders>
              <w:top w:val="nil"/>
              <w:left w:val="single" w:sz="4" w:space="0" w:color="auto"/>
              <w:bottom w:val="nil"/>
              <w:right w:val="single" w:sz="4" w:space="0" w:color="auto"/>
            </w:tcBorders>
            <w:vAlign w:val="center"/>
          </w:tcPr>
          <w:p w:rsidR="008831FE" w:rsidRDefault="008831FE">
            <w:pPr>
              <w:keepNext/>
              <w:keepLines/>
              <w:widowControl/>
              <w:adjustRightInd/>
              <w:spacing w:before="340" w:after="330" w:line="240" w:lineRule="auto"/>
              <w:textAlignment w:val="auto"/>
              <w:rPr>
                <w:rFonts w:cs="宋体"/>
                <w:color w:val="000000" w:themeColor="text1"/>
                <w:sz w:val="22"/>
                <w:szCs w:val="22"/>
              </w:rPr>
            </w:pPr>
          </w:p>
        </w:tc>
        <w:tc>
          <w:tcPr>
            <w:tcW w:w="1246" w:type="dxa"/>
            <w:tcBorders>
              <w:top w:val="nil"/>
              <w:left w:val="nil"/>
              <w:bottom w:val="single" w:sz="4" w:space="0" w:color="auto"/>
              <w:right w:val="single" w:sz="4" w:space="0" w:color="auto"/>
            </w:tcBorders>
            <w:shd w:val="clear" w:color="auto" w:fill="auto"/>
            <w:vAlign w:val="center"/>
          </w:tcPr>
          <w:p w:rsidR="008831FE" w:rsidRDefault="007305E2">
            <w:pPr>
              <w:widowControl/>
              <w:adjustRightInd/>
              <w:spacing w:line="240" w:lineRule="auto"/>
              <w:jc w:val="center"/>
              <w:textAlignment w:val="auto"/>
              <w:rPr>
                <w:rFonts w:cs="宋体"/>
                <w:color w:val="000000" w:themeColor="text1"/>
                <w:sz w:val="22"/>
                <w:szCs w:val="22"/>
              </w:rPr>
            </w:pPr>
            <w:r>
              <w:rPr>
                <w:rFonts w:cs="宋体" w:hint="eastAsia"/>
                <w:color w:val="000000" w:themeColor="text1"/>
                <w:sz w:val="22"/>
                <w:szCs w:val="22"/>
              </w:rPr>
              <w:t>配电室值班</w:t>
            </w:r>
          </w:p>
        </w:tc>
        <w:tc>
          <w:tcPr>
            <w:tcW w:w="586" w:type="dxa"/>
            <w:tcBorders>
              <w:top w:val="nil"/>
              <w:left w:val="nil"/>
              <w:bottom w:val="single" w:sz="4" w:space="0" w:color="auto"/>
              <w:right w:val="single" w:sz="4" w:space="0" w:color="auto"/>
            </w:tcBorders>
            <w:shd w:val="clear" w:color="auto" w:fill="auto"/>
            <w:vAlign w:val="center"/>
          </w:tcPr>
          <w:p w:rsidR="008831FE" w:rsidRDefault="007305E2">
            <w:pPr>
              <w:widowControl/>
              <w:adjustRightInd/>
              <w:spacing w:line="240" w:lineRule="auto"/>
              <w:jc w:val="center"/>
              <w:textAlignment w:val="auto"/>
              <w:rPr>
                <w:rFonts w:cs="宋体"/>
                <w:color w:val="000000" w:themeColor="text1"/>
                <w:sz w:val="22"/>
                <w:szCs w:val="22"/>
              </w:rPr>
            </w:pPr>
            <w:r>
              <w:rPr>
                <w:rFonts w:cs="宋体"/>
                <w:color w:val="000000" w:themeColor="text1"/>
                <w:sz w:val="22"/>
                <w:szCs w:val="22"/>
              </w:rPr>
              <w:t>8</w:t>
            </w:r>
          </w:p>
        </w:tc>
        <w:tc>
          <w:tcPr>
            <w:tcW w:w="5081" w:type="dxa"/>
            <w:tcBorders>
              <w:top w:val="nil"/>
              <w:left w:val="nil"/>
              <w:bottom w:val="single" w:sz="4" w:space="0" w:color="auto"/>
              <w:right w:val="single" w:sz="4" w:space="0" w:color="auto"/>
            </w:tcBorders>
            <w:vAlign w:val="center"/>
          </w:tcPr>
          <w:p w:rsidR="008831FE" w:rsidRDefault="007305E2">
            <w:pPr>
              <w:widowControl/>
              <w:adjustRightInd/>
              <w:spacing w:line="240" w:lineRule="auto"/>
              <w:jc w:val="center"/>
              <w:textAlignment w:val="auto"/>
              <w:rPr>
                <w:rFonts w:cs="宋体"/>
                <w:color w:val="000000"/>
                <w:kern w:val="44"/>
                <w:sz w:val="21"/>
              </w:rPr>
            </w:pPr>
            <w:r>
              <w:rPr>
                <w:rFonts w:cs="宋体" w:hint="eastAsia"/>
                <w:color w:val="000000" w:themeColor="text1"/>
                <w:sz w:val="22"/>
                <w:szCs w:val="22"/>
              </w:rPr>
              <w:t>具有</w:t>
            </w:r>
            <w:r>
              <w:rPr>
                <w:rFonts w:cs="宋体" w:hint="eastAsia"/>
                <w:b/>
                <w:color w:val="000000" w:themeColor="text1"/>
                <w:sz w:val="22"/>
                <w:szCs w:val="22"/>
              </w:rPr>
              <w:t>高压电工证</w:t>
            </w:r>
            <w:r w:rsidR="00400646">
              <w:rPr>
                <w:rFonts w:cs="宋体" w:hint="eastAsia"/>
                <w:color w:val="000000" w:themeColor="text1"/>
                <w:sz w:val="22"/>
                <w:szCs w:val="22"/>
              </w:rPr>
              <w:t>，</w:t>
            </w:r>
            <w:r>
              <w:rPr>
                <w:rFonts w:cs="宋体"/>
                <w:color w:val="000000" w:themeColor="text1"/>
                <w:sz w:val="22"/>
                <w:szCs w:val="22"/>
              </w:rPr>
              <w:t>2</w:t>
            </w:r>
            <w:r>
              <w:rPr>
                <w:rFonts w:cs="宋体"/>
                <w:color w:val="000000" w:themeColor="text1"/>
                <w:sz w:val="22"/>
                <w:szCs w:val="22"/>
              </w:rPr>
              <w:t>年以上工作经验</w:t>
            </w:r>
            <w:r>
              <w:rPr>
                <w:rFonts w:cs="宋体" w:hint="eastAsia"/>
                <w:color w:val="000000"/>
                <w:kern w:val="44"/>
                <w:sz w:val="21"/>
              </w:rPr>
              <w:t>；</w:t>
            </w:r>
          </w:p>
          <w:p w:rsidR="008831FE" w:rsidRDefault="007305E2">
            <w:pPr>
              <w:widowControl/>
              <w:adjustRightInd/>
              <w:spacing w:line="240" w:lineRule="auto"/>
              <w:jc w:val="center"/>
              <w:textAlignment w:val="auto"/>
              <w:rPr>
                <w:rFonts w:cs="宋体"/>
                <w:color w:val="000000"/>
                <w:kern w:val="44"/>
                <w:sz w:val="21"/>
              </w:rPr>
            </w:pPr>
            <w:r>
              <w:rPr>
                <w:rFonts w:cs="宋体"/>
                <w:color w:val="000000"/>
                <w:sz w:val="21"/>
              </w:rPr>
              <w:t>高压配电室工作人员需持有有效特种作业人员操作许可证</w:t>
            </w:r>
            <w:r w:rsidR="00400646">
              <w:rPr>
                <w:rFonts w:cs="宋体" w:hint="eastAsia"/>
                <w:color w:val="000000"/>
                <w:sz w:val="21"/>
              </w:rPr>
              <w:t>。</w:t>
            </w:r>
          </w:p>
        </w:tc>
      </w:tr>
      <w:tr w:rsidR="008831FE">
        <w:trPr>
          <w:trHeight w:val="390"/>
          <w:jc w:val="center"/>
        </w:trPr>
        <w:tc>
          <w:tcPr>
            <w:tcW w:w="585" w:type="dxa"/>
            <w:vMerge/>
            <w:tcBorders>
              <w:left w:val="single" w:sz="4" w:space="0" w:color="auto"/>
              <w:bottom w:val="single" w:sz="4" w:space="0" w:color="auto"/>
              <w:right w:val="single" w:sz="4" w:space="0" w:color="auto"/>
            </w:tcBorders>
            <w:shd w:val="clear" w:color="auto" w:fill="auto"/>
            <w:vAlign w:val="center"/>
          </w:tcPr>
          <w:p w:rsidR="008831FE" w:rsidRDefault="008831FE">
            <w:pPr>
              <w:widowControl/>
              <w:adjustRightInd/>
              <w:spacing w:line="240" w:lineRule="auto"/>
              <w:jc w:val="center"/>
              <w:textAlignment w:val="auto"/>
              <w:rPr>
                <w:rFonts w:cs="宋体"/>
                <w:color w:val="000000" w:themeColor="text1"/>
                <w:sz w:val="22"/>
                <w:szCs w:val="22"/>
              </w:rPr>
            </w:pPr>
          </w:p>
        </w:tc>
        <w:tc>
          <w:tcPr>
            <w:tcW w:w="1026" w:type="dxa"/>
            <w:vMerge/>
            <w:tcBorders>
              <w:top w:val="nil"/>
              <w:left w:val="single" w:sz="4" w:space="0" w:color="auto"/>
              <w:bottom w:val="nil"/>
              <w:right w:val="single" w:sz="4" w:space="0" w:color="auto"/>
            </w:tcBorders>
            <w:vAlign w:val="center"/>
          </w:tcPr>
          <w:p w:rsidR="008831FE" w:rsidRDefault="008831FE">
            <w:pPr>
              <w:keepNext/>
              <w:keepLines/>
              <w:widowControl/>
              <w:adjustRightInd/>
              <w:spacing w:before="340" w:after="330" w:line="240" w:lineRule="auto"/>
              <w:textAlignment w:val="auto"/>
              <w:rPr>
                <w:rFonts w:cs="宋体"/>
                <w:color w:val="000000" w:themeColor="text1"/>
                <w:sz w:val="22"/>
                <w:szCs w:val="22"/>
              </w:rPr>
            </w:pPr>
          </w:p>
        </w:tc>
        <w:tc>
          <w:tcPr>
            <w:tcW w:w="1246" w:type="dxa"/>
            <w:tcBorders>
              <w:top w:val="nil"/>
              <w:left w:val="nil"/>
              <w:bottom w:val="single" w:sz="4" w:space="0" w:color="auto"/>
              <w:right w:val="single" w:sz="4" w:space="0" w:color="auto"/>
            </w:tcBorders>
            <w:shd w:val="clear" w:color="auto" w:fill="auto"/>
            <w:vAlign w:val="center"/>
          </w:tcPr>
          <w:p w:rsidR="008831FE" w:rsidRDefault="007305E2">
            <w:pPr>
              <w:widowControl/>
              <w:adjustRightInd/>
              <w:spacing w:line="240" w:lineRule="auto"/>
              <w:jc w:val="center"/>
              <w:textAlignment w:val="auto"/>
              <w:rPr>
                <w:rFonts w:cs="宋体"/>
                <w:color w:val="000000" w:themeColor="text1"/>
                <w:sz w:val="22"/>
                <w:szCs w:val="22"/>
              </w:rPr>
            </w:pPr>
            <w:r>
              <w:rPr>
                <w:rFonts w:cs="宋体" w:hint="eastAsia"/>
                <w:color w:val="000000" w:themeColor="text1"/>
                <w:sz w:val="22"/>
                <w:szCs w:val="22"/>
              </w:rPr>
              <w:t>暖通、制冷</w:t>
            </w:r>
          </w:p>
        </w:tc>
        <w:tc>
          <w:tcPr>
            <w:tcW w:w="586" w:type="dxa"/>
            <w:tcBorders>
              <w:top w:val="nil"/>
              <w:left w:val="nil"/>
              <w:bottom w:val="single" w:sz="4" w:space="0" w:color="auto"/>
              <w:right w:val="single" w:sz="4" w:space="0" w:color="auto"/>
            </w:tcBorders>
            <w:shd w:val="clear" w:color="auto" w:fill="auto"/>
            <w:vAlign w:val="center"/>
          </w:tcPr>
          <w:p w:rsidR="008831FE" w:rsidRDefault="007305E2">
            <w:pPr>
              <w:widowControl/>
              <w:adjustRightInd/>
              <w:spacing w:line="240" w:lineRule="auto"/>
              <w:jc w:val="center"/>
              <w:textAlignment w:val="auto"/>
              <w:rPr>
                <w:rFonts w:cs="宋体"/>
                <w:color w:val="000000" w:themeColor="text1"/>
                <w:sz w:val="22"/>
                <w:szCs w:val="22"/>
              </w:rPr>
            </w:pPr>
            <w:r>
              <w:rPr>
                <w:rFonts w:cs="宋体"/>
                <w:color w:val="000000" w:themeColor="text1"/>
                <w:sz w:val="22"/>
                <w:szCs w:val="22"/>
              </w:rPr>
              <w:t>2</w:t>
            </w:r>
          </w:p>
        </w:tc>
        <w:tc>
          <w:tcPr>
            <w:tcW w:w="5081" w:type="dxa"/>
            <w:tcBorders>
              <w:top w:val="nil"/>
              <w:left w:val="nil"/>
              <w:bottom w:val="single" w:sz="4" w:space="0" w:color="auto"/>
              <w:right w:val="single" w:sz="4" w:space="0" w:color="auto"/>
            </w:tcBorders>
            <w:vAlign w:val="center"/>
          </w:tcPr>
          <w:p w:rsidR="008831FE" w:rsidRDefault="007305E2" w:rsidP="00EA157C">
            <w:pPr>
              <w:widowControl/>
              <w:adjustRightInd/>
              <w:spacing w:line="240" w:lineRule="auto"/>
              <w:jc w:val="center"/>
              <w:textAlignment w:val="auto"/>
              <w:rPr>
                <w:rFonts w:cs="宋体"/>
                <w:color w:val="000000" w:themeColor="text1"/>
                <w:sz w:val="22"/>
                <w:szCs w:val="22"/>
              </w:rPr>
            </w:pPr>
            <w:r w:rsidRPr="0017538D">
              <w:rPr>
                <w:rFonts w:cs="宋体" w:hint="eastAsia"/>
                <w:szCs w:val="24"/>
              </w:rPr>
              <w:t>持有</w:t>
            </w:r>
            <w:r w:rsidR="00EA157C">
              <w:rPr>
                <w:rFonts w:cs="宋体" w:hint="eastAsia"/>
                <w:b/>
                <w:szCs w:val="24"/>
              </w:rPr>
              <w:t>制冷、暖通专业的</w:t>
            </w:r>
            <w:r w:rsidRPr="0017538D">
              <w:rPr>
                <w:rFonts w:cs="宋体" w:hint="eastAsia"/>
                <w:b/>
                <w:szCs w:val="24"/>
              </w:rPr>
              <w:t>工程师证书</w:t>
            </w:r>
            <w:r w:rsidRPr="0017538D">
              <w:rPr>
                <w:rFonts w:cs="宋体" w:hint="eastAsia"/>
                <w:szCs w:val="24"/>
              </w:rPr>
              <w:t>，</w:t>
            </w:r>
            <w:r w:rsidRPr="0017538D">
              <w:rPr>
                <w:rFonts w:cs="宋体"/>
                <w:color w:val="000000" w:themeColor="text1"/>
                <w:sz w:val="22"/>
                <w:szCs w:val="22"/>
              </w:rPr>
              <w:t>2</w:t>
            </w:r>
            <w:r w:rsidRPr="0017538D">
              <w:rPr>
                <w:rFonts w:cs="宋体"/>
                <w:color w:val="000000" w:themeColor="text1"/>
                <w:sz w:val="22"/>
                <w:szCs w:val="22"/>
              </w:rPr>
              <w:t>年以上工作经验</w:t>
            </w:r>
            <w:r w:rsidR="00400646" w:rsidRPr="0017538D">
              <w:rPr>
                <w:rFonts w:cs="宋体" w:hint="eastAsia"/>
                <w:color w:val="000000" w:themeColor="text1"/>
                <w:sz w:val="22"/>
                <w:szCs w:val="22"/>
              </w:rPr>
              <w:t>。</w:t>
            </w:r>
          </w:p>
        </w:tc>
      </w:tr>
      <w:tr w:rsidR="008831FE">
        <w:trPr>
          <w:trHeight w:hRule="exact" w:val="689"/>
          <w:jc w:val="center"/>
        </w:trPr>
        <w:tc>
          <w:tcPr>
            <w:tcW w:w="585" w:type="dxa"/>
            <w:tcBorders>
              <w:top w:val="nil"/>
              <w:left w:val="single" w:sz="4" w:space="0" w:color="auto"/>
              <w:bottom w:val="single" w:sz="4" w:space="0" w:color="auto"/>
              <w:right w:val="single" w:sz="4" w:space="0" w:color="auto"/>
            </w:tcBorders>
            <w:shd w:val="clear" w:color="000000" w:fill="FFFF00"/>
            <w:vAlign w:val="center"/>
          </w:tcPr>
          <w:p w:rsidR="008831FE" w:rsidRDefault="008831FE">
            <w:pPr>
              <w:widowControl/>
              <w:adjustRightInd/>
              <w:spacing w:line="240" w:lineRule="auto"/>
              <w:jc w:val="center"/>
              <w:textAlignment w:val="auto"/>
              <w:rPr>
                <w:rFonts w:cs="宋体"/>
                <w:color w:val="000000" w:themeColor="text1"/>
                <w:sz w:val="22"/>
                <w:szCs w:val="22"/>
              </w:rPr>
            </w:pPr>
          </w:p>
        </w:tc>
        <w:tc>
          <w:tcPr>
            <w:tcW w:w="2272" w:type="dxa"/>
            <w:gridSpan w:val="2"/>
            <w:tcBorders>
              <w:top w:val="single" w:sz="4" w:space="0" w:color="auto"/>
              <w:left w:val="nil"/>
              <w:bottom w:val="single" w:sz="4" w:space="0" w:color="auto"/>
              <w:right w:val="single" w:sz="4" w:space="0" w:color="auto"/>
            </w:tcBorders>
            <w:shd w:val="clear" w:color="000000" w:fill="FFFF00"/>
            <w:vAlign w:val="center"/>
          </w:tcPr>
          <w:p w:rsidR="008831FE" w:rsidRDefault="007305E2">
            <w:pPr>
              <w:widowControl/>
              <w:adjustRightInd/>
              <w:spacing w:line="240" w:lineRule="auto"/>
              <w:jc w:val="center"/>
              <w:textAlignment w:val="auto"/>
              <w:rPr>
                <w:rFonts w:cs="宋体"/>
                <w:b/>
                <w:bCs/>
                <w:color w:val="000000" w:themeColor="text1"/>
                <w:sz w:val="22"/>
                <w:szCs w:val="22"/>
              </w:rPr>
            </w:pPr>
            <w:r>
              <w:rPr>
                <w:rFonts w:cs="宋体" w:hint="eastAsia"/>
                <w:b/>
                <w:bCs/>
                <w:color w:val="000000" w:themeColor="text1"/>
                <w:sz w:val="22"/>
                <w:szCs w:val="22"/>
              </w:rPr>
              <w:t>小计</w:t>
            </w:r>
          </w:p>
        </w:tc>
        <w:tc>
          <w:tcPr>
            <w:tcW w:w="586" w:type="dxa"/>
            <w:tcBorders>
              <w:top w:val="nil"/>
              <w:left w:val="nil"/>
              <w:bottom w:val="single" w:sz="4" w:space="0" w:color="auto"/>
              <w:right w:val="single" w:sz="4" w:space="0" w:color="auto"/>
            </w:tcBorders>
            <w:shd w:val="clear" w:color="000000" w:fill="FFFF00"/>
            <w:vAlign w:val="center"/>
          </w:tcPr>
          <w:p w:rsidR="008831FE" w:rsidRDefault="007305E2">
            <w:pPr>
              <w:widowControl/>
              <w:adjustRightInd/>
              <w:spacing w:line="240" w:lineRule="auto"/>
              <w:jc w:val="center"/>
              <w:textAlignment w:val="auto"/>
              <w:rPr>
                <w:rFonts w:cs="宋体"/>
                <w:b/>
                <w:bCs/>
                <w:color w:val="000000" w:themeColor="text1"/>
                <w:sz w:val="22"/>
                <w:szCs w:val="22"/>
              </w:rPr>
            </w:pPr>
            <w:r>
              <w:rPr>
                <w:rFonts w:cs="宋体"/>
                <w:b/>
                <w:bCs/>
                <w:color w:val="000000" w:themeColor="text1"/>
                <w:sz w:val="22"/>
                <w:szCs w:val="22"/>
              </w:rPr>
              <w:t>14</w:t>
            </w:r>
          </w:p>
        </w:tc>
        <w:tc>
          <w:tcPr>
            <w:tcW w:w="5081" w:type="dxa"/>
            <w:tcBorders>
              <w:top w:val="nil"/>
              <w:left w:val="nil"/>
              <w:bottom w:val="single" w:sz="4" w:space="0" w:color="auto"/>
              <w:right w:val="single" w:sz="4" w:space="0" w:color="auto"/>
            </w:tcBorders>
            <w:shd w:val="clear" w:color="000000" w:fill="FFFF00"/>
          </w:tcPr>
          <w:p w:rsidR="008831FE" w:rsidRDefault="007305E2">
            <w:pPr>
              <w:keepNext/>
              <w:keepLines/>
              <w:widowControl/>
              <w:adjustRightInd/>
              <w:spacing w:before="340" w:after="330" w:line="240" w:lineRule="auto"/>
              <w:jc w:val="center"/>
              <w:textAlignment w:val="auto"/>
              <w:rPr>
                <w:rFonts w:cs="宋体"/>
                <w:b/>
                <w:bCs/>
                <w:color w:val="000000" w:themeColor="text1"/>
                <w:sz w:val="22"/>
                <w:szCs w:val="22"/>
              </w:rPr>
            </w:pPr>
            <w:r>
              <w:rPr>
                <w:rFonts w:cs="宋体" w:hint="eastAsia"/>
                <w:b/>
                <w:bCs/>
                <w:color w:val="000000" w:themeColor="text1"/>
                <w:sz w:val="22"/>
                <w:szCs w:val="22"/>
              </w:rPr>
              <w:t>含锅炉房值班人员</w:t>
            </w:r>
          </w:p>
        </w:tc>
      </w:tr>
      <w:tr w:rsidR="008831FE">
        <w:trPr>
          <w:trHeight w:val="402"/>
          <w:jc w:val="center"/>
        </w:trPr>
        <w:tc>
          <w:tcPr>
            <w:tcW w:w="585" w:type="dxa"/>
            <w:vMerge w:val="restart"/>
            <w:tcBorders>
              <w:top w:val="nil"/>
              <w:left w:val="single" w:sz="4" w:space="0" w:color="auto"/>
              <w:right w:val="single" w:sz="4" w:space="0" w:color="auto"/>
            </w:tcBorders>
            <w:shd w:val="clear" w:color="auto" w:fill="auto"/>
            <w:vAlign w:val="center"/>
          </w:tcPr>
          <w:p w:rsidR="008831FE" w:rsidRDefault="007305E2">
            <w:pPr>
              <w:widowControl/>
              <w:adjustRightInd/>
              <w:spacing w:line="240" w:lineRule="auto"/>
              <w:jc w:val="center"/>
              <w:textAlignment w:val="auto"/>
              <w:rPr>
                <w:rFonts w:cs="宋体"/>
                <w:color w:val="000000" w:themeColor="text1"/>
                <w:sz w:val="22"/>
                <w:szCs w:val="22"/>
              </w:rPr>
            </w:pPr>
            <w:r>
              <w:rPr>
                <w:rFonts w:cs="宋体"/>
                <w:color w:val="000000" w:themeColor="text1"/>
                <w:sz w:val="22"/>
                <w:szCs w:val="22"/>
              </w:rPr>
              <w:t>3</w:t>
            </w:r>
          </w:p>
        </w:tc>
        <w:tc>
          <w:tcPr>
            <w:tcW w:w="1026" w:type="dxa"/>
            <w:vMerge w:val="restart"/>
            <w:tcBorders>
              <w:top w:val="nil"/>
              <w:left w:val="single" w:sz="4" w:space="0" w:color="auto"/>
              <w:bottom w:val="single" w:sz="4" w:space="0" w:color="auto"/>
              <w:right w:val="single" w:sz="4" w:space="0" w:color="auto"/>
            </w:tcBorders>
            <w:shd w:val="clear" w:color="auto" w:fill="auto"/>
            <w:vAlign w:val="center"/>
          </w:tcPr>
          <w:p w:rsidR="008831FE" w:rsidRDefault="007305E2">
            <w:pPr>
              <w:widowControl/>
              <w:adjustRightInd/>
              <w:spacing w:line="240" w:lineRule="auto"/>
              <w:textAlignment w:val="auto"/>
              <w:rPr>
                <w:rFonts w:cs="宋体"/>
                <w:color w:val="000000" w:themeColor="text1"/>
                <w:sz w:val="22"/>
                <w:szCs w:val="22"/>
              </w:rPr>
            </w:pPr>
            <w:r>
              <w:rPr>
                <w:rFonts w:cs="宋体" w:hint="eastAsia"/>
                <w:color w:val="000000" w:themeColor="text1"/>
                <w:sz w:val="22"/>
                <w:szCs w:val="22"/>
              </w:rPr>
              <w:t>客户服务部</w:t>
            </w:r>
          </w:p>
        </w:tc>
        <w:tc>
          <w:tcPr>
            <w:tcW w:w="1246" w:type="dxa"/>
            <w:tcBorders>
              <w:top w:val="nil"/>
              <w:left w:val="nil"/>
              <w:bottom w:val="single" w:sz="4" w:space="0" w:color="auto"/>
              <w:right w:val="single" w:sz="4" w:space="0" w:color="auto"/>
            </w:tcBorders>
            <w:shd w:val="clear" w:color="auto" w:fill="auto"/>
            <w:vAlign w:val="center"/>
          </w:tcPr>
          <w:p w:rsidR="008831FE" w:rsidRDefault="007305E2">
            <w:pPr>
              <w:widowControl/>
              <w:adjustRightInd/>
              <w:spacing w:line="240" w:lineRule="auto"/>
              <w:jc w:val="center"/>
              <w:textAlignment w:val="auto"/>
              <w:rPr>
                <w:rFonts w:cs="宋体"/>
                <w:color w:val="000000" w:themeColor="text1"/>
                <w:sz w:val="22"/>
                <w:szCs w:val="22"/>
              </w:rPr>
            </w:pPr>
            <w:r>
              <w:rPr>
                <w:rFonts w:cs="宋体" w:hint="eastAsia"/>
                <w:color w:val="000000" w:themeColor="text1"/>
                <w:sz w:val="22"/>
                <w:szCs w:val="22"/>
              </w:rPr>
              <w:t>会议服务主管</w:t>
            </w:r>
          </w:p>
        </w:tc>
        <w:tc>
          <w:tcPr>
            <w:tcW w:w="586" w:type="dxa"/>
            <w:tcBorders>
              <w:top w:val="nil"/>
              <w:left w:val="nil"/>
              <w:bottom w:val="single" w:sz="4" w:space="0" w:color="auto"/>
              <w:right w:val="single" w:sz="4" w:space="0" w:color="auto"/>
            </w:tcBorders>
            <w:shd w:val="clear" w:color="auto" w:fill="auto"/>
            <w:vAlign w:val="center"/>
          </w:tcPr>
          <w:p w:rsidR="008831FE" w:rsidRDefault="007305E2">
            <w:pPr>
              <w:widowControl/>
              <w:adjustRightInd/>
              <w:spacing w:line="240" w:lineRule="auto"/>
              <w:jc w:val="center"/>
              <w:textAlignment w:val="auto"/>
              <w:rPr>
                <w:rFonts w:cs="宋体"/>
                <w:color w:val="000000" w:themeColor="text1"/>
                <w:sz w:val="22"/>
                <w:szCs w:val="22"/>
              </w:rPr>
            </w:pPr>
            <w:r>
              <w:rPr>
                <w:rFonts w:cs="宋体"/>
                <w:color w:val="000000" w:themeColor="text1"/>
                <w:sz w:val="22"/>
                <w:szCs w:val="22"/>
              </w:rPr>
              <w:t>1</w:t>
            </w:r>
          </w:p>
        </w:tc>
        <w:tc>
          <w:tcPr>
            <w:tcW w:w="5081" w:type="dxa"/>
            <w:tcBorders>
              <w:top w:val="nil"/>
              <w:left w:val="nil"/>
              <w:bottom w:val="single" w:sz="4" w:space="0" w:color="auto"/>
              <w:right w:val="single" w:sz="4" w:space="0" w:color="auto"/>
            </w:tcBorders>
            <w:vAlign w:val="center"/>
          </w:tcPr>
          <w:p w:rsidR="008831FE" w:rsidRDefault="007305E2">
            <w:pPr>
              <w:widowControl/>
              <w:adjustRightInd/>
              <w:spacing w:line="240" w:lineRule="auto"/>
              <w:jc w:val="center"/>
              <w:textAlignment w:val="auto"/>
              <w:rPr>
                <w:rFonts w:cs="宋体"/>
                <w:color w:val="000000" w:themeColor="text1"/>
                <w:sz w:val="22"/>
                <w:szCs w:val="22"/>
              </w:rPr>
            </w:pPr>
            <w:r>
              <w:rPr>
                <w:rFonts w:cs="宋体"/>
                <w:color w:val="000000" w:themeColor="text1"/>
                <w:sz w:val="22"/>
                <w:szCs w:val="22"/>
              </w:rPr>
              <w:t>2</w:t>
            </w:r>
            <w:r>
              <w:rPr>
                <w:rFonts w:cs="宋体"/>
                <w:color w:val="000000" w:themeColor="text1"/>
                <w:sz w:val="22"/>
                <w:szCs w:val="22"/>
              </w:rPr>
              <w:t>年以上工作经验</w:t>
            </w:r>
            <w:r w:rsidR="00400646">
              <w:rPr>
                <w:rFonts w:cs="宋体" w:hint="eastAsia"/>
                <w:color w:val="000000" w:themeColor="text1"/>
                <w:sz w:val="22"/>
                <w:szCs w:val="22"/>
              </w:rPr>
              <w:t>，</w:t>
            </w:r>
            <w:r w:rsidR="00400646" w:rsidRPr="00400646">
              <w:rPr>
                <w:rFonts w:cs="宋体" w:hint="eastAsia"/>
                <w:color w:val="000000" w:themeColor="text1"/>
                <w:sz w:val="22"/>
                <w:szCs w:val="22"/>
              </w:rPr>
              <w:t>具有健康证</w:t>
            </w:r>
            <w:r w:rsidR="00400646">
              <w:rPr>
                <w:rFonts w:cs="宋体" w:hint="eastAsia"/>
                <w:color w:val="000000" w:themeColor="text1"/>
                <w:sz w:val="22"/>
                <w:szCs w:val="22"/>
              </w:rPr>
              <w:t>。</w:t>
            </w:r>
          </w:p>
        </w:tc>
      </w:tr>
      <w:tr w:rsidR="008831FE">
        <w:trPr>
          <w:trHeight w:val="402"/>
          <w:jc w:val="center"/>
        </w:trPr>
        <w:tc>
          <w:tcPr>
            <w:tcW w:w="585" w:type="dxa"/>
            <w:vMerge/>
            <w:tcBorders>
              <w:left w:val="single" w:sz="4" w:space="0" w:color="auto"/>
              <w:right w:val="single" w:sz="4" w:space="0" w:color="auto"/>
            </w:tcBorders>
            <w:shd w:val="clear" w:color="auto" w:fill="auto"/>
            <w:vAlign w:val="center"/>
          </w:tcPr>
          <w:p w:rsidR="008831FE" w:rsidRDefault="008831FE">
            <w:pPr>
              <w:widowControl/>
              <w:adjustRightInd/>
              <w:spacing w:line="240" w:lineRule="auto"/>
              <w:jc w:val="center"/>
              <w:textAlignment w:val="auto"/>
              <w:rPr>
                <w:rFonts w:cs="宋体"/>
                <w:color w:val="000000" w:themeColor="text1"/>
                <w:sz w:val="22"/>
                <w:szCs w:val="22"/>
              </w:rPr>
            </w:pPr>
          </w:p>
        </w:tc>
        <w:tc>
          <w:tcPr>
            <w:tcW w:w="1026" w:type="dxa"/>
            <w:vMerge/>
            <w:tcBorders>
              <w:top w:val="nil"/>
              <w:left w:val="single" w:sz="4" w:space="0" w:color="auto"/>
              <w:bottom w:val="single" w:sz="4" w:space="0" w:color="auto"/>
              <w:right w:val="single" w:sz="4" w:space="0" w:color="auto"/>
            </w:tcBorders>
            <w:vAlign w:val="center"/>
          </w:tcPr>
          <w:p w:rsidR="008831FE" w:rsidRDefault="008831FE">
            <w:pPr>
              <w:keepNext/>
              <w:keepLines/>
              <w:widowControl/>
              <w:adjustRightInd/>
              <w:spacing w:before="340" w:after="330" w:line="240" w:lineRule="auto"/>
              <w:textAlignment w:val="auto"/>
              <w:rPr>
                <w:rFonts w:cs="宋体"/>
                <w:color w:val="000000" w:themeColor="text1"/>
                <w:sz w:val="22"/>
                <w:szCs w:val="22"/>
              </w:rPr>
            </w:pPr>
          </w:p>
        </w:tc>
        <w:tc>
          <w:tcPr>
            <w:tcW w:w="1246" w:type="dxa"/>
            <w:tcBorders>
              <w:top w:val="nil"/>
              <w:left w:val="nil"/>
              <w:bottom w:val="single" w:sz="4" w:space="0" w:color="auto"/>
              <w:right w:val="single" w:sz="4" w:space="0" w:color="auto"/>
            </w:tcBorders>
            <w:shd w:val="clear" w:color="auto" w:fill="auto"/>
            <w:vAlign w:val="center"/>
          </w:tcPr>
          <w:p w:rsidR="008831FE" w:rsidRDefault="007305E2">
            <w:pPr>
              <w:widowControl/>
              <w:adjustRightInd/>
              <w:spacing w:line="240" w:lineRule="auto"/>
              <w:jc w:val="center"/>
              <w:textAlignment w:val="auto"/>
              <w:rPr>
                <w:rFonts w:cs="宋体"/>
                <w:color w:val="000000" w:themeColor="text1"/>
                <w:sz w:val="22"/>
                <w:szCs w:val="22"/>
              </w:rPr>
            </w:pPr>
            <w:r>
              <w:rPr>
                <w:rFonts w:cs="宋体" w:hint="eastAsia"/>
                <w:color w:val="000000" w:themeColor="text1"/>
                <w:sz w:val="22"/>
                <w:szCs w:val="22"/>
              </w:rPr>
              <w:t>会议服务员</w:t>
            </w:r>
          </w:p>
        </w:tc>
        <w:tc>
          <w:tcPr>
            <w:tcW w:w="586" w:type="dxa"/>
            <w:tcBorders>
              <w:top w:val="nil"/>
              <w:left w:val="nil"/>
              <w:bottom w:val="single" w:sz="4" w:space="0" w:color="auto"/>
              <w:right w:val="single" w:sz="4" w:space="0" w:color="auto"/>
            </w:tcBorders>
            <w:shd w:val="clear" w:color="auto" w:fill="auto"/>
            <w:vAlign w:val="center"/>
          </w:tcPr>
          <w:p w:rsidR="008831FE" w:rsidRDefault="007305E2">
            <w:pPr>
              <w:widowControl/>
              <w:adjustRightInd/>
              <w:spacing w:line="240" w:lineRule="auto"/>
              <w:jc w:val="center"/>
              <w:textAlignment w:val="auto"/>
              <w:rPr>
                <w:rFonts w:cs="宋体"/>
                <w:color w:val="000000" w:themeColor="text1"/>
                <w:sz w:val="22"/>
                <w:szCs w:val="22"/>
              </w:rPr>
            </w:pPr>
            <w:r>
              <w:rPr>
                <w:rFonts w:cs="宋体"/>
                <w:color w:val="000000" w:themeColor="text1"/>
                <w:sz w:val="22"/>
                <w:szCs w:val="22"/>
              </w:rPr>
              <w:t>3</w:t>
            </w:r>
          </w:p>
        </w:tc>
        <w:tc>
          <w:tcPr>
            <w:tcW w:w="5081" w:type="dxa"/>
            <w:tcBorders>
              <w:top w:val="nil"/>
              <w:left w:val="nil"/>
              <w:bottom w:val="single" w:sz="4" w:space="0" w:color="auto"/>
              <w:right w:val="single" w:sz="4" w:space="0" w:color="auto"/>
            </w:tcBorders>
            <w:vAlign w:val="center"/>
          </w:tcPr>
          <w:p w:rsidR="008831FE" w:rsidRDefault="007305E2">
            <w:pPr>
              <w:widowControl/>
              <w:adjustRightInd/>
              <w:spacing w:line="240" w:lineRule="auto"/>
              <w:jc w:val="center"/>
              <w:textAlignment w:val="auto"/>
              <w:rPr>
                <w:rFonts w:cs="宋体"/>
                <w:color w:val="000000" w:themeColor="text1"/>
                <w:sz w:val="22"/>
                <w:szCs w:val="22"/>
              </w:rPr>
            </w:pPr>
            <w:r>
              <w:rPr>
                <w:rFonts w:cs="宋体"/>
                <w:color w:val="000000" w:themeColor="text1"/>
                <w:sz w:val="22"/>
                <w:szCs w:val="22"/>
              </w:rPr>
              <w:t>2</w:t>
            </w:r>
            <w:r>
              <w:rPr>
                <w:rFonts w:cs="宋体"/>
                <w:color w:val="000000" w:themeColor="text1"/>
                <w:sz w:val="22"/>
                <w:szCs w:val="22"/>
              </w:rPr>
              <w:t>年以上工作经验</w:t>
            </w:r>
            <w:r w:rsidR="00400646">
              <w:rPr>
                <w:rFonts w:cs="宋体" w:hint="eastAsia"/>
                <w:color w:val="000000" w:themeColor="text1"/>
                <w:sz w:val="22"/>
                <w:szCs w:val="22"/>
              </w:rPr>
              <w:t>，</w:t>
            </w:r>
            <w:r w:rsidR="00400646" w:rsidRPr="00400646">
              <w:rPr>
                <w:rFonts w:cs="宋体" w:hint="eastAsia"/>
                <w:color w:val="000000" w:themeColor="text1"/>
                <w:sz w:val="22"/>
                <w:szCs w:val="22"/>
              </w:rPr>
              <w:t>具有健康证</w:t>
            </w:r>
            <w:r w:rsidR="00400646">
              <w:rPr>
                <w:rFonts w:cs="宋体" w:hint="eastAsia"/>
                <w:color w:val="000000" w:themeColor="text1"/>
                <w:sz w:val="22"/>
                <w:szCs w:val="22"/>
              </w:rPr>
              <w:t>。</w:t>
            </w:r>
          </w:p>
        </w:tc>
      </w:tr>
      <w:tr w:rsidR="008831FE">
        <w:trPr>
          <w:trHeight w:val="402"/>
          <w:jc w:val="center"/>
        </w:trPr>
        <w:tc>
          <w:tcPr>
            <w:tcW w:w="585" w:type="dxa"/>
            <w:vMerge/>
            <w:tcBorders>
              <w:left w:val="single" w:sz="4" w:space="0" w:color="auto"/>
              <w:right w:val="single" w:sz="4" w:space="0" w:color="auto"/>
            </w:tcBorders>
            <w:shd w:val="clear" w:color="auto" w:fill="auto"/>
            <w:vAlign w:val="center"/>
          </w:tcPr>
          <w:p w:rsidR="008831FE" w:rsidRDefault="008831FE">
            <w:pPr>
              <w:widowControl/>
              <w:adjustRightInd/>
              <w:spacing w:line="240" w:lineRule="auto"/>
              <w:jc w:val="center"/>
              <w:textAlignment w:val="auto"/>
              <w:rPr>
                <w:rFonts w:cs="宋体"/>
                <w:color w:val="000000" w:themeColor="text1"/>
                <w:sz w:val="22"/>
                <w:szCs w:val="22"/>
              </w:rPr>
            </w:pPr>
          </w:p>
        </w:tc>
        <w:tc>
          <w:tcPr>
            <w:tcW w:w="1026" w:type="dxa"/>
            <w:vMerge/>
            <w:tcBorders>
              <w:top w:val="nil"/>
              <w:left w:val="single" w:sz="4" w:space="0" w:color="auto"/>
              <w:bottom w:val="single" w:sz="4" w:space="0" w:color="auto"/>
              <w:right w:val="single" w:sz="4" w:space="0" w:color="auto"/>
            </w:tcBorders>
            <w:vAlign w:val="center"/>
          </w:tcPr>
          <w:p w:rsidR="008831FE" w:rsidRDefault="008831FE">
            <w:pPr>
              <w:keepNext/>
              <w:keepLines/>
              <w:widowControl/>
              <w:adjustRightInd/>
              <w:spacing w:before="340" w:after="330" w:line="240" w:lineRule="auto"/>
              <w:textAlignment w:val="auto"/>
              <w:rPr>
                <w:rFonts w:cs="宋体"/>
                <w:color w:val="000000" w:themeColor="text1"/>
                <w:sz w:val="22"/>
                <w:szCs w:val="22"/>
              </w:rPr>
            </w:pPr>
          </w:p>
        </w:tc>
        <w:tc>
          <w:tcPr>
            <w:tcW w:w="1246" w:type="dxa"/>
            <w:tcBorders>
              <w:top w:val="nil"/>
              <w:left w:val="nil"/>
              <w:bottom w:val="single" w:sz="4" w:space="0" w:color="auto"/>
              <w:right w:val="single" w:sz="4" w:space="0" w:color="auto"/>
            </w:tcBorders>
            <w:shd w:val="clear" w:color="auto" w:fill="auto"/>
            <w:vAlign w:val="center"/>
          </w:tcPr>
          <w:p w:rsidR="008831FE" w:rsidRDefault="007305E2">
            <w:pPr>
              <w:widowControl/>
              <w:adjustRightInd/>
              <w:spacing w:line="240" w:lineRule="auto"/>
              <w:jc w:val="center"/>
              <w:textAlignment w:val="auto"/>
              <w:rPr>
                <w:rFonts w:cs="宋体"/>
                <w:color w:val="000000" w:themeColor="text1"/>
                <w:sz w:val="22"/>
                <w:szCs w:val="22"/>
              </w:rPr>
            </w:pPr>
            <w:r>
              <w:rPr>
                <w:rFonts w:cs="宋体" w:hint="eastAsia"/>
                <w:color w:val="000000" w:themeColor="text1"/>
                <w:sz w:val="22"/>
                <w:szCs w:val="22"/>
              </w:rPr>
              <w:t>保洁主管</w:t>
            </w:r>
          </w:p>
        </w:tc>
        <w:tc>
          <w:tcPr>
            <w:tcW w:w="586" w:type="dxa"/>
            <w:tcBorders>
              <w:top w:val="nil"/>
              <w:left w:val="nil"/>
              <w:bottom w:val="single" w:sz="4" w:space="0" w:color="auto"/>
              <w:right w:val="single" w:sz="4" w:space="0" w:color="auto"/>
            </w:tcBorders>
            <w:shd w:val="clear" w:color="auto" w:fill="auto"/>
            <w:vAlign w:val="center"/>
          </w:tcPr>
          <w:p w:rsidR="008831FE" w:rsidRDefault="007305E2">
            <w:pPr>
              <w:widowControl/>
              <w:adjustRightInd/>
              <w:spacing w:line="240" w:lineRule="auto"/>
              <w:jc w:val="center"/>
              <w:textAlignment w:val="auto"/>
              <w:rPr>
                <w:rFonts w:cs="宋体"/>
                <w:color w:val="000000" w:themeColor="text1"/>
                <w:sz w:val="22"/>
                <w:szCs w:val="22"/>
              </w:rPr>
            </w:pPr>
            <w:r>
              <w:rPr>
                <w:rFonts w:cs="宋体"/>
                <w:color w:val="000000" w:themeColor="text1"/>
                <w:sz w:val="22"/>
                <w:szCs w:val="22"/>
              </w:rPr>
              <w:t>1</w:t>
            </w:r>
          </w:p>
        </w:tc>
        <w:tc>
          <w:tcPr>
            <w:tcW w:w="5081" w:type="dxa"/>
            <w:tcBorders>
              <w:top w:val="nil"/>
              <w:left w:val="nil"/>
              <w:bottom w:val="single" w:sz="4" w:space="0" w:color="auto"/>
              <w:right w:val="single" w:sz="4" w:space="0" w:color="auto"/>
            </w:tcBorders>
            <w:vAlign w:val="center"/>
          </w:tcPr>
          <w:p w:rsidR="008831FE" w:rsidRDefault="007305E2">
            <w:pPr>
              <w:widowControl/>
              <w:adjustRightInd/>
              <w:spacing w:line="240" w:lineRule="auto"/>
              <w:jc w:val="center"/>
              <w:textAlignment w:val="auto"/>
              <w:rPr>
                <w:rFonts w:cs="宋体"/>
                <w:color w:val="000000" w:themeColor="text1"/>
                <w:sz w:val="22"/>
                <w:szCs w:val="22"/>
              </w:rPr>
            </w:pPr>
            <w:r>
              <w:rPr>
                <w:rFonts w:cs="宋体"/>
                <w:color w:val="000000" w:themeColor="text1"/>
                <w:sz w:val="22"/>
                <w:szCs w:val="22"/>
              </w:rPr>
              <w:t>2</w:t>
            </w:r>
            <w:r>
              <w:rPr>
                <w:rFonts w:cs="宋体"/>
                <w:color w:val="000000" w:themeColor="text1"/>
                <w:sz w:val="22"/>
                <w:szCs w:val="22"/>
              </w:rPr>
              <w:t>年以上工作经验</w:t>
            </w:r>
            <w:r w:rsidR="00400646">
              <w:rPr>
                <w:rFonts w:cs="宋体" w:hint="eastAsia"/>
                <w:color w:val="000000" w:themeColor="text1"/>
                <w:sz w:val="22"/>
                <w:szCs w:val="22"/>
              </w:rPr>
              <w:t>。</w:t>
            </w:r>
          </w:p>
        </w:tc>
      </w:tr>
      <w:tr w:rsidR="008831FE">
        <w:trPr>
          <w:trHeight w:val="402"/>
          <w:jc w:val="center"/>
        </w:trPr>
        <w:tc>
          <w:tcPr>
            <w:tcW w:w="585" w:type="dxa"/>
            <w:vMerge/>
            <w:tcBorders>
              <w:left w:val="single" w:sz="4" w:space="0" w:color="auto"/>
              <w:bottom w:val="single" w:sz="4" w:space="0" w:color="auto"/>
              <w:right w:val="single" w:sz="4" w:space="0" w:color="auto"/>
            </w:tcBorders>
            <w:shd w:val="clear" w:color="auto" w:fill="auto"/>
            <w:vAlign w:val="center"/>
          </w:tcPr>
          <w:p w:rsidR="008831FE" w:rsidRDefault="008831FE">
            <w:pPr>
              <w:widowControl/>
              <w:adjustRightInd/>
              <w:spacing w:line="240" w:lineRule="auto"/>
              <w:jc w:val="center"/>
              <w:textAlignment w:val="auto"/>
              <w:rPr>
                <w:rFonts w:cs="宋体"/>
                <w:color w:val="000000" w:themeColor="text1"/>
                <w:sz w:val="22"/>
                <w:szCs w:val="22"/>
              </w:rPr>
            </w:pPr>
          </w:p>
        </w:tc>
        <w:tc>
          <w:tcPr>
            <w:tcW w:w="1026" w:type="dxa"/>
            <w:vMerge/>
            <w:tcBorders>
              <w:top w:val="nil"/>
              <w:left w:val="single" w:sz="4" w:space="0" w:color="auto"/>
              <w:bottom w:val="single" w:sz="4" w:space="0" w:color="auto"/>
              <w:right w:val="single" w:sz="4" w:space="0" w:color="auto"/>
            </w:tcBorders>
            <w:vAlign w:val="center"/>
          </w:tcPr>
          <w:p w:rsidR="008831FE" w:rsidRDefault="008831FE">
            <w:pPr>
              <w:keepNext/>
              <w:keepLines/>
              <w:widowControl/>
              <w:adjustRightInd/>
              <w:spacing w:before="340" w:after="330" w:line="240" w:lineRule="auto"/>
              <w:textAlignment w:val="auto"/>
              <w:rPr>
                <w:rFonts w:cs="宋体"/>
                <w:color w:val="000000" w:themeColor="text1"/>
                <w:sz w:val="22"/>
                <w:szCs w:val="22"/>
              </w:rPr>
            </w:pPr>
          </w:p>
        </w:tc>
        <w:tc>
          <w:tcPr>
            <w:tcW w:w="1246" w:type="dxa"/>
            <w:tcBorders>
              <w:top w:val="nil"/>
              <w:left w:val="nil"/>
              <w:bottom w:val="single" w:sz="4" w:space="0" w:color="auto"/>
              <w:right w:val="single" w:sz="4" w:space="0" w:color="auto"/>
            </w:tcBorders>
            <w:shd w:val="clear" w:color="auto" w:fill="auto"/>
            <w:vAlign w:val="center"/>
          </w:tcPr>
          <w:p w:rsidR="008831FE" w:rsidRDefault="007305E2">
            <w:pPr>
              <w:widowControl/>
              <w:adjustRightInd/>
              <w:spacing w:line="240" w:lineRule="auto"/>
              <w:jc w:val="center"/>
              <w:textAlignment w:val="auto"/>
              <w:rPr>
                <w:rFonts w:cs="宋体"/>
                <w:color w:val="000000" w:themeColor="text1"/>
                <w:sz w:val="22"/>
                <w:szCs w:val="22"/>
              </w:rPr>
            </w:pPr>
            <w:r>
              <w:rPr>
                <w:rFonts w:cs="宋体" w:hint="eastAsia"/>
                <w:color w:val="000000" w:themeColor="text1"/>
                <w:sz w:val="22"/>
                <w:szCs w:val="22"/>
              </w:rPr>
              <w:t>保洁员</w:t>
            </w:r>
          </w:p>
        </w:tc>
        <w:tc>
          <w:tcPr>
            <w:tcW w:w="586" w:type="dxa"/>
            <w:tcBorders>
              <w:top w:val="nil"/>
              <w:left w:val="nil"/>
              <w:bottom w:val="single" w:sz="4" w:space="0" w:color="auto"/>
              <w:right w:val="single" w:sz="4" w:space="0" w:color="auto"/>
            </w:tcBorders>
            <w:shd w:val="clear" w:color="auto" w:fill="auto"/>
            <w:vAlign w:val="center"/>
          </w:tcPr>
          <w:p w:rsidR="008831FE" w:rsidRDefault="007305E2">
            <w:pPr>
              <w:widowControl/>
              <w:adjustRightInd/>
              <w:spacing w:line="240" w:lineRule="auto"/>
              <w:jc w:val="center"/>
              <w:textAlignment w:val="auto"/>
              <w:rPr>
                <w:rFonts w:cs="宋体"/>
                <w:color w:val="000000" w:themeColor="text1"/>
                <w:sz w:val="22"/>
                <w:szCs w:val="22"/>
              </w:rPr>
            </w:pPr>
            <w:r>
              <w:rPr>
                <w:rFonts w:cs="宋体"/>
                <w:color w:val="000000" w:themeColor="text1"/>
                <w:sz w:val="22"/>
                <w:szCs w:val="22"/>
              </w:rPr>
              <w:t>6</w:t>
            </w:r>
          </w:p>
        </w:tc>
        <w:tc>
          <w:tcPr>
            <w:tcW w:w="5081" w:type="dxa"/>
            <w:tcBorders>
              <w:top w:val="nil"/>
              <w:left w:val="nil"/>
              <w:bottom w:val="single" w:sz="4" w:space="0" w:color="auto"/>
              <w:right w:val="single" w:sz="4" w:space="0" w:color="auto"/>
            </w:tcBorders>
            <w:vAlign w:val="center"/>
          </w:tcPr>
          <w:p w:rsidR="008831FE" w:rsidRDefault="007305E2">
            <w:pPr>
              <w:widowControl/>
              <w:adjustRightInd/>
              <w:spacing w:line="240" w:lineRule="auto"/>
              <w:jc w:val="center"/>
              <w:textAlignment w:val="auto"/>
              <w:rPr>
                <w:rFonts w:cs="宋体"/>
                <w:color w:val="000000" w:themeColor="text1"/>
                <w:sz w:val="22"/>
                <w:szCs w:val="22"/>
              </w:rPr>
            </w:pPr>
            <w:r>
              <w:rPr>
                <w:rFonts w:cs="宋体"/>
                <w:color w:val="000000" w:themeColor="text1"/>
                <w:sz w:val="22"/>
                <w:szCs w:val="22"/>
              </w:rPr>
              <w:t>2</w:t>
            </w:r>
            <w:r>
              <w:rPr>
                <w:rFonts w:cs="宋体"/>
                <w:color w:val="000000" w:themeColor="text1"/>
                <w:sz w:val="22"/>
                <w:szCs w:val="22"/>
              </w:rPr>
              <w:t>年以上工作经验</w:t>
            </w:r>
            <w:r w:rsidR="00400646">
              <w:rPr>
                <w:rFonts w:cs="宋体" w:hint="eastAsia"/>
                <w:color w:val="000000" w:themeColor="text1"/>
                <w:sz w:val="22"/>
                <w:szCs w:val="22"/>
              </w:rPr>
              <w:t>。</w:t>
            </w:r>
          </w:p>
        </w:tc>
      </w:tr>
      <w:tr w:rsidR="008831FE">
        <w:trPr>
          <w:trHeight w:hRule="exact" w:val="656"/>
          <w:jc w:val="center"/>
        </w:trPr>
        <w:tc>
          <w:tcPr>
            <w:tcW w:w="585" w:type="dxa"/>
            <w:tcBorders>
              <w:top w:val="nil"/>
              <w:left w:val="single" w:sz="4" w:space="0" w:color="auto"/>
              <w:bottom w:val="single" w:sz="4" w:space="0" w:color="auto"/>
              <w:right w:val="single" w:sz="4" w:space="0" w:color="auto"/>
            </w:tcBorders>
            <w:shd w:val="clear" w:color="000000" w:fill="FFFF00"/>
            <w:vAlign w:val="center"/>
          </w:tcPr>
          <w:p w:rsidR="008831FE" w:rsidRDefault="008831FE">
            <w:pPr>
              <w:widowControl/>
              <w:adjustRightInd/>
              <w:spacing w:line="240" w:lineRule="auto"/>
              <w:jc w:val="center"/>
              <w:textAlignment w:val="auto"/>
              <w:rPr>
                <w:rFonts w:cs="宋体"/>
                <w:color w:val="000000" w:themeColor="text1"/>
                <w:sz w:val="22"/>
                <w:szCs w:val="22"/>
              </w:rPr>
            </w:pPr>
          </w:p>
          <w:p w:rsidR="008831FE" w:rsidRDefault="008831FE">
            <w:pPr>
              <w:widowControl/>
              <w:adjustRightInd/>
              <w:spacing w:line="240" w:lineRule="auto"/>
              <w:jc w:val="center"/>
              <w:textAlignment w:val="auto"/>
              <w:rPr>
                <w:rFonts w:cs="宋体"/>
                <w:color w:val="000000" w:themeColor="text1"/>
                <w:sz w:val="22"/>
                <w:szCs w:val="22"/>
              </w:rPr>
            </w:pPr>
          </w:p>
        </w:tc>
        <w:tc>
          <w:tcPr>
            <w:tcW w:w="2272" w:type="dxa"/>
            <w:gridSpan w:val="2"/>
            <w:tcBorders>
              <w:top w:val="single" w:sz="4" w:space="0" w:color="auto"/>
              <w:left w:val="nil"/>
              <w:bottom w:val="single" w:sz="4" w:space="0" w:color="auto"/>
              <w:right w:val="single" w:sz="4" w:space="0" w:color="000000"/>
            </w:tcBorders>
            <w:shd w:val="clear" w:color="000000" w:fill="FFFF00"/>
            <w:vAlign w:val="center"/>
          </w:tcPr>
          <w:p w:rsidR="008831FE" w:rsidRDefault="007305E2">
            <w:pPr>
              <w:widowControl/>
              <w:adjustRightInd/>
              <w:spacing w:line="240" w:lineRule="auto"/>
              <w:jc w:val="center"/>
              <w:textAlignment w:val="auto"/>
              <w:rPr>
                <w:rFonts w:cs="宋体"/>
                <w:b/>
                <w:bCs/>
                <w:color w:val="000000" w:themeColor="text1"/>
                <w:sz w:val="22"/>
                <w:szCs w:val="22"/>
              </w:rPr>
            </w:pPr>
            <w:r>
              <w:rPr>
                <w:rFonts w:cs="宋体" w:hint="eastAsia"/>
                <w:b/>
                <w:bCs/>
                <w:color w:val="000000" w:themeColor="text1"/>
                <w:sz w:val="22"/>
                <w:szCs w:val="22"/>
              </w:rPr>
              <w:t>小计</w:t>
            </w:r>
          </w:p>
        </w:tc>
        <w:tc>
          <w:tcPr>
            <w:tcW w:w="586" w:type="dxa"/>
            <w:tcBorders>
              <w:top w:val="nil"/>
              <w:left w:val="nil"/>
              <w:bottom w:val="single" w:sz="4" w:space="0" w:color="auto"/>
              <w:right w:val="single" w:sz="4" w:space="0" w:color="auto"/>
            </w:tcBorders>
            <w:shd w:val="clear" w:color="000000" w:fill="FFFF00"/>
            <w:vAlign w:val="center"/>
          </w:tcPr>
          <w:p w:rsidR="008831FE" w:rsidRDefault="007305E2">
            <w:pPr>
              <w:widowControl/>
              <w:adjustRightInd/>
              <w:spacing w:line="240" w:lineRule="auto"/>
              <w:jc w:val="center"/>
              <w:textAlignment w:val="auto"/>
              <w:rPr>
                <w:rFonts w:cs="宋体"/>
                <w:b/>
                <w:bCs/>
                <w:color w:val="000000" w:themeColor="text1"/>
                <w:sz w:val="22"/>
                <w:szCs w:val="22"/>
              </w:rPr>
            </w:pPr>
            <w:r>
              <w:rPr>
                <w:rFonts w:cs="宋体"/>
                <w:b/>
                <w:bCs/>
                <w:color w:val="000000" w:themeColor="text1"/>
                <w:sz w:val="22"/>
                <w:szCs w:val="22"/>
              </w:rPr>
              <w:t>11</w:t>
            </w:r>
          </w:p>
        </w:tc>
        <w:tc>
          <w:tcPr>
            <w:tcW w:w="5081" w:type="dxa"/>
            <w:tcBorders>
              <w:top w:val="nil"/>
              <w:left w:val="nil"/>
              <w:bottom w:val="single" w:sz="4" w:space="0" w:color="auto"/>
              <w:right w:val="single" w:sz="4" w:space="0" w:color="auto"/>
            </w:tcBorders>
            <w:shd w:val="clear" w:color="000000" w:fill="FFFF00"/>
            <w:vAlign w:val="center"/>
          </w:tcPr>
          <w:p w:rsidR="008831FE" w:rsidRDefault="008831FE">
            <w:pPr>
              <w:keepNext/>
              <w:keepLines/>
              <w:widowControl/>
              <w:adjustRightInd/>
              <w:spacing w:before="340" w:after="330" w:line="240" w:lineRule="auto"/>
              <w:jc w:val="center"/>
              <w:textAlignment w:val="auto"/>
              <w:rPr>
                <w:rFonts w:cs="宋体"/>
                <w:b/>
                <w:bCs/>
                <w:color w:val="000000" w:themeColor="text1"/>
                <w:sz w:val="22"/>
                <w:szCs w:val="22"/>
              </w:rPr>
            </w:pPr>
          </w:p>
        </w:tc>
      </w:tr>
      <w:tr w:rsidR="008831FE">
        <w:trPr>
          <w:trHeight w:val="480"/>
          <w:jc w:val="center"/>
        </w:trPr>
        <w:tc>
          <w:tcPr>
            <w:tcW w:w="585" w:type="dxa"/>
            <w:vMerge w:val="restart"/>
            <w:tcBorders>
              <w:top w:val="nil"/>
              <w:left w:val="single" w:sz="4" w:space="0" w:color="auto"/>
              <w:right w:val="single" w:sz="4" w:space="0" w:color="auto"/>
            </w:tcBorders>
            <w:shd w:val="clear" w:color="auto" w:fill="auto"/>
            <w:vAlign w:val="center"/>
          </w:tcPr>
          <w:p w:rsidR="008831FE" w:rsidRDefault="007305E2">
            <w:pPr>
              <w:widowControl/>
              <w:adjustRightInd/>
              <w:spacing w:line="240" w:lineRule="auto"/>
              <w:jc w:val="center"/>
              <w:textAlignment w:val="auto"/>
              <w:rPr>
                <w:rFonts w:cs="宋体"/>
                <w:color w:val="000000" w:themeColor="text1"/>
                <w:sz w:val="22"/>
                <w:szCs w:val="22"/>
              </w:rPr>
            </w:pPr>
            <w:r>
              <w:rPr>
                <w:rFonts w:cs="宋体"/>
                <w:color w:val="000000" w:themeColor="text1"/>
                <w:sz w:val="22"/>
                <w:szCs w:val="22"/>
              </w:rPr>
              <w:t>4</w:t>
            </w:r>
          </w:p>
        </w:tc>
        <w:tc>
          <w:tcPr>
            <w:tcW w:w="1026" w:type="dxa"/>
            <w:vMerge w:val="restart"/>
            <w:tcBorders>
              <w:top w:val="nil"/>
              <w:left w:val="single" w:sz="4" w:space="0" w:color="auto"/>
              <w:bottom w:val="nil"/>
              <w:right w:val="single" w:sz="4" w:space="0" w:color="auto"/>
            </w:tcBorders>
            <w:shd w:val="clear" w:color="auto" w:fill="auto"/>
            <w:vAlign w:val="center"/>
          </w:tcPr>
          <w:p w:rsidR="008831FE" w:rsidRDefault="007305E2">
            <w:pPr>
              <w:widowControl/>
              <w:adjustRightInd/>
              <w:spacing w:line="240" w:lineRule="auto"/>
              <w:jc w:val="center"/>
              <w:textAlignment w:val="auto"/>
              <w:rPr>
                <w:rFonts w:cs="宋体"/>
                <w:color w:val="000000" w:themeColor="text1"/>
                <w:sz w:val="22"/>
                <w:szCs w:val="22"/>
              </w:rPr>
            </w:pPr>
            <w:r>
              <w:rPr>
                <w:rFonts w:cs="宋体" w:hint="eastAsia"/>
                <w:color w:val="000000" w:themeColor="text1"/>
                <w:sz w:val="22"/>
                <w:szCs w:val="22"/>
              </w:rPr>
              <w:t>秩序维护部</w:t>
            </w:r>
          </w:p>
        </w:tc>
        <w:tc>
          <w:tcPr>
            <w:tcW w:w="1246" w:type="dxa"/>
            <w:tcBorders>
              <w:top w:val="nil"/>
              <w:left w:val="nil"/>
              <w:bottom w:val="single" w:sz="4" w:space="0" w:color="auto"/>
              <w:right w:val="single" w:sz="4" w:space="0" w:color="auto"/>
            </w:tcBorders>
            <w:shd w:val="clear" w:color="auto" w:fill="auto"/>
            <w:vAlign w:val="center"/>
          </w:tcPr>
          <w:p w:rsidR="008831FE" w:rsidRDefault="007305E2">
            <w:pPr>
              <w:widowControl/>
              <w:adjustRightInd/>
              <w:spacing w:line="240" w:lineRule="auto"/>
              <w:jc w:val="center"/>
              <w:textAlignment w:val="auto"/>
              <w:rPr>
                <w:rFonts w:cs="宋体"/>
                <w:color w:val="000000" w:themeColor="text1"/>
                <w:sz w:val="22"/>
                <w:szCs w:val="22"/>
              </w:rPr>
            </w:pPr>
            <w:r>
              <w:rPr>
                <w:rFonts w:cs="宋体" w:hint="eastAsia"/>
                <w:color w:val="000000" w:themeColor="text1"/>
                <w:sz w:val="22"/>
                <w:szCs w:val="22"/>
              </w:rPr>
              <w:t>队长</w:t>
            </w:r>
          </w:p>
        </w:tc>
        <w:tc>
          <w:tcPr>
            <w:tcW w:w="586" w:type="dxa"/>
            <w:tcBorders>
              <w:top w:val="nil"/>
              <w:left w:val="nil"/>
              <w:bottom w:val="single" w:sz="4" w:space="0" w:color="auto"/>
              <w:right w:val="single" w:sz="4" w:space="0" w:color="auto"/>
            </w:tcBorders>
            <w:shd w:val="clear" w:color="auto" w:fill="auto"/>
            <w:vAlign w:val="center"/>
          </w:tcPr>
          <w:p w:rsidR="008831FE" w:rsidRDefault="007305E2">
            <w:pPr>
              <w:widowControl/>
              <w:adjustRightInd/>
              <w:spacing w:line="240" w:lineRule="auto"/>
              <w:jc w:val="center"/>
              <w:textAlignment w:val="auto"/>
              <w:rPr>
                <w:rFonts w:cs="宋体"/>
                <w:color w:val="000000" w:themeColor="text1"/>
                <w:sz w:val="22"/>
                <w:szCs w:val="22"/>
              </w:rPr>
            </w:pPr>
            <w:r>
              <w:rPr>
                <w:rFonts w:cs="宋体"/>
                <w:color w:val="000000" w:themeColor="text1"/>
                <w:sz w:val="22"/>
                <w:szCs w:val="22"/>
              </w:rPr>
              <w:t>1</w:t>
            </w:r>
          </w:p>
        </w:tc>
        <w:tc>
          <w:tcPr>
            <w:tcW w:w="5081" w:type="dxa"/>
            <w:tcBorders>
              <w:top w:val="nil"/>
              <w:left w:val="nil"/>
              <w:bottom w:val="single" w:sz="4" w:space="0" w:color="auto"/>
              <w:right w:val="single" w:sz="4" w:space="0" w:color="auto"/>
            </w:tcBorders>
            <w:vAlign w:val="center"/>
          </w:tcPr>
          <w:p w:rsidR="008831FE" w:rsidRDefault="007305E2">
            <w:pPr>
              <w:widowControl/>
              <w:adjustRightInd/>
              <w:spacing w:line="240" w:lineRule="auto"/>
              <w:jc w:val="center"/>
              <w:textAlignment w:val="auto"/>
              <w:rPr>
                <w:rFonts w:cs="宋体"/>
                <w:color w:val="000000" w:themeColor="text1"/>
                <w:sz w:val="22"/>
                <w:szCs w:val="22"/>
              </w:rPr>
            </w:pPr>
            <w:r>
              <w:rPr>
                <w:rFonts w:cs="宋体"/>
                <w:color w:val="000000" w:themeColor="text1"/>
                <w:sz w:val="22"/>
                <w:szCs w:val="22"/>
              </w:rPr>
              <w:t>2</w:t>
            </w:r>
            <w:r>
              <w:rPr>
                <w:rFonts w:cs="宋体"/>
                <w:color w:val="000000" w:themeColor="text1"/>
                <w:sz w:val="22"/>
                <w:szCs w:val="22"/>
              </w:rPr>
              <w:t>年以上工作经验</w:t>
            </w:r>
            <w:r w:rsidR="00400646">
              <w:rPr>
                <w:rFonts w:cs="宋体" w:hint="eastAsia"/>
                <w:color w:val="000000" w:themeColor="text1"/>
                <w:sz w:val="22"/>
                <w:szCs w:val="22"/>
              </w:rPr>
              <w:t>。</w:t>
            </w:r>
          </w:p>
        </w:tc>
      </w:tr>
      <w:tr w:rsidR="008831FE">
        <w:trPr>
          <w:trHeight w:val="480"/>
          <w:jc w:val="center"/>
        </w:trPr>
        <w:tc>
          <w:tcPr>
            <w:tcW w:w="585" w:type="dxa"/>
            <w:vMerge/>
            <w:tcBorders>
              <w:left w:val="single" w:sz="4" w:space="0" w:color="auto"/>
              <w:right w:val="single" w:sz="4" w:space="0" w:color="auto"/>
            </w:tcBorders>
            <w:shd w:val="clear" w:color="auto" w:fill="auto"/>
            <w:vAlign w:val="center"/>
          </w:tcPr>
          <w:p w:rsidR="008831FE" w:rsidRDefault="008831FE">
            <w:pPr>
              <w:widowControl/>
              <w:adjustRightInd/>
              <w:spacing w:line="240" w:lineRule="auto"/>
              <w:jc w:val="center"/>
              <w:textAlignment w:val="auto"/>
              <w:rPr>
                <w:rFonts w:cs="宋体"/>
                <w:color w:val="000000" w:themeColor="text1"/>
                <w:sz w:val="22"/>
                <w:szCs w:val="22"/>
              </w:rPr>
            </w:pPr>
          </w:p>
        </w:tc>
        <w:tc>
          <w:tcPr>
            <w:tcW w:w="1026" w:type="dxa"/>
            <w:vMerge/>
            <w:tcBorders>
              <w:top w:val="nil"/>
              <w:left w:val="single" w:sz="4" w:space="0" w:color="auto"/>
              <w:bottom w:val="nil"/>
              <w:right w:val="single" w:sz="4" w:space="0" w:color="auto"/>
            </w:tcBorders>
            <w:vAlign w:val="center"/>
          </w:tcPr>
          <w:p w:rsidR="008831FE" w:rsidRDefault="008831FE">
            <w:pPr>
              <w:keepNext/>
              <w:keepLines/>
              <w:widowControl/>
              <w:adjustRightInd/>
              <w:spacing w:before="340" w:after="330" w:line="240" w:lineRule="auto"/>
              <w:textAlignment w:val="auto"/>
              <w:rPr>
                <w:rFonts w:cs="宋体"/>
                <w:color w:val="000000" w:themeColor="text1"/>
                <w:sz w:val="22"/>
                <w:szCs w:val="22"/>
              </w:rPr>
            </w:pPr>
          </w:p>
        </w:tc>
        <w:tc>
          <w:tcPr>
            <w:tcW w:w="1246" w:type="dxa"/>
            <w:tcBorders>
              <w:top w:val="nil"/>
              <w:left w:val="nil"/>
              <w:bottom w:val="single" w:sz="4" w:space="0" w:color="auto"/>
              <w:right w:val="single" w:sz="4" w:space="0" w:color="auto"/>
            </w:tcBorders>
            <w:shd w:val="clear" w:color="auto" w:fill="auto"/>
            <w:vAlign w:val="center"/>
          </w:tcPr>
          <w:p w:rsidR="008831FE" w:rsidRDefault="007305E2">
            <w:pPr>
              <w:widowControl/>
              <w:adjustRightInd/>
              <w:spacing w:line="240" w:lineRule="auto"/>
              <w:jc w:val="center"/>
              <w:textAlignment w:val="auto"/>
              <w:rPr>
                <w:rFonts w:cs="宋体"/>
                <w:color w:val="000000" w:themeColor="text1"/>
                <w:sz w:val="22"/>
                <w:szCs w:val="22"/>
              </w:rPr>
            </w:pPr>
            <w:r>
              <w:rPr>
                <w:rFonts w:cs="宋体" w:hint="eastAsia"/>
                <w:color w:val="000000" w:themeColor="text1"/>
                <w:sz w:val="22"/>
                <w:szCs w:val="22"/>
              </w:rPr>
              <w:t>大门岗</w:t>
            </w:r>
          </w:p>
        </w:tc>
        <w:tc>
          <w:tcPr>
            <w:tcW w:w="586" w:type="dxa"/>
            <w:tcBorders>
              <w:top w:val="nil"/>
              <w:left w:val="nil"/>
              <w:bottom w:val="single" w:sz="4" w:space="0" w:color="auto"/>
              <w:right w:val="single" w:sz="4" w:space="0" w:color="auto"/>
            </w:tcBorders>
            <w:shd w:val="clear" w:color="auto" w:fill="auto"/>
            <w:vAlign w:val="center"/>
          </w:tcPr>
          <w:p w:rsidR="008831FE" w:rsidRDefault="007305E2">
            <w:pPr>
              <w:widowControl/>
              <w:adjustRightInd/>
              <w:spacing w:line="240" w:lineRule="auto"/>
              <w:jc w:val="center"/>
              <w:textAlignment w:val="auto"/>
              <w:rPr>
                <w:rFonts w:cs="宋体"/>
                <w:color w:val="000000" w:themeColor="text1"/>
                <w:sz w:val="22"/>
                <w:szCs w:val="22"/>
              </w:rPr>
            </w:pPr>
            <w:r>
              <w:rPr>
                <w:rFonts w:cs="宋体"/>
                <w:color w:val="000000" w:themeColor="text1"/>
                <w:sz w:val="22"/>
                <w:szCs w:val="22"/>
              </w:rPr>
              <w:t>6</w:t>
            </w:r>
          </w:p>
        </w:tc>
        <w:tc>
          <w:tcPr>
            <w:tcW w:w="5081" w:type="dxa"/>
            <w:tcBorders>
              <w:top w:val="nil"/>
              <w:left w:val="nil"/>
              <w:bottom w:val="single" w:sz="4" w:space="0" w:color="auto"/>
              <w:right w:val="single" w:sz="4" w:space="0" w:color="auto"/>
            </w:tcBorders>
            <w:vAlign w:val="center"/>
          </w:tcPr>
          <w:p w:rsidR="008831FE" w:rsidRDefault="007305E2">
            <w:pPr>
              <w:widowControl/>
              <w:adjustRightInd/>
              <w:spacing w:line="240" w:lineRule="auto"/>
              <w:jc w:val="center"/>
              <w:textAlignment w:val="auto"/>
              <w:rPr>
                <w:rFonts w:cs="宋体"/>
                <w:color w:val="000000" w:themeColor="text1"/>
                <w:sz w:val="22"/>
                <w:szCs w:val="22"/>
              </w:rPr>
            </w:pPr>
            <w:r>
              <w:rPr>
                <w:rFonts w:cs="宋体"/>
                <w:color w:val="000000" w:themeColor="text1"/>
                <w:sz w:val="22"/>
                <w:szCs w:val="22"/>
              </w:rPr>
              <w:t>2</w:t>
            </w:r>
            <w:r>
              <w:rPr>
                <w:rFonts w:cs="宋体"/>
                <w:color w:val="000000" w:themeColor="text1"/>
                <w:sz w:val="22"/>
                <w:szCs w:val="22"/>
              </w:rPr>
              <w:t>年以上工作经验</w:t>
            </w:r>
            <w:r w:rsidR="00400646">
              <w:rPr>
                <w:rFonts w:cs="宋体" w:hint="eastAsia"/>
                <w:color w:val="000000" w:themeColor="text1"/>
                <w:sz w:val="22"/>
                <w:szCs w:val="22"/>
              </w:rPr>
              <w:t>。</w:t>
            </w:r>
          </w:p>
        </w:tc>
      </w:tr>
      <w:tr w:rsidR="008831FE">
        <w:trPr>
          <w:trHeight w:val="480"/>
          <w:jc w:val="center"/>
        </w:trPr>
        <w:tc>
          <w:tcPr>
            <w:tcW w:w="585" w:type="dxa"/>
            <w:vMerge/>
            <w:tcBorders>
              <w:left w:val="single" w:sz="4" w:space="0" w:color="auto"/>
              <w:bottom w:val="single" w:sz="4" w:space="0" w:color="auto"/>
              <w:right w:val="single" w:sz="4" w:space="0" w:color="auto"/>
            </w:tcBorders>
            <w:shd w:val="clear" w:color="auto" w:fill="auto"/>
            <w:vAlign w:val="center"/>
          </w:tcPr>
          <w:p w:rsidR="008831FE" w:rsidRDefault="008831FE">
            <w:pPr>
              <w:widowControl/>
              <w:adjustRightInd/>
              <w:spacing w:line="240" w:lineRule="auto"/>
              <w:jc w:val="center"/>
              <w:textAlignment w:val="auto"/>
              <w:rPr>
                <w:rFonts w:cs="宋体"/>
                <w:color w:val="000000" w:themeColor="text1"/>
                <w:sz w:val="22"/>
                <w:szCs w:val="22"/>
              </w:rPr>
            </w:pPr>
          </w:p>
        </w:tc>
        <w:tc>
          <w:tcPr>
            <w:tcW w:w="1026" w:type="dxa"/>
            <w:vMerge/>
            <w:tcBorders>
              <w:top w:val="nil"/>
              <w:left w:val="single" w:sz="4" w:space="0" w:color="auto"/>
              <w:bottom w:val="nil"/>
              <w:right w:val="single" w:sz="4" w:space="0" w:color="auto"/>
            </w:tcBorders>
            <w:vAlign w:val="center"/>
          </w:tcPr>
          <w:p w:rsidR="008831FE" w:rsidRDefault="008831FE">
            <w:pPr>
              <w:keepNext/>
              <w:keepLines/>
              <w:widowControl/>
              <w:adjustRightInd/>
              <w:spacing w:before="340" w:after="330" w:line="240" w:lineRule="auto"/>
              <w:textAlignment w:val="auto"/>
              <w:rPr>
                <w:rFonts w:cs="宋体"/>
                <w:color w:val="000000" w:themeColor="text1"/>
                <w:sz w:val="22"/>
                <w:szCs w:val="22"/>
              </w:rPr>
            </w:pPr>
          </w:p>
        </w:tc>
        <w:tc>
          <w:tcPr>
            <w:tcW w:w="1246" w:type="dxa"/>
            <w:tcBorders>
              <w:top w:val="nil"/>
              <w:left w:val="nil"/>
              <w:bottom w:val="single" w:sz="4" w:space="0" w:color="auto"/>
              <w:right w:val="single" w:sz="4" w:space="0" w:color="auto"/>
            </w:tcBorders>
            <w:shd w:val="clear" w:color="auto" w:fill="auto"/>
            <w:vAlign w:val="center"/>
          </w:tcPr>
          <w:p w:rsidR="008831FE" w:rsidRDefault="007305E2">
            <w:pPr>
              <w:widowControl/>
              <w:adjustRightInd/>
              <w:spacing w:line="240" w:lineRule="auto"/>
              <w:jc w:val="center"/>
              <w:textAlignment w:val="auto"/>
              <w:rPr>
                <w:rFonts w:cs="宋体"/>
                <w:color w:val="000000" w:themeColor="text1"/>
                <w:sz w:val="22"/>
                <w:szCs w:val="22"/>
              </w:rPr>
            </w:pPr>
            <w:r>
              <w:rPr>
                <w:rFonts w:cs="宋体" w:hint="eastAsia"/>
                <w:color w:val="000000" w:themeColor="text1"/>
                <w:sz w:val="22"/>
                <w:szCs w:val="22"/>
              </w:rPr>
              <w:t>中控制值班</w:t>
            </w:r>
          </w:p>
        </w:tc>
        <w:tc>
          <w:tcPr>
            <w:tcW w:w="586" w:type="dxa"/>
            <w:tcBorders>
              <w:top w:val="nil"/>
              <w:left w:val="nil"/>
              <w:bottom w:val="single" w:sz="4" w:space="0" w:color="auto"/>
              <w:right w:val="single" w:sz="4" w:space="0" w:color="auto"/>
            </w:tcBorders>
            <w:shd w:val="clear" w:color="auto" w:fill="auto"/>
            <w:vAlign w:val="center"/>
          </w:tcPr>
          <w:p w:rsidR="008831FE" w:rsidRDefault="007305E2">
            <w:pPr>
              <w:widowControl/>
              <w:adjustRightInd/>
              <w:spacing w:line="240" w:lineRule="auto"/>
              <w:jc w:val="center"/>
              <w:textAlignment w:val="auto"/>
              <w:rPr>
                <w:rFonts w:cs="宋体"/>
                <w:color w:val="000000" w:themeColor="text1"/>
                <w:sz w:val="22"/>
                <w:szCs w:val="22"/>
              </w:rPr>
            </w:pPr>
            <w:r>
              <w:rPr>
                <w:rFonts w:cs="宋体"/>
                <w:color w:val="000000" w:themeColor="text1"/>
                <w:sz w:val="22"/>
                <w:szCs w:val="22"/>
              </w:rPr>
              <w:t>8</w:t>
            </w:r>
          </w:p>
        </w:tc>
        <w:tc>
          <w:tcPr>
            <w:tcW w:w="5081" w:type="dxa"/>
            <w:tcBorders>
              <w:top w:val="nil"/>
              <w:left w:val="nil"/>
              <w:bottom w:val="single" w:sz="4" w:space="0" w:color="auto"/>
              <w:right w:val="single" w:sz="4" w:space="0" w:color="auto"/>
            </w:tcBorders>
            <w:vAlign w:val="center"/>
          </w:tcPr>
          <w:p w:rsidR="008831FE" w:rsidRDefault="007305E2" w:rsidP="00B03818">
            <w:pPr>
              <w:widowControl/>
              <w:adjustRightInd/>
              <w:spacing w:line="240" w:lineRule="auto"/>
              <w:jc w:val="center"/>
              <w:textAlignment w:val="auto"/>
              <w:rPr>
                <w:rFonts w:cs="宋体"/>
                <w:color w:val="000000" w:themeColor="text1"/>
                <w:sz w:val="22"/>
                <w:szCs w:val="22"/>
              </w:rPr>
            </w:pPr>
            <w:r>
              <w:rPr>
                <w:rFonts w:cs="宋体"/>
                <w:color w:val="000000" w:themeColor="text1"/>
                <w:sz w:val="22"/>
                <w:szCs w:val="22"/>
              </w:rPr>
              <w:t>2</w:t>
            </w:r>
            <w:r>
              <w:rPr>
                <w:rFonts w:cs="宋体"/>
                <w:color w:val="000000" w:themeColor="text1"/>
                <w:sz w:val="22"/>
                <w:szCs w:val="22"/>
              </w:rPr>
              <w:t>年以上工作经验</w:t>
            </w:r>
            <w:r>
              <w:rPr>
                <w:rFonts w:cs="宋体" w:hint="eastAsia"/>
                <w:color w:val="000000" w:themeColor="text1"/>
                <w:sz w:val="22"/>
                <w:szCs w:val="22"/>
              </w:rPr>
              <w:t>，</w:t>
            </w:r>
            <w:r>
              <w:rPr>
                <w:rFonts w:cs="宋体" w:hint="eastAsia"/>
                <w:b/>
                <w:color w:val="000000" w:themeColor="text1"/>
                <w:sz w:val="22"/>
                <w:szCs w:val="22"/>
              </w:rPr>
              <w:t>持证</w:t>
            </w:r>
            <w:r w:rsidR="00B03818">
              <w:rPr>
                <w:rFonts w:cs="宋体" w:hint="eastAsia"/>
                <w:b/>
                <w:color w:val="000000" w:themeColor="text1"/>
                <w:sz w:val="22"/>
                <w:szCs w:val="22"/>
              </w:rPr>
              <w:t>上岗</w:t>
            </w:r>
            <w:r w:rsidR="00400646">
              <w:rPr>
                <w:rFonts w:cs="宋体" w:hint="eastAsia"/>
                <w:color w:val="000000" w:themeColor="text1"/>
                <w:sz w:val="22"/>
                <w:szCs w:val="22"/>
              </w:rPr>
              <w:t>。</w:t>
            </w:r>
          </w:p>
        </w:tc>
      </w:tr>
      <w:tr w:rsidR="008831FE">
        <w:trPr>
          <w:trHeight w:hRule="exact" w:val="432"/>
          <w:jc w:val="center"/>
        </w:trPr>
        <w:tc>
          <w:tcPr>
            <w:tcW w:w="585" w:type="dxa"/>
            <w:tcBorders>
              <w:top w:val="nil"/>
              <w:left w:val="single" w:sz="4" w:space="0" w:color="auto"/>
              <w:bottom w:val="single" w:sz="4" w:space="0" w:color="auto"/>
              <w:right w:val="single" w:sz="4" w:space="0" w:color="auto"/>
            </w:tcBorders>
            <w:shd w:val="clear" w:color="000000" w:fill="FFFF00"/>
            <w:vAlign w:val="center"/>
          </w:tcPr>
          <w:p w:rsidR="008831FE" w:rsidRDefault="008831FE">
            <w:pPr>
              <w:widowControl/>
              <w:adjustRightInd/>
              <w:spacing w:line="240" w:lineRule="auto"/>
              <w:jc w:val="center"/>
              <w:textAlignment w:val="auto"/>
              <w:rPr>
                <w:rFonts w:cs="宋体"/>
                <w:color w:val="000000" w:themeColor="text1"/>
                <w:sz w:val="22"/>
                <w:szCs w:val="22"/>
              </w:rPr>
            </w:pPr>
          </w:p>
        </w:tc>
        <w:tc>
          <w:tcPr>
            <w:tcW w:w="2272" w:type="dxa"/>
            <w:gridSpan w:val="2"/>
            <w:tcBorders>
              <w:top w:val="single" w:sz="4" w:space="0" w:color="auto"/>
              <w:left w:val="nil"/>
              <w:bottom w:val="single" w:sz="4" w:space="0" w:color="auto"/>
              <w:right w:val="single" w:sz="4" w:space="0" w:color="000000"/>
            </w:tcBorders>
            <w:shd w:val="clear" w:color="000000" w:fill="FFFF00"/>
            <w:vAlign w:val="center"/>
          </w:tcPr>
          <w:p w:rsidR="008831FE" w:rsidRDefault="007305E2">
            <w:pPr>
              <w:widowControl/>
              <w:adjustRightInd/>
              <w:spacing w:line="240" w:lineRule="auto"/>
              <w:jc w:val="center"/>
              <w:textAlignment w:val="auto"/>
              <w:rPr>
                <w:rFonts w:cs="宋体"/>
                <w:b/>
                <w:bCs/>
                <w:color w:val="000000" w:themeColor="text1"/>
                <w:sz w:val="22"/>
                <w:szCs w:val="22"/>
              </w:rPr>
            </w:pPr>
            <w:r>
              <w:rPr>
                <w:rFonts w:cs="宋体" w:hint="eastAsia"/>
                <w:b/>
                <w:bCs/>
                <w:color w:val="000000" w:themeColor="text1"/>
                <w:sz w:val="22"/>
                <w:szCs w:val="22"/>
              </w:rPr>
              <w:t>小计</w:t>
            </w:r>
          </w:p>
        </w:tc>
        <w:tc>
          <w:tcPr>
            <w:tcW w:w="586" w:type="dxa"/>
            <w:tcBorders>
              <w:top w:val="nil"/>
              <w:left w:val="nil"/>
              <w:bottom w:val="single" w:sz="4" w:space="0" w:color="auto"/>
              <w:right w:val="single" w:sz="4" w:space="0" w:color="auto"/>
            </w:tcBorders>
            <w:shd w:val="clear" w:color="000000" w:fill="FFFF00"/>
            <w:vAlign w:val="center"/>
          </w:tcPr>
          <w:p w:rsidR="008831FE" w:rsidRDefault="007305E2">
            <w:pPr>
              <w:widowControl/>
              <w:adjustRightInd/>
              <w:spacing w:line="240" w:lineRule="auto"/>
              <w:jc w:val="center"/>
              <w:textAlignment w:val="auto"/>
              <w:rPr>
                <w:rFonts w:cs="宋体"/>
                <w:b/>
                <w:bCs/>
                <w:color w:val="000000" w:themeColor="text1"/>
                <w:sz w:val="22"/>
                <w:szCs w:val="22"/>
              </w:rPr>
            </w:pPr>
            <w:r>
              <w:rPr>
                <w:rFonts w:cs="宋体"/>
                <w:b/>
                <w:bCs/>
                <w:color w:val="000000" w:themeColor="text1"/>
                <w:sz w:val="22"/>
                <w:szCs w:val="22"/>
              </w:rPr>
              <w:t>1</w:t>
            </w:r>
            <w:r>
              <w:rPr>
                <w:rFonts w:cs="宋体" w:hint="eastAsia"/>
                <w:b/>
                <w:bCs/>
                <w:color w:val="000000" w:themeColor="text1"/>
                <w:sz w:val="22"/>
                <w:szCs w:val="22"/>
              </w:rPr>
              <w:t>5</w:t>
            </w:r>
          </w:p>
        </w:tc>
        <w:tc>
          <w:tcPr>
            <w:tcW w:w="5081" w:type="dxa"/>
            <w:tcBorders>
              <w:top w:val="nil"/>
              <w:left w:val="nil"/>
              <w:bottom w:val="single" w:sz="4" w:space="0" w:color="auto"/>
              <w:right w:val="single" w:sz="4" w:space="0" w:color="auto"/>
            </w:tcBorders>
            <w:shd w:val="clear" w:color="000000" w:fill="FFFF00"/>
            <w:vAlign w:val="center"/>
          </w:tcPr>
          <w:p w:rsidR="008831FE" w:rsidRDefault="008831FE">
            <w:pPr>
              <w:keepNext/>
              <w:keepLines/>
              <w:widowControl/>
              <w:adjustRightInd/>
              <w:spacing w:before="340" w:after="330" w:line="240" w:lineRule="auto"/>
              <w:jc w:val="center"/>
              <w:textAlignment w:val="auto"/>
              <w:rPr>
                <w:rFonts w:cs="宋体"/>
                <w:b/>
                <w:bCs/>
                <w:color w:val="000000" w:themeColor="text1"/>
                <w:sz w:val="22"/>
                <w:szCs w:val="22"/>
              </w:rPr>
            </w:pPr>
          </w:p>
        </w:tc>
      </w:tr>
      <w:tr w:rsidR="008831FE">
        <w:trPr>
          <w:trHeight w:hRule="exact" w:val="406"/>
          <w:jc w:val="center"/>
        </w:trPr>
        <w:tc>
          <w:tcPr>
            <w:tcW w:w="585" w:type="dxa"/>
            <w:tcBorders>
              <w:top w:val="nil"/>
              <w:left w:val="single" w:sz="4" w:space="0" w:color="auto"/>
              <w:bottom w:val="single" w:sz="4" w:space="0" w:color="auto"/>
              <w:right w:val="single" w:sz="4" w:space="0" w:color="auto"/>
            </w:tcBorders>
            <w:shd w:val="clear" w:color="000000" w:fill="8DB4E3"/>
            <w:vAlign w:val="center"/>
          </w:tcPr>
          <w:p w:rsidR="008831FE" w:rsidRDefault="008831FE">
            <w:pPr>
              <w:widowControl/>
              <w:adjustRightInd/>
              <w:spacing w:line="240" w:lineRule="auto"/>
              <w:jc w:val="center"/>
              <w:textAlignment w:val="auto"/>
              <w:rPr>
                <w:rFonts w:cs="宋体"/>
                <w:color w:val="000000" w:themeColor="text1"/>
                <w:sz w:val="22"/>
                <w:szCs w:val="22"/>
              </w:rPr>
            </w:pPr>
          </w:p>
        </w:tc>
        <w:tc>
          <w:tcPr>
            <w:tcW w:w="2272" w:type="dxa"/>
            <w:gridSpan w:val="2"/>
            <w:tcBorders>
              <w:top w:val="single" w:sz="4" w:space="0" w:color="auto"/>
              <w:left w:val="nil"/>
              <w:bottom w:val="single" w:sz="4" w:space="0" w:color="auto"/>
              <w:right w:val="single" w:sz="4" w:space="0" w:color="auto"/>
            </w:tcBorders>
            <w:shd w:val="clear" w:color="000000" w:fill="8DB4E3"/>
            <w:vAlign w:val="center"/>
          </w:tcPr>
          <w:p w:rsidR="008831FE" w:rsidRDefault="007305E2">
            <w:pPr>
              <w:widowControl/>
              <w:adjustRightInd/>
              <w:spacing w:line="240" w:lineRule="auto"/>
              <w:jc w:val="center"/>
              <w:textAlignment w:val="auto"/>
              <w:rPr>
                <w:rFonts w:cs="宋体"/>
                <w:b/>
                <w:bCs/>
                <w:color w:val="000000" w:themeColor="text1"/>
                <w:sz w:val="22"/>
                <w:szCs w:val="22"/>
              </w:rPr>
            </w:pPr>
            <w:r>
              <w:rPr>
                <w:rFonts w:cs="宋体" w:hint="eastAsia"/>
                <w:b/>
                <w:bCs/>
                <w:color w:val="000000" w:themeColor="text1"/>
                <w:sz w:val="22"/>
                <w:szCs w:val="22"/>
              </w:rPr>
              <w:t>总计</w:t>
            </w:r>
          </w:p>
        </w:tc>
        <w:tc>
          <w:tcPr>
            <w:tcW w:w="586" w:type="dxa"/>
            <w:tcBorders>
              <w:top w:val="nil"/>
              <w:left w:val="nil"/>
              <w:bottom w:val="single" w:sz="4" w:space="0" w:color="auto"/>
              <w:right w:val="single" w:sz="4" w:space="0" w:color="auto"/>
            </w:tcBorders>
            <w:shd w:val="clear" w:color="000000" w:fill="8DB4E3"/>
            <w:vAlign w:val="center"/>
          </w:tcPr>
          <w:p w:rsidR="008831FE" w:rsidRDefault="007305E2">
            <w:pPr>
              <w:widowControl/>
              <w:adjustRightInd/>
              <w:spacing w:line="240" w:lineRule="auto"/>
              <w:jc w:val="center"/>
              <w:textAlignment w:val="auto"/>
              <w:rPr>
                <w:rFonts w:cs="宋体"/>
                <w:b/>
                <w:bCs/>
                <w:color w:val="000000" w:themeColor="text1"/>
                <w:sz w:val="22"/>
                <w:szCs w:val="22"/>
              </w:rPr>
            </w:pPr>
            <w:r>
              <w:rPr>
                <w:rFonts w:cs="宋体" w:hint="eastAsia"/>
                <w:b/>
                <w:bCs/>
                <w:color w:val="000000" w:themeColor="text1"/>
                <w:sz w:val="22"/>
                <w:szCs w:val="22"/>
              </w:rPr>
              <w:t>41</w:t>
            </w:r>
          </w:p>
        </w:tc>
        <w:tc>
          <w:tcPr>
            <w:tcW w:w="5081" w:type="dxa"/>
            <w:tcBorders>
              <w:top w:val="nil"/>
              <w:left w:val="nil"/>
              <w:bottom w:val="single" w:sz="4" w:space="0" w:color="auto"/>
              <w:right w:val="single" w:sz="4" w:space="0" w:color="auto"/>
            </w:tcBorders>
            <w:shd w:val="clear" w:color="000000" w:fill="8DB4E3"/>
            <w:vAlign w:val="center"/>
          </w:tcPr>
          <w:p w:rsidR="008831FE" w:rsidRDefault="008831FE">
            <w:pPr>
              <w:keepNext/>
              <w:keepLines/>
              <w:widowControl/>
              <w:adjustRightInd/>
              <w:spacing w:before="340" w:after="330" w:line="240" w:lineRule="auto"/>
              <w:jc w:val="center"/>
              <w:textAlignment w:val="auto"/>
              <w:rPr>
                <w:rFonts w:cs="宋体"/>
                <w:b/>
                <w:bCs/>
                <w:color w:val="000000" w:themeColor="text1"/>
                <w:sz w:val="22"/>
                <w:szCs w:val="22"/>
              </w:rPr>
            </w:pPr>
          </w:p>
        </w:tc>
      </w:tr>
    </w:tbl>
    <w:p w:rsidR="008831FE" w:rsidRDefault="007305E2">
      <w:pPr>
        <w:pStyle w:val="3"/>
        <w:ind w:firstLine="480"/>
      </w:pPr>
      <w:bookmarkStart w:id="170" w:name="_Toc16434_WPSOffice_Level1"/>
      <w:bookmarkStart w:id="171" w:name="_Toc22582_WPSOffice_Level1"/>
      <w:bookmarkStart w:id="172" w:name="_Toc4984_WPSOffice_Level1"/>
      <w:r>
        <w:rPr>
          <w:rFonts w:hint="eastAsia"/>
        </w:rPr>
        <w:t>九、设备清单</w:t>
      </w:r>
      <w:bookmarkEnd w:id="170"/>
      <w:bookmarkEnd w:id="171"/>
      <w:bookmarkEnd w:id="172"/>
    </w:p>
    <w:p w:rsidR="008831FE" w:rsidRDefault="007305E2">
      <w:pPr>
        <w:jc w:val="center"/>
        <w:outlineLvl w:val="0"/>
        <w:rPr>
          <w:b/>
          <w:sz w:val="28"/>
          <w:szCs w:val="28"/>
        </w:rPr>
      </w:pPr>
      <w:bookmarkStart w:id="173" w:name="_Toc579_WPSOffice_Level1"/>
      <w:bookmarkStart w:id="174" w:name="_Toc10039_WPSOffice_Level1"/>
      <w:bookmarkStart w:id="175" w:name="_Toc755_WPSOffice_Level1"/>
      <w:bookmarkStart w:id="176" w:name="_Toc15355_WPSOffice_Level1"/>
      <w:bookmarkStart w:id="177" w:name="_Toc15207_WPSOffice_Level1"/>
      <w:bookmarkStart w:id="178" w:name="_Toc12183_WPSOffice_Level1"/>
      <w:r>
        <w:rPr>
          <w:rFonts w:hint="eastAsia"/>
          <w:b/>
          <w:sz w:val="28"/>
          <w:szCs w:val="28"/>
        </w:rPr>
        <w:t>设施</w:t>
      </w:r>
      <w:r>
        <w:rPr>
          <w:b/>
          <w:sz w:val="28"/>
          <w:szCs w:val="28"/>
        </w:rPr>
        <w:t>设备清单</w:t>
      </w:r>
      <w:bookmarkEnd w:id="173"/>
      <w:bookmarkEnd w:id="174"/>
      <w:bookmarkEnd w:id="175"/>
      <w:bookmarkEnd w:id="176"/>
      <w:bookmarkEnd w:id="177"/>
      <w:bookmarkEnd w:id="178"/>
    </w:p>
    <w:tbl>
      <w:tblPr>
        <w:tblW w:w="8670" w:type="dxa"/>
        <w:jc w:val="center"/>
        <w:tblLayout w:type="fixed"/>
        <w:tblCellMar>
          <w:left w:w="0" w:type="dxa"/>
          <w:right w:w="0" w:type="dxa"/>
        </w:tblCellMar>
        <w:tblLook w:val="04A0" w:firstRow="1" w:lastRow="0" w:firstColumn="1" w:lastColumn="0" w:noHBand="0" w:noVBand="1"/>
      </w:tblPr>
      <w:tblGrid>
        <w:gridCol w:w="630"/>
        <w:gridCol w:w="2010"/>
        <w:gridCol w:w="855"/>
        <w:gridCol w:w="5175"/>
      </w:tblGrid>
      <w:tr w:rsidR="008831FE">
        <w:trPr>
          <w:trHeight w:val="270"/>
          <w:tblHeader/>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CB9CA"/>
            <w:noWrap/>
            <w:tcMar>
              <w:top w:w="15" w:type="dxa"/>
              <w:left w:w="15" w:type="dxa"/>
              <w:right w:w="15" w:type="dxa"/>
            </w:tcMar>
            <w:vAlign w:val="center"/>
          </w:tcPr>
          <w:p w:rsidR="008831FE" w:rsidRDefault="007305E2">
            <w:pPr>
              <w:widowControl/>
              <w:jc w:val="center"/>
              <w:textAlignment w:val="center"/>
              <w:rPr>
                <w:rFonts w:cs="宋体"/>
                <w:b/>
                <w:color w:val="000000"/>
                <w:sz w:val="22"/>
                <w:szCs w:val="22"/>
              </w:rPr>
            </w:pPr>
            <w:r>
              <w:rPr>
                <w:rFonts w:cs="宋体" w:hint="eastAsia"/>
                <w:b/>
                <w:color w:val="000000"/>
                <w:sz w:val="22"/>
                <w:szCs w:val="22"/>
                <w:lang w:bidi="ar"/>
              </w:rPr>
              <w:t>序号</w:t>
            </w:r>
          </w:p>
        </w:tc>
        <w:tc>
          <w:tcPr>
            <w:tcW w:w="2010" w:type="dxa"/>
            <w:tcBorders>
              <w:top w:val="single" w:sz="4" w:space="0" w:color="000000"/>
              <w:left w:val="single" w:sz="4" w:space="0" w:color="000000"/>
              <w:bottom w:val="single" w:sz="4" w:space="0" w:color="000000"/>
              <w:right w:val="single" w:sz="4" w:space="0" w:color="000000"/>
            </w:tcBorders>
            <w:shd w:val="clear" w:color="auto" w:fill="ACB9CA"/>
            <w:noWrap/>
            <w:tcMar>
              <w:top w:w="15" w:type="dxa"/>
              <w:left w:w="15" w:type="dxa"/>
              <w:right w:w="15" w:type="dxa"/>
            </w:tcMar>
            <w:vAlign w:val="center"/>
          </w:tcPr>
          <w:p w:rsidR="008831FE" w:rsidRDefault="007305E2">
            <w:pPr>
              <w:widowControl/>
              <w:jc w:val="center"/>
              <w:textAlignment w:val="center"/>
              <w:rPr>
                <w:rFonts w:cs="宋体"/>
                <w:b/>
                <w:color w:val="000000"/>
                <w:sz w:val="22"/>
                <w:szCs w:val="22"/>
              </w:rPr>
            </w:pPr>
            <w:r>
              <w:rPr>
                <w:rFonts w:cs="宋体" w:hint="eastAsia"/>
                <w:b/>
                <w:color w:val="000000"/>
                <w:sz w:val="22"/>
                <w:szCs w:val="22"/>
                <w:lang w:bidi="ar"/>
              </w:rPr>
              <w:t>设备名称</w:t>
            </w:r>
          </w:p>
        </w:tc>
        <w:tc>
          <w:tcPr>
            <w:tcW w:w="855" w:type="dxa"/>
            <w:tcBorders>
              <w:top w:val="single" w:sz="4" w:space="0" w:color="000000"/>
              <w:left w:val="single" w:sz="4" w:space="0" w:color="000000"/>
              <w:bottom w:val="single" w:sz="4" w:space="0" w:color="000000"/>
              <w:right w:val="single" w:sz="4" w:space="0" w:color="000000"/>
            </w:tcBorders>
            <w:shd w:val="clear" w:color="auto" w:fill="ACB9CA"/>
            <w:noWrap/>
            <w:tcMar>
              <w:top w:w="15" w:type="dxa"/>
              <w:left w:w="15" w:type="dxa"/>
              <w:right w:w="15" w:type="dxa"/>
            </w:tcMar>
            <w:vAlign w:val="center"/>
          </w:tcPr>
          <w:p w:rsidR="008831FE" w:rsidRDefault="007305E2">
            <w:pPr>
              <w:widowControl/>
              <w:jc w:val="center"/>
              <w:textAlignment w:val="center"/>
              <w:rPr>
                <w:rFonts w:cs="宋体"/>
                <w:b/>
                <w:color w:val="000000"/>
                <w:sz w:val="22"/>
                <w:szCs w:val="22"/>
              </w:rPr>
            </w:pPr>
            <w:r>
              <w:rPr>
                <w:rFonts w:cs="宋体" w:hint="eastAsia"/>
                <w:b/>
                <w:color w:val="000000"/>
                <w:sz w:val="22"/>
                <w:szCs w:val="22"/>
                <w:lang w:bidi="ar"/>
              </w:rPr>
              <w:t>数量</w:t>
            </w:r>
          </w:p>
        </w:tc>
        <w:tc>
          <w:tcPr>
            <w:tcW w:w="5175" w:type="dxa"/>
            <w:tcBorders>
              <w:top w:val="single" w:sz="4" w:space="0" w:color="000000"/>
              <w:left w:val="single" w:sz="4" w:space="0" w:color="000000"/>
              <w:bottom w:val="single" w:sz="4" w:space="0" w:color="000000"/>
              <w:right w:val="single" w:sz="4" w:space="0" w:color="000000"/>
            </w:tcBorders>
            <w:shd w:val="clear" w:color="auto" w:fill="ACB9CA"/>
            <w:noWrap/>
            <w:tcMar>
              <w:top w:w="15" w:type="dxa"/>
              <w:left w:w="15" w:type="dxa"/>
              <w:right w:w="15" w:type="dxa"/>
            </w:tcMar>
            <w:vAlign w:val="center"/>
          </w:tcPr>
          <w:p w:rsidR="008831FE" w:rsidRDefault="007305E2">
            <w:pPr>
              <w:widowControl/>
              <w:jc w:val="center"/>
              <w:textAlignment w:val="center"/>
              <w:rPr>
                <w:rFonts w:cs="宋体"/>
                <w:b/>
                <w:color w:val="000000"/>
                <w:sz w:val="22"/>
                <w:szCs w:val="22"/>
              </w:rPr>
            </w:pPr>
            <w:r>
              <w:rPr>
                <w:rFonts w:cs="宋体" w:hint="eastAsia"/>
                <w:b/>
                <w:color w:val="000000"/>
                <w:sz w:val="22"/>
                <w:szCs w:val="22"/>
                <w:lang w:bidi="ar"/>
              </w:rPr>
              <w:t>备注</w:t>
            </w:r>
          </w:p>
        </w:tc>
      </w:tr>
      <w:tr w:rsidR="008831FE">
        <w:trPr>
          <w:trHeight w:val="172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1</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树脂浇注干式电力变压器</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2</w:t>
            </w:r>
            <w:r>
              <w:rPr>
                <w:rFonts w:cs="宋体"/>
                <w:color w:val="000000"/>
                <w:sz w:val="22"/>
                <w:szCs w:val="22"/>
                <w:lang w:bidi="ar"/>
              </w:rPr>
              <w:t>台</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标准代号：</w:t>
            </w:r>
            <w:r>
              <w:rPr>
                <w:rFonts w:cs="宋体"/>
                <w:color w:val="000000"/>
                <w:sz w:val="22"/>
                <w:szCs w:val="22"/>
                <w:lang w:bidi="ar"/>
              </w:rPr>
              <w:t>GB6450—86IEC726</w:t>
            </w:r>
            <w:r>
              <w:rPr>
                <w:rFonts w:cs="宋体"/>
                <w:color w:val="000000"/>
                <w:sz w:val="22"/>
                <w:szCs w:val="22"/>
                <w:lang w:bidi="ar"/>
              </w:rPr>
              <w:t>，型号：</w:t>
            </w:r>
            <w:r>
              <w:rPr>
                <w:rFonts w:cs="宋体"/>
                <w:color w:val="000000"/>
                <w:sz w:val="22"/>
                <w:szCs w:val="22"/>
                <w:lang w:bidi="ar"/>
              </w:rPr>
              <w:t>508—800/10</w:t>
            </w:r>
            <w:r>
              <w:rPr>
                <w:rFonts w:cs="宋体"/>
                <w:color w:val="000000"/>
                <w:sz w:val="22"/>
                <w:szCs w:val="22"/>
                <w:lang w:bidi="ar"/>
              </w:rPr>
              <w:t>，额定容量：</w:t>
            </w:r>
            <w:r>
              <w:rPr>
                <w:rFonts w:cs="宋体"/>
                <w:color w:val="000000"/>
                <w:sz w:val="22"/>
                <w:szCs w:val="22"/>
                <w:lang w:bidi="ar"/>
              </w:rPr>
              <w:t>800/KVA   AZ/AF</w:t>
            </w:r>
            <w:r>
              <w:rPr>
                <w:rFonts w:cs="宋体"/>
                <w:color w:val="000000"/>
                <w:sz w:val="22"/>
                <w:szCs w:val="22"/>
                <w:lang w:bidi="ar"/>
              </w:rPr>
              <w:t>，产品代号：</w:t>
            </w:r>
            <w:r>
              <w:rPr>
                <w:rFonts w:cs="宋体"/>
                <w:color w:val="000000"/>
                <w:sz w:val="22"/>
                <w:szCs w:val="22"/>
                <w:lang w:bidi="ar"/>
              </w:rPr>
              <w:t>3701058</w:t>
            </w:r>
            <w:r>
              <w:rPr>
                <w:rFonts w:cs="宋体"/>
                <w:color w:val="000000"/>
                <w:sz w:val="22"/>
                <w:szCs w:val="22"/>
                <w:lang w:bidi="ar"/>
              </w:rPr>
              <w:t>，额定频率：</w:t>
            </w:r>
            <w:r>
              <w:rPr>
                <w:rFonts w:cs="宋体"/>
                <w:color w:val="000000"/>
                <w:sz w:val="22"/>
                <w:szCs w:val="22"/>
                <w:lang w:bidi="ar"/>
              </w:rPr>
              <w:t>50HZ</w:t>
            </w:r>
            <w:r>
              <w:rPr>
                <w:rFonts w:cs="宋体"/>
                <w:color w:val="000000"/>
                <w:sz w:val="22"/>
                <w:szCs w:val="22"/>
                <w:lang w:bidi="ar"/>
              </w:rPr>
              <w:t>，</w:t>
            </w:r>
            <w:r>
              <w:rPr>
                <w:rFonts w:cs="宋体"/>
                <w:color w:val="000000"/>
                <w:sz w:val="22"/>
                <w:szCs w:val="22"/>
                <w:lang w:bidi="ar"/>
              </w:rPr>
              <w:t>3</w:t>
            </w:r>
            <w:r>
              <w:rPr>
                <w:rFonts w:cs="宋体"/>
                <w:color w:val="000000"/>
                <w:sz w:val="22"/>
                <w:szCs w:val="22"/>
                <w:lang w:bidi="ar"/>
              </w:rPr>
              <w:t>相，冷却方式：</w:t>
            </w:r>
            <w:r>
              <w:rPr>
                <w:rFonts w:cs="宋体"/>
                <w:color w:val="000000"/>
                <w:sz w:val="22"/>
                <w:szCs w:val="22"/>
                <w:lang w:bidi="ar"/>
              </w:rPr>
              <w:t>A·F</w:t>
            </w:r>
            <w:r>
              <w:rPr>
                <w:rFonts w:cs="宋体"/>
                <w:color w:val="000000"/>
                <w:sz w:val="22"/>
                <w:szCs w:val="22"/>
                <w:lang w:bidi="ar"/>
              </w:rPr>
              <w:t>，绝缘等级：</w:t>
            </w:r>
            <w:r>
              <w:rPr>
                <w:rFonts w:cs="宋体"/>
                <w:color w:val="000000"/>
                <w:sz w:val="22"/>
                <w:szCs w:val="22"/>
                <w:lang w:bidi="ar"/>
              </w:rPr>
              <w:t>F</w:t>
            </w:r>
            <w:r>
              <w:rPr>
                <w:rFonts w:cs="宋体"/>
                <w:color w:val="000000"/>
                <w:sz w:val="22"/>
                <w:szCs w:val="22"/>
                <w:lang w:bidi="ar"/>
              </w:rPr>
              <w:t>，温升限值：</w:t>
            </w:r>
            <w:r>
              <w:rPr>
                <w:rFonts w:cs="宋体"/>
                <w:color w:val="000000"/>
                <w:sz w:val="22"/>
                <w:szCs w:val="22"/>
                <w:lang w:bidi="ar"/>
              </w:rPr>
              <w:t>100K</w:t>
            </w:r>
            <w:r>
              <w:rPr>
                <w:rFonts w:cs="宋体"/>
                <w:color w:val="000000"/>
                <w:sz w:val="22"/>
                <w:szCs w:val="22"/>
                <w:lang w:bidi="ar"/>
              </w:rPr>
              <w:t>，使用条件：户内，总重量：</w:t>
            </w:r>
            <w:r>
              <w:rPr>
                <w:rFonts w:cs="宋体"/>
                <w:color w:val="000000"/>
                <w:sz w:val="22"/>
                <w:szCs w:val="22"/>
                <w:lang w:bidi="ar"/>
              </w:rPr>
              <w:t>2480KG</w:t>
            </w:r>
            <w:r>
              <w:rPr>
                <w:rFonts w:cs="宋体"/>
                <w:color w:val="000000"/>
                <w:sz w:val="22"/>
                <w:szCs w:val="22"/>
                <w:lang w:bidi="ar"/>
              </w:rPr>
              <w:t>，制造日期：</w:t>
            </w:r>
            <w:r>
              <w:rPr>
                <w:rFonts w:cs="宋体"/>
                <w:color w:val="000000"/>
                <w:sz w:val="22"/>
                <w:szCs w:val="22"/>
                <w:lang w:bidi="ar"/>
              </w:rPr>
              <w:t>97.10.15,</w:t>
            </w:r>
            <w:r>
              <w:rPr>
                <w:rFonts w:cs="宋体"/>
                <w:color w:val="000000"/>
                <w:sz w:val="22"/>
                <w:szCs w:val="22"/>
                <w:lang w:bidi="ar"/>
              </w:rPr>
              <w:t>中国海口金盘特种变压器厂</w:t>
            </w:r>
          </w:p>
        </w:tc>
      </w:tr>
      <w:tr w:rsidR="008831FE">
        <w:trPr>
          <w:trHeight w:val="108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2</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color w:val="000000"/>
                <w:sz w:val="22"/>
                <w:szCs w:val="22"/>
                <w:lang w:bidi="ar"/>
              </w:rPr>
              <w:t>1</w:t>
            </w:r>
            <w:r>
              <w:rPr>
                <w:rFonts w:cs="宋体"/>
                <w:color w:val="000000"/>
                <w:sz w:val="22"/>
                <w:szCs w:val="22"/>
                <w:lang w:bidi="ar"/>
              </w:rPr>
              <w:t>号进线隔离及</w:t>
            </w:r>
            <w:r>
              <w:rPr>
                <w:rStyle w:val="font11"/>
                <w:lang w:bidi="ar"/>
              </w:rPr>
              <w:t>PT</w:t>
            </w:r>
            <w:r>
              <w:rPr>
                <w:rStyle w:val="font01"/>
                <w:rFonts w:ascii="Times New Roman" w:hAnsi="Times New Roman" w:hint="default"/>
                <w:lang w:bidi="ar"/>
              </w:rPr>
              <w:t>柜</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2</w:t>
            </w:r>
            <w:r>
              <w:rPr>
                <w:rFonts w:cs="宋体"/>
                <w:color w:val="000000"/>
                <w:sz w:val="22"/>
                <w:szCs w:val="22"/>
                <w:lang w:bidi="ar"/>
              </w:rPr>
              <w:t>面</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color w:val="000000"/>
                <w:sz w:val="22"/>
                <w:szCs w:val="22"/>
                <w:lang w:bidi="ar"/>
              </w:rPr>
              <w:t>201-2</w:t>
            </w:r>
            <w:r>
              <w:rPr>
                <w:rFonts w:cs="宋体"/>
                <w:color w:val="000000"/>
                <w:sz w:val="22"/>
                <w:szCs w:val="22"/>
                <w:lang w:bidi="ar"/>
              </w:rPr>
              <w:t>进线高压中置式开关柜，型号</w:t>
            </w:r>
            <w:r>
              <w:rPr>
                <w:rFonts w:cs="宋体"/>
                <w:color w:val="000000"/>
                <w:sz w:val="22"/>
                <w:szCs w:val="22"/>
                <w:lang w:bidi="ar"/>
              </w:rPr>
              <w:t>KYZ48-12.034</w:t>
            </w:r>
            <w:r>
              <w:rPr>
                <w:rFonts w:cs="宋体"/>
                <w:color w:val="000000"/>
                <w:sz w:val="22"/>
                <w:szCs w:val="22"/>
                <w:lang w:bidi="ar"/>
              </w:rPr>
              <w:t>，额定电压</w:t>
            </w:r>
            <w:r>
              <w:rPr>
                <w:rFonts w:cs="宋体"/>
                <w:color w:val="000000"/>
                <w:sz w:val="22"/>
                <w:szCs w:val="22"/>
                <w:lang w:bidi="ar"/>
              </w:rPr>
              <w:t>12KV,</w:t>
            </w:r>
            <w:r>
              <w:rPr>
                <w:rFonts w:cs="宋体"/>
                <w:color w:val="000000"/>
                <w:sz w:val="22"/>
                <w:szCs w:val="22"/>
                <w:lang w:bidi="ar"/>
              </w:rPr>
              <w:t>额定断开电流</w:t>
            </w:r>
            <w:r>
              <w:rPr>
                <w:rFonts w:cs="宋体"/>
                <w:color w:val="000000"/>
                <w:sz w:val="22"/>
                <w:szCs w:val="22"/>
                <w:lang w:bidi="ar"/>
              </w:rPr>
              <w:t>,</w:t>
            </w:r>
            <w:r>
              <w:rPr>
                <w:rFonts w:cs="宋体"/>
                <w:color w:val="000000"/>
                <w:sz w:val="22"/>
                <w:szCs w:val="22"/>
                <w:lang w:bidi="ar"/>
              </w:rPr>
              <w:t>防护等级</w:t>
            </w:r>
            <w:r>
              <w:rPr>
                <w:rFonts w:cs="宋体"/>
                <w:color w:val="000000"/>
                <w:sz w:val="22"/>
                <w:szCs w:val="22"/>
                <w:lang w:bidi="ar"/>
              </w:rPr>
              <w:t>IP4X</w:t>
            </w:r>
            <w:r>
              <w:rPr>
                <w:rFonts w:cs="宋体"/>
                <w:color w:val="000000"/>
                <w:sz w:val="22"/>
                <w:szCs w:val="22"/>
                <w:lang w:bidi="ar"/>
              </w:rPr>
              <w:t>，标准号</w:t>
            </w:r>
            <w:r>
              <w:rPr>
                <w:rFonts w:cs="宋体"/>
                <w:color w:val="000000"/>
                <w:sz w:val="22"/>
                <w:szCs w:val="22"/>
                <w:lang w:bidi="ar"/>
              </w:rPr>
              <w:t>GB3906-91</w:t>
            </w:r>
            <w:r>
              <w:rPr>
                <w:rFonts w:cs="宋体"/>
                <w:color w:val="000000"/>
                <w:sz w:val="22"/>
                <w:szCs w:val="22"/>
                <w:lang w:bidi="ar"/>
              </w:rPr>
              <w:t>，制造日期</w:t>
            </w:r>
            <w:r>
              <w:rPr>
                <w:rFonts w:cs="宋体"/>
                <w:color w:val="000000"/>
                <w:sz w:val="22"/>
                <w:szCs w:val="22"/>
                <w:lang w:bidi="ar"/>
              </w:rPr>
              <w:t>2006.03,</w:t>
            </w:r>
            <w:r>
              <w:rPr>
                <w:rFonts w:cs="宋体"/>
                <w:color w:val="000000"/>
                <w:sz w:val="22"/>
                <w:szCs w:val="22"/>
                <w:lang w:bidi="ar"/>
              </w:rPr>
              <w:t>中国汕头市中兴电器开关厂</w:t>
            </w:r>
          </w:p>
        </w:tc>
      </w:tr>
      <w:tr w:rsidR="008831FE">
        <w:trPr>
          <w:trHeight w:val="108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3</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color w:val="000000"/>
                <w:sz w:val="22"/>
                <w:szCs w:val="22"/>
                <w:lang w:bidi="ar"/>
              </w:rPr>
              <w:t>201</w:t>
            </w:r>
            <w:r>
              <w:rPr>
                <w:rFonts w:cs="宋体"/>
                <w:color w:val="000000"/>
                <w:sz w:val="22"/>
                <w:szCs w:val="22"/>
                <w:lang w:bidi="ar"/>
              </w:rPr>
              <w:t>、</w:t>
            </w:r>
            <w:r>
              <w:rPr>
                <w:rStyle w:val="font11"/>
                <w:lang w:bidi="ar"/>
              </w:rPr>
              <w:t>202</w:t>
            </w:r>
            <w:r>
              <w:rPr>
                <w:rStyle w:val="font01"/>
                <w:rFonts w:ascii="Times New Roman" w:hAnsi="Times New Roman" w:hint="default"/>
                <w:lang w:bidi="ar"/>
              </w:rPr>
              <w:t>进线柜</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2</w:t>
            </w:r>
            <w:r>
              <w:rPr>
                <w:rFonts w:cs="宋体"/>
                <w:color w:val="000000"/>
                <w:sz w:val="22"/>
                <w:szCs w:val="22"/>
                <w:lang w:bidi="ar"/>
              </w:rPr>
              <w:t>面</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型号：</w:t>
            </w:r>
            <w:r>
              <w:rPr>
                <w:rFonts w:cs="宋体"/>
                <w:color w:val="000000"/>
                <w:sz w:val="22"/>
                <w:szCs w:val="22"/>
                <w:lang w:bidi="ar"/>
              </w:rPr>
              <w:t>KYS48-12-008</w:t>
            </w:r>
            <w:r>
              <w:rPr>
                <w:rFonts w:cs="宋体"/>
                <w:color w:val="000000"/>
                <w:sz w:val="22"/>
                <w:szCs w:val="22"/>
                <w:lang w:bidi="ar"/>
              </w:rPr>
              <w:t>，额定电压</w:t>
            </w:r>
            <w:r>
              <w:rPr>
                <w:rFonts w:cs="宋体"/>
                <w:color w:val="000000"/>
                <w:sz w:val="22"/>
                <w:szCs w:val="22"/>
                <w:lang w:bidi="ar"/>
              </w:rPr>
              <w:t xml:space="preserve">12KV, </w:t>
            </w:r>
            <w:r>
              <w:rPr>
                <w:rFonts w:cs="宋体" w:hint="eastAsia"/>
                <w:color w:val="000000"/>
                <w:sz w:val="22"/>
                <w:szCs w:val="22"/>
                <w:lang w:bidi="ar"/>
              </w:rPr>
              <w:t>额定断开电流</w:t>
            </w:r>
            <w:r>
              <w:rPr>
                <w:rFonts w:cs="宋体"/>
                <w:color w:val="000000"/>
                <w:sz w:val="22"/>
                <w:szCs w:val="22"/>
                <w:lang w:bidi="ar"/>
              </w:rPr>
              <w:t>25KV</w:t>
            </w:r>
            <w:r>
              <w:rPr>
                <w:rFonts w:cs="宋体"/>
                <w:color w:val="000000"/>
                <w:sz w:val="22"/>
                <w:szCs w:val="22"/>
                <w:lang w:bidi="ar"/>
              </w:rPr>
              <w:t>，动稳定电流</w:t>
            </w:r>
            <w:r>
              <w:rPr>
                <w:rFonts w:cs="宋体"/>
                <w:color w:val="000000"/>
                <w:sz w:val="22"/>
                <w:szCs w:val="22"/>
                <w:lang w:bidi="ar"/>
              </w:rPr>
              <w:t>63KA,</w:t>
            </w:r>
            <w:r>
              <w:rPr>
                <w:rFonts w:cs="宋体"/>
                <w:color w:val="000000"/>
                <w:sz w:val="22"/>
                <w:szCs w:val="22"/>
                <w:lang w:bidi="ar"/>
              </w:rPr>
              <w:t>额定电流：</w:t>
            </w:r>
            <w:r>
              <w:rPr>
                <w:rFonts w:cs="宋体"/>
                <w:color w:val="000000"/>
                <w:sz w:val="22"/>
                <w:szCs w:val="22"/>
                <w:lang w:bidi="ar"/>
              </w:rPr>
              <w:t>200A</w:t>
            </w:r>
            <w:r>
              <w:rPr>
                <w:rFonts w:cs="宋体"/>
                <w:color w:val="000000"/>
                <w:sz w:val="22"/>
                <w:szCs w:val="22"/>
                <w:lang w:bidi="ar"/>
              </w:rPr>
              <w:t>，防护等级：</w:t>
            </w:r>
            <w:r>
              <w:rPr>
                <w:rFonts w:cs="宋体"/>
                <w:color w:val="000000"/>
                <w:sz w:val="22"/>
                <w:szCs w:val="22"/>
                <w:lang w:bidi="ar"/>
              </w:rPr>
              <w:t>IP4X</w:t>
            </w:r>
            <w:r>
              <w:rPr>
                <w:rFonts w:cs="宋体"/>
                <w:color w:val="000000"/>
                <w:sz w:val="22"/>
                <w:szCs w:val="22"/>
                <w:lang w:bidi="ar"/>
              </w:rPr>
              <w:t>，标准号：</w:t>
            </w:r>
            <w:r>
              <w:rPr>
                <w:rFonts w:cs="宋体"/>
                <w:color w:val="000000"/>
                <w:sz w:val="22"/>
                <w:szCs w:val="22"/>
                <w:lang w:bidi="ar"/>
              </w:rPr>
              <w:t xml:space="preserve">GB3906-91, </w:t>
            </w:r>
            <w:r>
              <w:rPr>
                <w:rFonts w:cs="宋体" w:hint="eastAsia"/>
                <w:color w:val="000000"/>
                <w:sz w:val="22"/>
                <w:szCs w:val="22"/>
                <w:lang w:bidi="ar"/>
              </w:rPr>
              <w:t>制造日期</w:t>
            </w:r>
            <w:r>
              <w:rPr>
                <w:rFonts w:cs="宋体"/>
                <w:color w:val="000000"/>
                <w:sz w:val="22"/>
                <w:szCs w:val="22"/>
                <w:lang w:bidi="ar"/>
              </w:rPr>
              <w:t>2006.03,</w:t>
            </w:r>
            <w:r>
              <w:rPr>
                <w:rFonts w:cs="宋体"/>
                <w:color w:val="000000"/>
                <w:sz w:val="22"/>
                <w:szCs w:val="22"/>
                <w:lang w:bidi="ar"/>
              </w:rPr>
              <w:t>中国汕头市中兴电器开关厂</w:t>
            </w:r>
          </w:p>
        </w:tc>
      </w:tr>
      <w:tr w:rsidR="008831FE">
        <w:trPr>
          <w:trHeight w:val="108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lastRenderedPageBreak/>
              <w:t>4</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color w:val="000000"/>
                <w:sz w:val="22"/>
                <w:szCs w:val="22"/>
                <w:lang w:bidi="ar"/>
              </w:rPr>
              <w:t>44</w:t>
            </w:r>
            <w:r>
              <w:rPr>
                <w:rFonts w:cs="宋体"/>
                <w:color w:val="000000"/>
                <w:sz w:val="22"/>
                <w:szCs w:val="22"/>
                <w:lang w:bidi="ar"/>
              </w:rPr>
              <w:t>、</w:t>
            </w:r>
            <w:r>
              <w:rPr>
                <w:rStyle w:val="font11"/>
                <w:lang w:bidi="ar"/>
              </w:rPr>
              <w:t>55</w:t>
            </w:r>
            <w:r>
              <w:rPr>
                <w:rStyle w:val="font01"/>
                <w:rFonts w:ascii="Times New Roman" w:hAnsi="Times New Roman" w:hint="default"/>
                <w:lang w:bidi="ar"/>
              </w:rPr>
              <w:t>高压计量柜</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2</w:t>
            </w:r>
            <w:r>
              <w:rPr>
                <w:rFonts w:cs="宋体"/>
                <w:color w:val="000000"/>
                <w:sz w:val="22"/>
                <w:szCs w:val="22"/>
                <w:lang w:bidi="ar"/>
              </w:rPr>
              <w:t>面</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型号</w:t>
            </w:r>
            <w:r>
              <w:rPr>
                <w:rFonts w:cs="宋体"/>
                <w:color w:val="000000"/>
                <w:sz w:val="22"/>
                <w:szCs w:val="22"/>
                <w:lang w:bidi="ar"/>
              </w:rPr>
              <w:t>KY248-12-011</w:t>
            </w:r>
            <w:r>
              <w:rPr>
                <w:rFonts w:cs="宋体"/>
                <w:color w:val="000000"/>
                <w:sz w:val="22"/>
                <w:szCs w:val="22"/>
                <w:lang w:bidi="ar"/>
              </w:rPr>
              <w:t>，额定电压</w:t>
            </w:r>
            <w:r>
              <w:rPr>
                <w:rFonts w:cs="宋体"/>
                <w:color w:val="000000"/>
                <w:sz w:val="22"/>
                <w:szCs w:val="22"/>
                <w:lang w:bidi="ar"/>
              </w:rPr>
              <w:t xml:space="preserve">12KV, </w:t>
            </w:r>
            <w:r>
              <w:rPr>
                <w:rFonts w:cs="宋体" w:hint="eastAsia"/>
                <w:color w:val="000000"/>
                <w:sz w:val="22"/>
                <w:szCs w:val="22"/>
                <w:lang w:bidi="ar"/>
              </w:rPr>
              <w:t>额定电流：</w:t>
            </w:r>
            <w:r>
              <w:rPr>
                <w:rFonts w:cs="宋体"/>
                <w:color w:val="000000"/>
                <w:sz w:val="22"/>
                <w:szCs w:val="22"/>
                <w:lang w:bidi="ar"/>
              </w:rPr>
              <w:t>100A</w:t>
            </w:r>
            <w:r>
              <w:rPr>
                <w:rFonts w:cs="宋体"/>
                <w:color w:val="000000"/>
                <w:sz w:val="22"/>
                <w:szCs w:val="22"/>
                <w:lang w:bidi="ar"/>
              </w:rPr>
              <w:t>，防护等级：</w:t>
            </w:r>
            <w:r>
              <w:rPr>
                <w:rFonts w:cs="宋体"/>
                <w:color w:val="000000"/>
                <w:sz w:val="22"/>
                <w:szCs w:val="22"/>
                <w:lang w:bidi="ar"/>
              </w:rPr>
              <w:t>IP4X</w:t>
            </w:r>
            <w:r>
              <w:rPr>
                <w:rFonts w:cs="宋体"/>
                <w:color w:val="000000"/>
                <w:sz w:val="22"/>
                <w:szCs w:val="22"/>
                <w:lang w:bidi="ar"/>
              </w:rPr>
              <w:t>，标准号：</w:t>
            </w:r>
            <w:r>
              <w:rPr>
                <w:rFonts w:cs="宋体"/>
                <w:color w:val="000000"/>
                <w:sz w:val="22"/>
                <w:szCs w:val="22"/>
                <w:lang w:bidi="ar"/>
              </w:rPr>
              <w:t xml:space="preserve">GB3906-91, </w:t>
            </w:r>
            <w:r>
              <w:rPr>
                <w:rFonts w:cs="宋体" w:hint="eastAsia"/>
                <w:color w:val="000000"/>
                <w:sz w:val="22"/>
                <w:szCs w:val="22"/>
                <w:lang w:bidi="ar"/>
              </w:rPr>
              <w:t>制造日期</w:t>
            </w:r>
            <w:r>
              <w:rPr>
                <w:rFonts w:cs="宋体"/>
                <w:color w:val="000000"/>
                <w:sz w:val="22"/>
                <w:szCs w:val="22"/>
                <w:lang w:bidi="ar"/>
              </w:rPr>
              <w:t>2006.03,</w:t>
            </w:r>
            <w:r>
              <w:rPr>
                <w:rFonts w:cs="宋体"/>
                <w:color w:val="000000"/>
                <w:sz w:val="22"/>
                <w:szCs w:val="22"/>
                <w:lang w:bidi="ar"/>
              </w:rPr>
              <w:t>中国汕头市中兴电器厂，</w:t>
            </w:r>
            <w:r>
              <w:rPr>
                <w:rFonts w:cs="宋体"/>
                <w:color w:val="000000"/>
                <w:sz w:val="22"/>
                <w:szCs w:val="22"/>
                <w:lang w:bidi="ar"/>
              </w:rPr>
              <w:t>1</w:t>
            </w:r>
            <w:r>
              <w:rPr>
                <w:rFonts w:cs="宋体"/>
                <w:color w:val="000000"/>
                <w:sz w:val="22"/>
                <w:szCs w:val="22"/>
                <w:lang w:bidi="ar"/>
              </w:rPr>
              <w:t>号变压器出线柜：</w:t>
            </w:r>
            <w:r>
              <w:rPr>
                <w:rFonts w:cs="宋体"/>
                <w:color w:val="000000"/>
                <w:sz w:val="22"/>
                <w:szCs w:val="22"/>
                <w:lang w:bidi="ar"/>
              </w:rPr>
              <w:t>2</w:t>
            </w:r>
            <w:r>
              <w:rPr>
                <w:rFonts w:cs="宋体"/>
                <w:color w:val="000000"/>
                <w:sz w:val="22"/>
                <w:szCs w:val="22"/>
                <w:lang w:bidi="ar"/>
              </w:rPr>
              <w:t>面</w:t>
            </w:r>
          </w:p>
        </w:tc>
      </w:tr>
      <w:tr w:rsidR="008831FE">
        <w:trPr>
          <w:trHeight w:val="81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5</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color w:val="000000"/>
                <w:sz w:val="22"/>
                <w:szCs w:val="22"/>
                <w:lang w:bidi="ar"/>
              </w:rPr>
              <w:t>211</w:t>
            </w:r>
            <w:r>
              <w:rPr>
                <w:rFonts w:cs="宋体"/>
                <w:color w:val="000000"/>
                <w:sz w:val="22"/>
                <w:szCs w:val="22"/>
                <w:lang w:bidi="ar"/>
              </w:rPr>
              <w:t>、</w:t>
            </w:r>
            <w:r>
              <w:rPr>
                <w:rStyle w:val="font11"/>
                <w:lang w:bidi="ar"/>
              </w:rPr>
              <w:t>221</w:t>
            </w:r>
            <w:r>
              <w:rPr>
                <w:rStyle w:val="font01"/>
                <w:rFonts w:ascii="Times New Roman" w:hAnsi="Times New Roman" w:hint="default"/>
                <w:lang w:bidi="ar"/>
              </w:rPr>
              <w:t>高压中置式开关柜</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2</w:t>
            </w:r>
            <w:r>
              <w:rPr>
                <w:rFonts w:cs="宋体"/>
                <w:color w:val="000000"/>
                <w:sz w:val="22"/>
                <w:szCs w:val="22"/>
                <w:lang w:bidi="ar"/>
              </w:rPr>
              <w:t>面</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型号：</w:t>
            </w:r>
            <w:r>
              <w:rPr>
                <w:rFonts w:cs="宋体"/>
                <w:color w:val="000000"/>
                <w:sz w:val="22"/>
                <w:szCs w:val="22"/>
                <w:lang w:bidi="ar"/>
              </w:rPr>
              <w:t xml:space="preserve">KYZ48-12-004, </w:t>
            </w:r>
            <w:r>
              <w:rPr>
                <w:rFonts w:cs="宋体" w:hint="eastAsia"/>
                <w:color w:val="000000"/>
                <w:sz w:val="22"/>
                <w:szCs w:val="22"/>
                <w:lang w:bidi="ar"/>
              </w:rPr>
              <w:t>额定电压</w:t>
            </w:r>
            <w:r>
              <w:rPr>
                <w:rFonts w:cs="宋体"/>
                <w:color w:val="000000"/>
                <w:sz w:val="22"/>
                <w:szCs w:val="22"/>
                <w:lang w:bidi="ar"/>
              </w:rPr>
              <w:t xml:space="preserve">12KV, </w:t>
            </w:r>
            <w:r>
              <w:rPr>
                <w:rFonts w:cs="宋体" w:hint="eastAsia"/>
                <w:color w:val="000000"/>
                <w:sz w:val="22"/>
                <w:szCs w:val="22"/>
                <w:lang w:bidi="ar"/>
              </w:rPr>
              <w:t>额定断开电流</w:t>
            </w:r>
            <w:r>
              <w:rPr>
                <w:rFonts w:cs="宋体"/>
                <w:color w:val="000000"/>
                <w:sz w:val="22"/>
                <w:szCs w:val="22"/>
                <w:lang w:bidi="ar"/>
              </w:rPr>
              <w:t>25KV</w:t>
            </w:r>
            <w:r>
              <w:rPr>
                <w:rFonts w:cs="宋体"/>
                <w:color w:val="000000"/>
                <w:sz w:val="22"/>
                <w:szCs w:val="22"/>
                <w:lang w:bidi="ar"/>
              </w:rPr>
              <w:t>，动稳定电流</w:t>
            </w:r>
            <w:r>
              <w:rPr>
                <w:rFonts w:cs="宋体"/>
                <w:color w:val="000000"/>
                <w:sz w:val="22"/>
                <w:szCs w:val="22"/>
                <w:lang w:bidi="ar"/>
              </w:rPr>
              <w:t xml:space="preserve">63KV, </w:t>
            </w:r>
            <w:r>
              <w:rPr>
                <w:rFonts w:cs="宋体" w:hint="eastAsia"/>
                <w:color w:val="000000"/>
                <w:sz w:val="22"/>
                <w:szCs w:val="22"/>
                <w:lang w:bidi="ar"/>
              </w:rPr>
              <w:t>额定电流：</w:t>
            </w:r>
            <w:r>
              <w:rPr>
                <w:rFonts w:cs="宋体"/>
                <w:color w:val="000000"/>
                <w:sz w:val="22"/>
                <w:szCs w:val="22"/>
                <w:lang w:bidi="ar"/>
              </w:rPr>
              <w:t>100A</w:t>
            </w:r>
            <w:r>
              <w:rPr>
                <w:rFonts w:cs="宋体"/>
                <w:color w:val="000000"/>
                <w:sz w:val="22"/>
                <w:szCs w:val="22"/>
                <w:lang w:bidi="ar"/>
              </w:rPr>
              <w:t>，标准号：</w:t>
            </w:r>
            <w:r>
              <w:rPr>
                <w:rFonts w:cs="宋体"/>
                <w:color w:val="000000"/>
                <w:sz w:val="22"/>
                <w:szCs w:val="22"/>
                <w:lang w:bidi="ar"/>
              </w:rPr>
              <w:t>GB3906-91</w:t>
            </w:r>
          </w:p>
        </w:tc>
      </w:tr>
      <w:tr w:rsidR="008831FE">
        <w:trPr>
          <w:trHeight w:val="81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6</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母线间隔柜：</w:t>
            </w:r>
            <w:r>
              <w:rPr>
                <w:rFonts w:cs="宋体"/>
                <w:color w:val="000000"/>
                <w:sz w:val="22"/>
                <w:szCs w:val="22"/>
                <w:lang w:bidi="ar"/>
              </w:rPr>
              <w:t>245</w:t>
            </w:r>
            <w:r>
              <w:rPr>
                <w:rFonts w:cs="宋体"/>
                <w:color w:val="000000"/>
                <w:sz w:val="22"/>
                <w:szCs w:val="22"/>
                <w:lang w:bidi="ar"/>
              </w:rPr>
              <w:t>、</w:t>
            </w:r>
            <w:r>
              <w:rPr>
                <w:rStyle w:val="font11"/>
                <w:lang w:bidi="ar"/>
              </w:rPr>
              <w:t>245-5</w:t>
            </w:r>
            <w:r>
              <w:rPr>
                <w:rStyle w:val="font01"/>
                <w:rFonts w:ascii="Times New Roman" w:hAnsi="Times New Roman" w:hint="default"/>
                <w:lang w:bidi="ar"/>
              </w:rPr>
              <w:t>柜</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2</w:t>
            </w:r>
            <w:r>
              <w:rPr>
                <w:rFonts w:cs="宋体"/>
                <w:color w:val="000000"/>
                <w:sz w:val="22"/>
                <w:szCs w:val="22"/>
                <w:lang w:bidi="ar"/>
              </w:rPr>
              <w:t>面</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高压中置式开关柜，型号</w:t>
            </w:r>
            <w:r>
              <w:rPr>
                <w:rFonts w:cs="宋体"/>
                <w:color w:val="000000"/>
                <w:sz w:val="22"/>
                <w:szCs w:val="22"/>
                <w:lang w:bidi="ar"/>
              </w:rPr>
              <w:t>KYZ48-12</w:t>
            </w:r>
            <w:r>
              <w:rPr>
                <w:rFonts w:cs="宋体"/>
                <w:color w:val="000000"/>
                <w:sz w:val="22"/>
                <w:szCs w:val="22"/>
                <w:lang w:bidi="ar"/>
              </w:rPr>
              <w:t>，额定电压</w:t>
            </w:r>
            <w:r>
              <w:rPr>
                <w:rFonts w:cs="宋体"/>
                <w:color w:val="000000"/>
                <w:sz w:val="22"/>
                <w:szCs w:val="22"/>
                <w:lang w:bidi="ar"/>
              </w:rPr>
              <w:t xml:space="preserve">12KV, </w:t>
            </w:r>
            <w:r>
              <w:rPr>
                <w:rFonts w:cs="宋体" w:hint="eastAsia"/>
                <w:color w:val="000000"/>
                <w:sz w:val="22"/>
                <w:szCs w:val="22"/>
                <w:lang w:bidi="ar"/>
              </w:rPr>
              <w:t>防护等级：</w:t>
            </w:r>
            <w:r>
              <w:rPr>
                <w:rFonts w:cs="宋体"/>
                <w:color w:val="000000"/>
                <w:sz w:val="22"/>
                <w:szCs w:val="22"/>
                <w:lang w:bidi="ar"/>
              </w:rPr>
              <w:t>IP4X,</w:t>
            </w:r>
            <w:r>
              <w:rPr>
                <w:rFonts w:cs="宋体"/>
                <w:color w:val="000000"/>
                <w:sz w:val="22"/>
                <w:szCs w:val="22"/>
                <w:lang w:bidi="ar"/>
              </w:rPr>
              <w:t>标准号：</w:t>
            </w:r>
            <w:r>
              <w:rPr>
                <w:rFonts w:cs="宋体"/>
                <w:color w:val="000000"/>
                <w:sz w:val="22"/>
                <w:szCs w:val="22"/>
                <w:lang w:bidi="ar"/>
              </w:rPr>
              <w:t xml:space="preserve">GB3906-91, </w:t>
            </w:r>
            <w:r>
              <w:rPr>
                <w:rFonts w:cs="宋体" w:hint="eastAsia"/>
                <w:color w:val="000000"/>
                <w:sz w:val="22"/>
                <w:szCs w:val="22"/>
                <w:lang w:bidi="ar"/>
              </w:rPr>
              <w:t>制造日期</w:t>
            </w:r>
            <w:r>
              <w:rPr>
                <w:rFonts w:cs="宋体"/>
                <w:color w:val="000000"/>
                <w:sz w:val="22"/>
                <w:szCs w:val="22"/>
                <w:lang w:bidi="ar"/>
              </w:rPr>
              <w:t>2006.03,</w:t>
            </w:r>
            <w:r>
              <w:rPr>
                <w:rFonts w:cs="宋体"/>
                <w:color w:val="000000"/>
                <w:sz w:val="22"/>
                <w:szCs w:val="22"/>
                <w:lang w:bidi="ar"/>
              </w:rPr>
              <w:t>中国汕头市中兴电器开关厂</w:t>
            </w:r>
          </w:p>
        </w:tc>
      </w:tr>
      <w:tr w:rsidR="008831FE">
        <w:trPr>
          <w:trHeight w:val="54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7</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color w:val="000000"/>
                <w:sz w:val="22"/>
                <w:szCs w:val="22"/>
                <w:lang w:bidi="ar"/>
              </w:rPr>
              <w:t>401</w:t>
            </w:r>
            <w:r>
              <w:rPr>
                <w:rFonts w:cs="宋体"/>
                <w:color w:val="000000"/>
                <w:sz w:val="22"/>
                <w:szCs w:val="22"/>
                <w:lang w:bidi="ar"/>
              </w:rPr>
              <w:t>、</w:t>
            </w:r>
            <w:r>
              <w:rPr>
                <w:rStyle w:val="font11"/>
                <w:lang w:bidi="ar"/>
              </w:rPr>
              <w:t>402</w:t>
            </w:r>
            <w:r>
              <w:rPr>
                <w:rStyle w:val="font01"/>
                <w:rFonts w:ascii="Times New Roman" w:hAnsi="Times New Roman" w:hint="default"/>
                <w:lang w:bidi="ar"/>
              </w:rPr>
              <w:t>低压柜</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2</w:t>
            </w:r>
            <w:r>
              <w:rPr>
                <w:rFonts w:cs="宋体"/>
                <w:color w:val="000000"/>
                <w:sz w:val="22"/>
                <w:szCs w:val="22"/>
                <w:lang w:bidi="ar"/>
              </w:rPr>
              <w:t>面</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型号：</w:t>
            </w:r>
            <w:r>
              <w:rPr>
                <w:rFonts w:cs="宋体"/>
                <w:color w:val="000000"/>
                <w:sz w:val="22"/>
                <w:szCs w:val="22"/>
                <w:lang w:bidi="ar"/>
              </w:rPr>
              <w:t>BFC-20A-01</w:t>
            </w:r>
            <w:r>
              <w:rPr>
                <w:rFonts w:cs="宋体"/>
                <w:color w:val="000000"/>
                <w:sz w:val="22"/>
                <w:szCs w:val="22"/>
                <w:lang w:bidi="ar"/>
              </w:rPr>
              <w:t>，额定电压</w:t>
            </w:r>
            <w:r>
              <w:rPr>
                <w:rFonts w:cs="宋体"/>
                <w:color w:val="000000"/>
                <w:sz w:val="22"/>
                <w:szCs w:val="22"/>
                <w:lang w:bidi="ar"/>
              </w:rPr>
              <w:t>380V,</w:t>
            </w:r>
            <w:r>
              <w:rPr>
                <w:rFonts w:cs="宋体"/>
                <w:color w:val="000000"/>
                <w:sz w:val="22"/>
                <w:szCs w:val="22"/>
                <w:lang w:bidi="ar"/>
              </w:rPr>
              <w:t>电流</w:t>
            </w:r>
            <w:r>
              <w:rPr>
                <w:rFonts w:cs="宋体"/>
                <w:color w:val="000000"/>
                <w:sz w:val="22"/>
                <w:szCs w:val="22"/>
                <w:lang w:bidi="ar"/>
              </w:rPr>
              <w:t>1500A</w:t>
            </w:r>
            <w:r>
              <w:rPr>
                <w:rFonts w:cs="宋体"/>
                <w:color w:val="000000"/>
                <w:sz w:val="22"/>
                <w:szCs w:val="22"/>
                <w:lang w:bidi="ar"/>
              </w:rPr>
              <w:t>，出厂日期：</w:t>
            </w:r>
            <w:r>
              <w:rPr>
                <w:rFonts w:cs="宋体"/>
                <w:color w:val="000000"/>
                <w:sz w:val="22"/>
                <w:szCs w:val="22"/>
                <w:lang w:bidi="ar"/>
              </w:rPr>
              <w:t>98.5</w:t>
            </w:r>
            <w:r>
              <w:rPr>
                <w:rFonts w:cs="宋体"/>
                <w:color w:val="000000"/>
                <w:sz w:val="22"/>
                <w:szCs w:val="22"/>
                <w:lang w:bidi="ar"/>
              </w:rPr>
              <w:t>，汕头市南方开关厂</w:t>
            </w:r>
          </w:p>
        </w:tc>
      </w:tr>
      <w:tr w:rsidR="008831FE">
        <w:trPr>
          <w:trHeight w:val="54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8</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color w:val="000000"/>
                <w:sz w:val="22"/>
                <w:szCs w:val="22"/>
                <w:lang w:bidi="ar"/>
              </w:rPr>
              <w:t>A1</w:t>
            </w:r>
            <w:r>
              <w:rPr>
                <w:rFonts w:cs="宋体"/>
                <w:color w:val="000000"/>
                <w:sz w:val="22"/>
                <w:szCs w:val="22"/>
                <w:lang w:bidi="ar"/>
              </w:rPr>
              <w:t>、</w:t>
            </w:r>
            <w:r>
              <w:rPr>
                <w:rStyle w:val="font11"/>
                <w:lang w:bidi="ar"/>
              </w:rPr>
              <w:t>A2</w:t>
            </w:r>
            <w:r>
              <w:rPr>
                <w:rStyle w:val="font01"/>
                <w:rFonts w:ascii="Times New Roman" w:hAnsi="Times New Roman" w:hint="default"/>
                <w:lang w:bidi="ar"/>
              </w:rPr>
              <w:t>电容补偿柜</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2</w:t>
            </w:r>
            <w:r>
              <w:rPr>
                <w:rFonts w:cs="宋体"/>
                <w:color w:val="000000"/>
                <w:sz w:val="22"/>
                <w:szCs w:val="22"/>
                <w:lang w:bidi="ar"/>
              </w:rPr>
              <w:t>面</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型号：</w:t>
            </w:r>
            <w:r>
              <w:rPr>
                <w:rFonts w:cs="宋体"/>
                <w:color w:val="000000"/>
                <w:sz w:val="22"/>
                <w:szCs w:val="22"/>
                <w:lang w:bidi="ar"/>
              </w:rPr>
              <w:t>BFC-20A-42</w:t>
            </w:r>
            <w:r>
              <w:rPr>
                <w:rFonts w:cs="宋体"/>
                <w:color w:val="000000"/>
                <w:sz w:val="22"/>
                <w:szCs w:val="22"/>
                <w:lang w:bidi="ar"/>
              </w:rPr>
              <w:t>，额定电压</w:t>
            </w:r>
            <w:r>
              <w:rPr>
                <w:rFonts w:cs="宋体"/>
                <w:color w:val="000000"/>
                <w:sz w:val="22"/>
                <w:szCs w:val="22"/>
                <w:lang w:bidi="ar"/>
              </w:rPr>
              <w:t xml:space="preserve">380V, </w:t>
            </w:r>
            <w:r>
              <w:rPr>
                <w:rFonts w:cs="宋体" w:hint="eastAsia"/>
                <w:color w:val="000000"/>
                <w:sz w:val="22"/>
                <w:szCs w:val="22"/>
                <w:lang w:bidi="ar"/>
              </w:rPr>
              <w:t>电流</w:t>
            </w:r>
            <w:r>
              <w:rPr>
                <w:rFonts w:cs="宋体"/>
                <w:color w:val="000000"/>
                <w:sz w:val="22"/>
                <w:szCs w:val="22"/>
                <w:lang w:bidi="ar"/>
              </w:rPr>
              <w:t>400A</w:t>
            </w:r>
            <w:r>
              <w:rPr>
                <w:rFonts w:cs="宋体"/>
                <w:color w:val="000000"/>
                <w:sz w:val="22"/>
                <w:szCs w:val="22"/>
                <w:lang w:bidi="ar"/>
              </w:rPr>
              <w:t>，出厂日期：</w:t>
            </w:r>
            <w:r>
              <w:rPr>
                <w:rFonts w:cs="宋体"/>
                <w:color w:val="000000"/>
                <w:sz w:val="22"/>
                <w:szCs w:val="22"/>
                <w:lang w:bidi="ar"/>
              </w:rPr>
              <w:t>98.5</w:t>
            </w:r>
            <w:r>
              <w:rPr>
                <w:rFonts w:cs="宋体"/>
                <w:color w:val="000000"/>
                <w:sz w:val="22"/>
                <w:szCs w:val="22"/>
                <w:lang w:bidi="ar"/>
              </w:rPr>
              <w:t>，汕头市南方开关厂</w:t>
            </w:r>
          </w:p>
        </w:tc>
      </w:tr>
      <w:tr w:rsidR="008831FE">
        <w:trPr>
          <w:trHeight w:val="81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9</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proofErr w:type="gramStart"/>
            <w:r>
              <w:rPr>
                <w:rFonts w:cs="宋体" w:hint="eastAsia"/>
                <w:color w:val="000000"/>
                <w:sz w:val="22"/>
                <w:szCs w:val="22"/>
                <w:lang w:bidi="ar"/>
              </w:rPr>
              <w:t>馈</w:t>
            </w:r>
            <w:proofErr w:type="gramEnd"/>
            <w:r>
              <w:rPr>
                <w:rFonts w:cs="宋体" w:hint="eastAsia"/>
                <w:color w:val="000000"/>
                <w:sz w:val="22"/>
                <w:szCs w:val="22"/>
                <w:lang w:bidi="ar"/>
              </w:rPr>
              <w:t>出电柜</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6</w:t>
            </w:r>
            <w:r>
              <w:rPr>
                <w:rFonts w:cs="宋体"/>
                <w:color w:val="000000"/>
                <w:sz w:val="22"/>
                <w:szCs w:val="22"/>
                <w:lang w:bidi="ar"/>
              </w:rPr>
              <w:t>面</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型号：</w:t>
            </w:r>
            <w:r>
              <w:rPr>
                <w:rFonts w:cs="宋体"/>
                <w:color w:val="000000"/>
                <w:sz w:val="22"/>
                <w:szCs w:val="22"/>
                <w:lang w:bidi="ar"/>
              </w:rPr>
              <w:t>BFC-20A-11</w:t>
            </w:r>
            <w:r>
              <w:rPr>
                <w:rFonts w:cs="宋体"/>
                <w:color w:val="000000"/>
                <w:sz w:val="22"/>
                <w:szCs w:val="22"/>
                <w:lang w:bidi="ar"/>
              </w:rPr>
              <w:t>，额定电压</w:t>
            </w:r>
            <w:r>
              <w:rPr>
                <w:rFonts w:cs="宋体"/>
                <w:color w:val="000000"/>
                <w:sz w:val="22"/>
                <w:szCs w:val="22"/>
                <w:lang w:bidi="ar"/>
              </w:rPr>
              <w:t xml:space="preserve">380V, </w:t>
            </w:r>
            <w:r>
              <w:rPr>
                <w:rFonts w:cs="宋体" w:hint="eastAsia"/>
                <w:color w:val="000000"/>
                <w:sz w:val="22"/>
                <w:szCs w:val="22"/>
                <w:lang w:bidi="ar"/>
              </w:rPr>
              <w:t>电流</w:t>
            </w:r>
            <w:r>
              <w:rPr>
                <w:rFonts w:cs="宋体"/>
                <w:color w:val="000000"/>
                <w:sz w:val="22"/>
                <w:szCs w:val="22"/>
                <w:lang w:bidi="ar"/>
              </w:rPr>
              <w:t>500A</w:t>
            </w:r>
            <w:r>
              <w:rPr>
                <w:rFonts w:cs="宋体"/>
                <w:color w:val="000000"/>
                <w:sz w:val="22"/>
                <w:szCs w:val="22"/>
                <w:lang w:bidi="ar"/>
              </w:rPr>
              <w:t>，出厂日期：</w:t>
            </w:r>
            <w:r>
              <w:rPr>
                <w:rFonts w:cs="宋体"/>
                <w:color w:val="000000"/>
                <w:sz w:val="22"/>
                <w:szCs w:val="22"/>
                <w:lang w:bidi="ar"/>
              </w:rPr>
              <w:t>98.5</w:t>
            </w:r>
            <w:r>
              <w:rPr>
                <w:rFonts w:cs="宋体"/>
                <w:color w:val="000000"/>
                <w:sz w:val="22"/>
                <w:szCs w:val="22"/>
                <w:lang w:bidi="ar"/>
              </w:rPr>
              <w:t>，低压抽屉式开关柜，汕头市南方开关厂</w:t>
            </w:r>
          </w:p>
        </w:tc>
      </w:tr>
      <w:tr w:rsidR="008831FE">
        <w:trPr>
          <w:trHeight w:val="54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10</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低压联络柜</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1</w:t>
            </w:r>
            <w:r>
              <w:rPr>
                <w:rFonts w:cs="宋体"/>
                <w:color w:val="000000"/>
                <w:sz w:val="22"/>
                <w:szCs w:val="22"/>
                <w:lang w:bidi="ar"/>
              </w:rPr>
              <w:t>面</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型号：</w:t>
            </w:r>
            <w:r>
              <w:rPr>
                <w:rFonts w:cs="宋体"/>
                <w:color w:val="000000"/>
                <w:sz w:val="22"/>
                <w:szCs w:val="22"/>
                <w:lang w:bidi="ar"/>
              </w:rPr>
              <w:t>BFC-20A-04</w:t>
            </w:r>
            <w:r>
              <w:rPr>
                <w:rFonts w:cs="宋体"/>
                <w:color w:val="000000"/>
                <w:sz w:val="22"/>
                <w:szCs w:val="22"/>
                <w:lang w:bidi="ar"/>
              </w:rPr>
              <w:t>，额定电压</w:t>
            </w:r>
            <w:r>
              <w:rPr>
                <w:rFonts w:cs="宋体"/>
                <w:color w:val="000000"/>
                <w:sz w:val="22"/>
                <w:szCs w:val="22"/>
                <w:lang w:bidi="ar"/>
              </w:rPr>
              <w:t xml:space="preserve">380V, </w:t>
            </w:r>
            <w:r>
              <w:rPr>
                <w:rFonts w:cs="宋体" w:hint="eastAsia"/>
                <w:color w:val="000000"/>
                <w:sz w:val="22"/>
                <w:szCs w:val="22"/>
                <w:lang w:bidi="ar"/>
              </w:rPr>
              <w:t>电流</w:t>
            </w:r>
            <w:r>
              <w:rPr>
                <w:rFonts w:cs="宋体"/>
                <w:color w:val="000000"/>
                <w:sz w:val="22"/>
                <w:szCs w:val="22"/>
                <w:lang w:bidi="ar"/>
              </w:rPr>
              <w:t>1500A</w:t>
            </w:r>
            <w:r>
              <w:rPr>
                <w:rFonts w:cs="宋体"/>
                <w:color w:val="000000"/>
                <w:sz w:val="22"/>
                <w:szCs w:val="22"/>
                <w:lang w:bidi="ar"/>
              </w:rPr>
              <w:t>，出厂日期：</w:t>
            </w:r>
            <w:r>
              <w:rPr>
                <w:rFonts w:cs="宋体"/>
                <w:color w:val="000000"/>
                <w:sz w:val="22"/>
                <w:szCs w:val="22"/>
                <w:lang w:bidi="ar"/>
              </w:rPr>
              <w:t>98.5</w:t>
            </w:r>
            <w:r>
              <w:rPr>
                <w:rFonts w:cs="宋体"/>
                <w:color w:val="000000"/>
                <w:sz w:val="22"/>
                <w:szCs w:val="22"/>
                <w:lang w:bidi="ar"/>
              </w:rPr>
              <w:t>，汕头市南方开关厂</w:t>
            </w:r>
          </w:p>
        </w:tc>
      </w:tr>
      <w:tr w:rsidR="008831FE">
        <w:trPr>
          <w:trHeight w:val="108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11</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直流屏</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1</w:t>
            </w:r>
            <w:r>
              <w:rPr>
                <w:rFonts w:cs="宋体"/>
                <w:color w:val="000000"/>
                <w:sz w:val="22"/>
                <w:szCs w:val="22"/>
                <w:lang w:bidi="ar"/>
              </w:rPr>
              <w:t>面</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型号：</w:t>
            </w:r>
            <w:r>
              <w:rPr>
                <w:rFonts w:cs="宋体"/>
                <w:color w:val="000000"/>
                <w:sz w:val="22"/>
                <w:szCs w:val="22"/>
                <w:lang w:bidi="ar"/>
              </w:rPr>
              <w:t>GZS10P,</w:t>
            </w:r>
            <w:r>
              <w:rPr>
                <w:rFonts w:cs="宋体"/>
                <w:color w:val="000000"/>
                <w:sz w:val="22"/>
                <w:szCs w:val="22"/>
                <w:lang w:bidi="ar"/>
              </w:rPr>
              <w:t>重量：</w:t>
            </w:r>
            <w:r>
              <w:rPr>
                <w:rFonts w:cs="宋体"/>
                <w:color w:val="000000"/>
                <w:sz w:val="22"/>
                <w:szCs w:val="22"/>
                <w:lang w:bidi="ar"/>
              </w:rPr>
              <w:t>1200KG,</w:t>
            </w:r>
            <w:r>
              <w:rPr>
                <w:rFonts w:cs="宋体"/>
                <w:color w:val="000000"/>
                <w:sz w:val="22"/>
                <w:szCs w:val="22"/>
                <w:lang w:bidi="ar"/>
              </w:rPr>
              <w:t>输入电压：</w:t>
            </w:r>
            <w:r>
              <w:rPr>
                <w:rFonts w:cs="宋体"/>
                <w:color w:val="000000"/>
                <w:sz w:val="22"/>
                <w:szCs w:val="22"/>
                <w:lang w:bidi="ar"/>
              </w:rPr>
              <w:t>380V</w:t>
            </w:r>
            <w:r>
              <w:rPr>
                <w:rFonts w:cs="宋体"/>
                <w:color w:val="000000"/>
                <w:sz w:val="22"/>
                <w:szCs w:val="22"/>
                <w:lang w:bidi="ar"/>
              </w:rPr>
              <w:t>，额定电压：</w:t>
            </w:r>
            <w:r>
              <w:rPr>
                <w:rFonts w:cs="宋体"/>
                <w:color w:val="000000"/>
                <w:sz w:val="22"/>
                <w:szCs w:val="22"/>
                <w:lang w:bidi="ar"/>
              </w:rPr>
              <w:t>DC220V,</w:t>
            </w:r>
            <w:r>
              <w:rPr>
                <w:rFonts w:cs="宋体"/>
                <w:color w:val="000000"/>
                <w:sz w:val="22"/>
                <w:szCs w:val="22"/>
                <w:lang w:bidi="ar"/>
              </w:rPr>
              <w:t>输入容量：</w:t>
            </w:r>
            <w:r>
              <w:rPr>
                <w:rFonts w:cs="宋体"/>
                <w:color w:val="000000"/>
                <w:sz w:val="22"/>
                <w:szCs w:val="22"/>
                <w:lang w:bidi="ar"/>
              </w:rPr>
              <w:t>10KVA</w:t>
            </w:r>
            <w:r>
              <w:rPr>
                <w:rFonts w:cs="宋体"/>
                <w:color w:val="000000"/>
                <w:sz w:val="22"/>
                <w:szCs w:val="22"/>
                <w:lang w:bidi="ar"/>
              </w:rPr>
              <w:t>电池容量：</w:t>
            </w:r>
            <w:r>
              <w:rPr>
                <w:rFonts w:cs="宋体"/>
                <w:color w:val="000000"/>
                <w:sz w:val="22"/>
                <w:szCs w:val="22"/>
                <w:lang w:bidi="ar"/>
              </w:rPr>
              <w:t>65Ar1</w:t>
            </w:r>
            <w:r>
              <w:rPr>
                <w:rFonts w:cs="宋体"/>
                <w:color w:val="000000"/>
                <w:sz w:val="22"/>
                <w:szCs w:val="22"/>
                <w:lang w:bidi="ar"/>
              </w:rPr>
              <w:t>出厂编号：</w:t>
            </w:r>
            <w:r>
              <w:rPr>
                <w:rFonts w:cs="宋体"/>
                <w:color w:val="000000"/>
                <w:sz w:val="22"/>
                <w:szCs w:val="22"/>
                <w:lang w:bidi="ar"/>
              </w:rPr>
              <w:t>2006031</w:t>
            </w:r>
            <w:r>
              <w:rPr>
                <w:rFonts w:cs="宋体"/>
                <w:color w:val="000000"/>
                <w:sz w:val="22"/>
                <w:szCs w:val="22"/>
                <w:lang w:bidi="ar"/>
              </w:rPr>
              <w:t>，生产日期：</w:t>
            </w:r>
            <w:r>
              <w:rPr>
                <w:rFonts w:cs="宋体"/>
                <w:color w:val="000000"/>
                <w:sz w:val="22"/>
                <w:szCs w:val="22"/>
                <w:lang w:bidi="ar"/>
              </w:rPr>
              <w:t>2006.02</w:t>
            </w:r>
            <w:r>
              <w:rPr>
                <w:rFonts w:cs="宋体"/>
                <w:color w:val="000000"/>
                <w:sz w:val="22"/>
                <w:szCs w:val="22"/>
                <w:lang w:bidi="ar"/>
              </w:rPr>
              <w:t>，北京合欣机电有限责任公司</w:t>
            </w:r>
          </w:p>
        </w:tc>
      </w:tr>
      <w:tr w:rsidR="008831FE">
        <w:trPr>
          <w:trHeight w:val="27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12</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电池屏</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1</w:t>
            </w:r>
            <w:r>
              <w:rPr>
                <w:rFonts w:cs="宋体"/>
                <w:color w:val="000000"/>
                <w:sz w:val="22"/>
                <w:szCs w:val="22"/>
                <w:lang w:bidi="ar"/>
              </w:rPr>
              <w:t>面</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8831FE">
            <w:pPr>
              <w:rPr>
                <w:rFonts w:cs="宋体"/>
                <w:color w:val="000000"/>
                <w:sz w:val="22"/>
                <w:szCs w:val="22"/>
              </w:rPr>
            </w:pPr>
          </w:p>
        </w:tc>
      </w:tr>
      <w:tr w:rsidR="008831FE">
        <w:trPr>
          <w:trHeight w:val="27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13</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中央信号屏</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1</w:t>
            </w:r>
            <w:r>
              <w:rPr>
                <w:rFonts w:cs="宋体"/>
                <w:color w:val="000000"/>
                <w:sz w:val="22"/>
                <w:szCs w:val="22"/>
                <w:lang w:bidi="ar"/>
              </w:rPr>
              <w:t>面</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color w:val="000000"/>
                <w:sz w:val="22"/>
                <w:szCs w:val="22"/>
                <w:lang w:bidi="ar"/>
              </w:rPr>
              <w:t>HX-WBJ</w:t>
            </w:r>
            <w:r>
              <w:rPr>
                <w:rFonts w:cs="宋体"/>
                <w:color w:val="000000"/>
                <w:sz w:val="22"/>
                <w:szCs w:val="22"/>
                <w:lang w:bidi="ar"/>
              </w:rPr>
              <w:t>微机信号报警装置</w:t>
            </w:r>
          </w:p>
        </w:tc>
      </w:tr>
      <w:tr w:rsidR="008831FE">
        <w:trPr>
          <w:trHeight w:val="162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14</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电梯</w:t>
            </w:r>
          </w:p>
        </w:tc>
        <w:tc>
          <w:tcPr>
            <w:tcW w:w="855" w:type="dxa"/>
            <w:tcBorders>
              <w:top w:val="single" w:sz="4" w:space="0" w:color="000000"/>
              <w:left w:val="single" w:sz="4" w:space="0" w:color="000000"/>
              <w:bottom w:val="single" w:sz="4" w:space="0" w:color="000000"/>
              <w:right w:val="single" w:sz="4" w:space="0" w:color="000000"/>
            </w:tcBorders>
            <w:shd w:val="clear" w:color="auto" w:fill="FFFF00"/>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1</w:t>
            </w:r>
            <w:r>
              <w:rPr>
                <w:rFonts w:cs="宋体"/>
                <w:color w:val="000000"/>
                <w:sz w:val="22"/>
                <w:szCs w:val="22"/>
                <w:lang w:bidi="ar"/>
              </w:rPr>
              <w:t>台</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迅达，</w:t>
            </w:r>
            <w:r>
              <w:rPr>
                <w:rFonts w:cs="宋体"/>
                <w:color w:val="000000"/>
                <w:sz w:val="22"/>
                <w:szCs w:val="22"/>
                <w:lang w:bidi="ar"/>
              </w:rPr>
              <w:t>pms420-0512-3</w:t>
            </w:r>
            <w:r>
              <w:rPr>
                <w:rFonts w:cs="宋体"/>
                <w:color w:val="000000"/>
                <w:sz w:val="22"/>
                <w:szCs w:val="22"/>
                <w:lang w:bidi="ar"/>
              </w:rPr>
              <w:t>，曳引机：</w:t>
            </w:r>
            <w:r>
              <w:rPr>
                <w:rFonts w:cs="宋体"/>
                <w:color w:val="000000"/>
                <w:sz w:val="22"/>
                <w:szCs w:val="22"/>
                <w:lang w:bidi="ar"/>
              </w:rPr>
              <w:t>SSE4-3011163-ASC12B3</w:t>
            </w:r>
            <w:r>
              <w:rPr>
                <w:rFonts w:cs="宋体"/>
                <w:color w:val="000000"/>
                <w:sz w:val="22"/>
                <w:szCs w:val="22"/>
                <w:lang w:bidi="ar"/>
              </w:rPr>
              <w:t>，编号：</w:t>
            </w:r>
            <w:r>
              <w:rPr>
                <w:rFonts w:cs="宋体"/>
                <w:color w:val="000000"/>
                <w:sz w:val="22"/>
                <w:szCs w:val="22"/>
                <w:lang w:bidi="ar"/>
              </w:rPr>
              <w:t>SA7806022-36</w:t>
            </w:r>
            <w:r>
              <w:rPr>
                <w:rFonts w:cs="宋体"/>
                <w:color w:val="000000"/>
                <w:sz w:val="22"/>
                <w:szCs w:val="22"/>
                <w:lang w:bidi="ar"/>
              </w:rPr>
              <w:t>，产地：</w:t>
            </w:r>
            <w:r>
              <w:rPr>
                <w:rFonts w:cs="宋体"/>
                <w:color w:val="000000"/>
                <w:sz w:val="22"/>
                <w:szCs w:val="22"/>
                <w:lang w:bidi="ar"/>
              </w:rPr>
              <w:t xml:space="preserve">PRC </w:t>
            </w:r>
            <w:r>
              <w:rPr>
                <w:rFonts w:cs="宋体" w:hint="eastAsia"/>
                <w:color w:val="000000"/>
                <w:sz w:val="22"/>
                <w:szCs w:val="22"/>
                <w:lang w:bidi="ar"/>
              </w:rPr>
              <w:t>，生产时间：</w:t>
            </w:r>
            <w:r>
              <w:rPr>
                <w:rFonts w:cs="宋体"/>
                <w:color w:val="000000"/>
                <w:sz w:val="22"/>
                <w:szCs w:val="22"/>
                <w:lang w:bidi="ar"/>
              </w:rPr>
              <w:t>2006</w:t>
            </w:r>
            <w:r>
              <w:rPr>
                <w:rFonts w:cs="宋体"/>
                <w:color w:val="000000"/>
                <w:sz w:val="22"/>
                <w:szCs w:val="22"/>
                <w:lang w:bidi="ar"/>
              </w:rPr>
              <w:t>年，重量：</w:t>
            </w:r>
            <w:r>
              <w:rPr>
                <w:rFonts w:cs="宋体"/>
                <w:color w:val="000000"/>
                <w:sz w:val="22"/>
                <w:szCs w:val="22"/>
                <w:lang w:bidi="ar"/>
              </w:rPr>
              <w:t>440kg</w:t>
            </w:r>
            <w:r>
              <w:rPr>
                <w:rFonts w:cs="宋体"/>
                <w:color w:val="000000"/>
                <w:sz w:val="22"/>
                <w:szCs w:val="22"/>
                <w:lang w:bidi="ar"/>
              </w:rPr>
              <w:t>，曳引轮（直径）：</w:t>
            </w:r>
            <w:r>
              <w:rPr>
                <w:rFonts w:cs="宋体"/>
                <w:color w:val="000000"/>
                <w:sz w:val="22"/>
                <w:szCs w:val="22"/>
                <w:lang w:bidi="ar"/>
              </w:rPr>
              <w:t>410mm</w:t>
            </w:r>
            <w:r>
              <w:rPr>
                <w:rFonts w:cs="宋体"/>
                <w:color w:val="000000"/>
                <w:sz w:val="22"/>
                <w:szCs w:val="22"/>
                <w:lang w:bidi="ar"/>
              </w:rPr>
              <w:t>，绳直径：</w:t>
            </w:r>
            <w:r>
              <w:rPr>
                <w:rFonts w:cs="宋体"/>
                <w:color w:val="000000"/>
                <w:sz w:val="22"/>
                <w:szCs w:val="22"/>
                <w:lang w:bidi="ar"/>
              </w:rPr>
              <w:t>10mm</w:t>
            </w:r>
            <w:r>
              <w:rPr>
                <w:rFonts w:cs="宋体"/>
                <w:color w:val="000000"/>
                <w:sz w:val="22"/>
                <w:szCs w:val="22"/>
                <w:lang w:bidi="ar"/>
              </w:rPr>
              <w:t>，电动机编号：</w:t>
            </w:r>
            <w:r>
              <w:rPr>
                <w:rFonts w:cs="宋体"/>
                <w:color w:val="000000"/>
                <w:sz w:val="22"/>
                <w:szCs w:val="22"/>
                <w:lang w:bidi="ar"/>
              </w:rPr>
              <w:t>144678</w:t>
            </w:r>
            <w:r>
              <w:rPr>
                <w:rFonts w:cs="宋体"/>
                <w:color w:val="000000"/>
                <w:sz w:val="22"/>
                <w:szCs w:val="22"/>
                <w:lang w:bidi="ar"/>
              </w:rPr>
              <w:t>，绝缘：</w:t>
            </w:r>
            <w:r>
              <w:rPr>
                <w:rFonts w:cs="宋体"/>
                <w:color w:val="000000"/>
                <w:sz w:val="22"/>
                <w:szCs w:val="22"/>
                <w:lang w:bidi="ar"/>
              </w:rPr>
              <w:t xml:space="preserve">F </w:t>
            </w:r>
            <w:r>
              <w:rPr>
                <w:rFonts w:cs="宋体" w:hint="eastAsia"/>
                <w:color w:val="000000"/>
                <w:sz w:val="22"/>
                <w:szCs w:val="22"/>
                <w:lang w:bidi="ar"/>
              </w:rPr>
              <w:t>，额定电流：</w:t>
            </w:r>
            <w:r>
              <w:rPr>
                <w:rFonts w:cs="宋体"/>
                <w:color w:val="000000"/>
                <w:sz w:val="22"/>
                <w:szCs w:val="22"/>
                <w:lang w:bidi="ar"/>
              </w:rPr>
              <w:t xml:space="preserve">34A </w:t>
            </w:r>
            <w:r>
              <w:rPr>
                <w:rFonts w:cs="宋体" w:hint="eastAsia"/>
                <w:color w:val="000000"/>
                <w:sz w:val="22"/>
                <w:szCs w:val="22"/>
                <w:lang w:bidi="ar"/>
              </w:rPr>
              <w:t>，起动电流：</w:t>
            </w:r>
            <w:r>
              <w:rPr>
                <w:rFonts w:cs="宋体"/>
                <w:color w:val="000000"/>
                <w:sz w:val="22"/>
                <w:szCs w:val="22"/>
                <w:lang w:bidi="ar"/>
              </w:rPr>
              <w:t>66A</w:t>
            </w:r>
          </w:p>
        </w:tc>
      </w:tr>
      <w:tr w:rsidR="008831FE">
        <w:trPr>
          <w:trHeight w:val="108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15</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电梯控制柜</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1</w:t>
            </w:r>
            <w:r>
              <w:rPr>
                <w:rFonts w:cs="宋体"/>
                <w:color w:val="000000"/>
                <w:sz w:val="22"/>
                <w:szCs w:val="22"/>
                <w:lang w:bidi="ar"/>
              </w:rPr>
              <w:t>面</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型号：</w:t>
            </w:r>
            <w:r>
              <w:rPr>
                <w:rFonts w:cs="宋体"/>
                <w:color w:val="000000"/>
                <w:sz w:val="22"/>
                <w:szCs w:val="22"/>
                <w:lang w:bidi="ar"/>
              </w:rPr>
              <w:t xml:space="preserve">MX-GC </w:t>
            </w:r>
            <w:r>
              <w:rPr>
                <w:rFonts w:cs="宋体" w:hint="eastAsia"/>
                <w:color w:val="000000"/>
                <w:sz w:val="22"/>
                <w:szCs w:val="22"/>
                <w:lang w:bidi="ar"/>
              </w:rPr>
              <w:t>控制柜，控制系统：</w:t>
            </w:r>
            <w:r>
              <w:rPr>
                <w:rFonts w:cs="宋体"/>
                <w:color w:val="000000"/>
                <w:sz w:val="22"/>
                <w:szCs w:val="22"/>
                <w:lang w:bidi="ar"/>
              </w:rPr>
              <w:t xml:space="preserve">MX-GCVF33BR   </w:t>
            </w:r>
            <w:r>
              <w:rPr>
                <w:rFonts w:cs="宋体" w:hint="eastAsia"/>
                <w:color w:val="000000"/>
                <w:sz w:val="22"/>
                <w:szCs w:val="22"/>
                <w:lang w:bidi="ar"/>
              </w:rPr>
              <w:t>额定电压：</w:t>
            </w:r>
            <w:r>
              <w:rPr>
                <w:rFonts w:cs="宋体"/>
                <w:color w:val="000000"/>
                <w:sz w:val="22"/>
                <w:szCs w:val="22"/>
                <w:lang w:bidi="ar"/>
              </w:rPr>
              <w:t xml:space="preserve">400V </w:t>
            </w:r>
            <w:r>
              <w:rPr>
                <w:rFonts w:cs="宋体" w:hint="eastAsia"/>
                <w:color w:val="000000"/>
                <w:sz w:val="22"/>
                <w:szCs w:val="22"/>
                <w:lang w:bidi="ar"/>
              </w:rPr>
              <w:t>额定功率：</w:t>
            </w:r>
            <w:r>
              <w:rPr>
                <w:rFonts w:cs="宋体"/>
                <w:color w:val="000000"/>
                <w:sz w:val="22"/>
                <w:szCs w:val="22"/>
                <w:lang w:bidi="ar"/>
              </w:rPr>
              <w:t>22KVA</w:t>
            </w:r>
            <w:r>
              <w:rPr>
                <w:rFonts w:cs="宋体"/>
                <w:color w:val="000000"/>
                <w:sz w:val="22"/>
                <w:szCs w:val="22"/>
                <w:lang w:bidi="ar"/>
              </w:rPr>
              <w:t>，迅达电子（苏州）有限公司，中国苏州工业园区白榆路</w:t>
            </w:r>
            <w:r>
              <w:rPr>
                <w:rFonts w:cs="宋体"/>
                <w:color w:val="000000"/>
                <w:sz w:val="22"/>
                <w:szCs w:val="22"/>
                <w:lang w:bidi="ar"/>
              </w:rPr>
              <w:t>12</w:t>
            </w:r>
            <w:r>
              <w:rPr>
                <w:rFonts w:cs="宋体"/>
                <w:color w:val="000000"/>
                <w:sz w:val="22"/>
                <w:szCs w:val="22"/>
                <w:lang w:bidi="ar"/>
              </w:rPr>
              <w:t>号，编号：</w:t>
            </w:r>
            <w:r>
              <w:rPr>
                <w:rFonts w:cs="宋体"/>
                <w:color w:val="000000"/>
                <w:sz w:val="22"/>
                <w:szCs w:val="22"/>
                <w:lang w:bidi="ar"/>
              </w:rPr>
              <w:t>57911088</w:t>
            </w:r>
          </w:p>
        </w:tc>
      </w:tr>
      <w:tr w:rsidR="008831FE">
        <w:trPr>
          <w:trHeight w:val="108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lastRenderedPageBreak/>
              <w:t>16</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锅炉机组</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2</w:t>
            </w:r>
            <w:r>
              <w:rPr>
                <w:rFonts w:cs="宋体"/>
                <w:color w:val="000000"/>
                <w:sz w:val="22"/>
                <w:szCs w:val="22"/>
                <w:lang w:bidi="ar"/>
              </w:rPr>
              <w:t>台</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color w:val="000000"/>
                <w:sz w:val="22"/>
                <w:szCs w:val="22"/>
                <w:lang w:bidi="ar"/>
              </w:rPr>
              <w:t xml:space="preserve">Buderus </w:t>
            </w:r>
            <w:r>
              <w:rPr>
                <w:rFonts w:cs="宋体" w:hint="eastAsia"/>
                <w:color w:val="000000"/>
                <w:sz w:val="22"/>
                <w:szCs w:val="22"/>
                <w:lang w:bidi="ar"/>
              </w:rPr>
              <w:t>，</w:t>
            </w:r>
            <w:r>
              <w:rPr>
                <w:rFonts w:cs="宋体"/>
                <w:color w:val="000000"/>
                <w:sz w:val="22"/>
                <w:szCs w:val="22"/>
                <w:lang w:bidi="ar"/>
              </w:rPr>
              <w:t>D-35573 WetIlar</w:t>
            </w:r>
            <w:r>
              <w:rPr>
                <w:rFonts w:cs="宋体"/>
                <w:color w:val="000000"/>
                <w:sz w:val="22"/>
                <w:szCs w:val="22"/>
                <w:lang w:bidi="ar"/>
              </w:rPr>
              <w:t>，</w:t>
            </w:r>
            <w:r>
              <w:rPr>
                <w:rFonts w:cs="宋体"/>
                <w:color w:val="000000"/>
                <w:sz w:val="22"/>
                <w:szCs w:val="22"/>
                <w:lang w:bidi="ar"/>
              </w:rPr>
              <w:t>1200kw</w:t>
            </w:r>
            <w:r>
              <w:rPr>
                <w:rFonts w:cs="宋体"/>
                <w:color w:val="000000"/>
                <w:sz w:val="22"/>
                <w:szCs w:val="22"/>
                <w:lang w:bidi="ar"/>
              </w:rPr>
              <w:t>，</w:t>
            </w:r>
            <w:r>
              <w:rPr>
                <w:rFonts w:cs="宋体"/>
                <w:color w:val="000000"/>
                <w:sz w:val="22"/>
                <w:szCs w:val="22"/>
                <w:lang w:bidi="ar"/>
              </w:rPr>
              <w:t>Herstell-Nr/Jahr</w:t>
            </w:r>
            <w:r>
              <w:rPr>
                <w:rFonts w:cs="宋体"/>
                <w:color w:val="000000"/>
                <w:sz w:val="22"/>
                <w:szCs w:val="22"/>
                <w:lang w:bidi="ar"/>
              </w:rPr>
              <w:t>，</w:t>
            </w:r>
            <w:r>
              <w:rPr>
                <w:rFonts w:cs="宋体"/>
                <w:color w:val="000000"/>
                <w:sz w:val="22"/>
                <w:szCs w:val="22"/>
                <w:lang w:bidi="ar"/>
              </w:rPr>
              <w:t>05285195-01-539902</w:t>
            </w:r>
            <w:r>
              <w:rPr>
                <w:rFonts w:cs="宋体"/>
                <w:color w:val="000000"/>
                <w:sz w:val="22"/>
                <w:szCs w:val="22"/>
                <w:lang w:bidi="ar"/>
              </w:rPr>
              <w:t>，</w:t>
            </w:r>
            <w:r>
              <w:rPr>
                <w:rFonts w:cs="宋体"/>
                <w:color w:val="000000"/>
                <w:sz w:val="22"/>
                <w:szCs w:val="22"/>
                <w:lang w:bidi="ar"/>
              </w:rPr>
              <w:t>2000</w:t>
            </w:r>
            <w:r>
              <w:rPr>
                <w:rFonts w:cs="宋体"/>
                <w:color w:val="000000"/>
                <w:sz w:val="22"/>
                <w:szCs w:val="22"/>
                <w:lang w:bidi="ar"/>
              </w:rPr>
              <w:t>，</w:t>
            </w:r>
            <w:r>
              <w:rPr>
                <w:rFonts w:cs="宋体"/>
                <w:color w:val="000000"/>
                <w:sz w:val="22"/>
                <w:szCs w:val="22"/>
                <w:lang w:bidi="ar"/>
              </w:rPr>
              <w:t>Typ</w:t>
            </w:r>
            <w:r>
              <w:rPr>
                <w:rFonts w:cs="宋体"/>
                <w:color w:val="000000"/>
                <w:sz w:val="22"/>
                <w:szCs w:val="22"/>
                <w:lang w:bidi="ar"/>
              </w:rPr>
              <w:t>，</w:t>
            </w:r>
            <w:r>
              <w:rPr>
                <w:rFonts w:cs="宋体"/>
                <w:color w:val="000000"/>
                <w:sz w:val="22"/>
                <w:szCs w:val="22"/>
                <w:lang w:bidi="ar"/>
              </w:rPr>
              <w:t>G605-1200/18</w:t>
            </w:r>
            <w:r>
              <w:rPr>
                <w:rFonts w:cs="宋体"/>
                <w:color w:val="000000"/>
                <w:sz w:val="22"/>
                <w:szCs w:val="22"/>
                <w:lang w:bidi="ar"/>
              </w:rPr>
              <w:t>，</w:t>
            </w:r>
            <w:r>
              <w:rPr>
                <w:rFonts w:cs="宋体"/>
                <w:color w:val="000000"/>
                <w:sz w:val="22"/>
                <w:szCs w:val="22"/>
                <w:lang w:bidi="ar"/>
              </w:rPr>
              <w:t>Kesselwa-sser-1nh</w:t>
            </w:r>
            <w:r>
              <w:rPr>
                <w:rFonts w:cs="宋体"/>
                <w:color w:val="000000"/>
                <w:sz w:val="22"/>
                <w:szCs w:val="22"/>
                <w:lang w:bidi="ar"/>
              </w:rPr>
              <w:t>，</w:t>
            </w:r>
            <w:r>
              <w:rPr>
                <w:rFonts w:cs="宋体"/>
                <w:color w:val="000000"/>
                <w:sz w:val="22"/>
                <w:szCs w:val="22"/>
                <w:lang w:bidi="ar"/>
              </w:rPr>
              <w:t>1201ltr</w:t>
            </w:r>
            <w:r>
              <w:rPr>
                <w:rFonts w:cs="宋体"/>
                <w:color w:val="000000"/>
                <w:sz w:val="22"/>
                <w:szCs w:val="22"/>
                <w:lang w:bidi="ar"/>
              </w:rPr>
              <w:t>，</w:t>
            </w:r>
            <w:r>
              <w:rPr>
                <w:rFonts w:cs="宋体"/>
                <w:color w:val="000000"/>
                <w:sz w:val="22"/>
                <w:szCs w:val="22"/>
                <w:lang w:bidi="ar"/>
              </w:rPr>
              <w:t>120℃</w:t>
            </w:r>
            <w:r>
              <w:rPr>
                <w:rFonts w:cs="宋体"/>
                <w:color w:val="000000"/>
                <w:sz w:val="22"/>
                <w:szCs w:val="22"/>
                <w:lang w:bidi="ar"/>
              </w:rPr>
              <w:t>，</w:t>
            </w:r>
            <w:r>
              <w:rPr>
                <w:rFonts w:cs="宋体"/>
                <w:color w:val="000000"/>
                <w:sz w:val="22"/>
                <w:szCs w:val="22"/>
                <w:lang w:bidi="ar"/>
              </w:rPr>
              <w:t>06-226-454</w:t>
            </w:r>
          </w:p>
        </w:tc>
      </w:tr>
      <w:tr w:rsidR="008831FE">
        <w:trPr>
          <w:trHeight w:val="189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17</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锅炉补水泵</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2</w:t>
            </w:r>
            <w:r>
              <w:rPr>
                <w:rFonts w:cs="宋体"/>
                <w:color w:val="000000"/>
                <w:sz w:val="22"/>
                <w:szCs w:val="22"/>
                <w:lang w:bidi="ar"/>
              </w:rPr>
              <w:t>台</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管道离心泵</w:t>
            </w:r>
            <w:r>
              <w:rPr>
                <w:rFonts w:cs="宋体"/>
                <w:color w:val="000000"/>
                <w:sz w:val="22"/>
                <w:szCs w:val="22"/>
                <w:lang w:bidi="ar"/>
              </w:rPr>
              <w:t xml:space="preserve"> </w:t>
            </w:r>
            <w:r>
              <w:rPr>
                <w:rFonts w:cs="宋体"/>
                <w:color w:val="000000"/>
                <w:sz w:val="22"/>
                <w:szCs w:val="22"/>
                <w:lang w:bidi="ar"/>
              </w:rPr>
              <w:t>型号</w:t>
            </w:r>
            <w:r>
              <w:rPr>
                <w:rFonts w:cs="宋体"/>
                <w:color w:val="000000"/>
                <w:sz w:val="22"/>
                <w:szCs w:val="22"/>
                <w:lang w:bidi="ar"/>
              </w:rPr>
              <w:t>R40-160</w:t>
            </w:r>
            <w:r>
              <w:rPr>
                <w:rFonts w:cs="宋体"/>
                <w:color w:val="000000"/>
                <w:sz w:val="22"/>
                <w:szCs w:val="22"/>
                <w:lang w:bidi="ar"/>
              </w:rPr>
              <w:t>，流量：</w:t>
            </w:r>
            <w:r>
              <w:rPr>
                <w:rFonts w:cs="宋体"/>
                <w:color w:val="000000"/>
                <w:sz w:val="22"/>
                <w:szCs w:val="22"/>
                <w:lang w:bidi="ar"/>
              </w:rPr>
              <w:t>6.3 M3/h</w:t>
            </w:r>
            <w:r>
              <w:rPr>
                <w:rFonts w:cs="宋体"/>
                <w:color w:val="000000"/>
                <w:sz w:val="22"/>
                <w:szCs w:val="22"/>
                <w:lang w:bidi="ar"/>
              </w:rPr>
              <w:t>，功率：</w:t>
            </w:r>
            <w:r>
              <w:rPr>
                <w:rFonts w:cs="宋体"/>
                <w:color w:val="000000"/>
                <w:sz w:val="22"/>
                <w:szCs w:val="22"/>
                <w:lang w:bidi="ar"/>
              </w:rPr>
              <w:t>2.2KW</w:t>
            </w:r>
            <w:r>
              <w:rPr>
                <w:rFonts w:cs="宋体"/>
                <w:color w:val="000000"/>
                <w:sz w:val="22"/>
                <w:szCs w:val="22"/>
                <w:lang w:bidi="ar"/>
              </w:rPr>
              <w:t>，</w:t>
            </w:r>
            <w:r>
              <w:rPr>
                <w:rFonts w:cs="宋体"/>
                <w:color w:val="000000"/>
                <w:sz w:val="22"/>
                <w:szCs w:val="22"/>
                <w:lang w:bidi="ar"/>
              </w:rPr>
              <w:t>47KG</w:t>
            </w:r>
            <w:r>
              <w:rPr>
                <w:rFonts w:cs="宋体"/>
                <w:color w:val="000000"/>
                <w:sz w:val="22"/>
                <w:szCs w:val="22"/>
                <w:lang w:bidi="ar"/>
              </w:rPr>
              <w:t>，出厂日期：</w:t>
            </w:r>
            <w:r>
              <w:rPr>
                <w:rFonts w:cs="宋体"/>
                <w:color w:val="000000"/>
                <w:sz w:val="22"/>
                <w:szCs w:val="22"/>
                <w:lang w:bidi="ar"/>
              </w:rPr>
              <w:t>2003.02</w:t>
            </w:r>
            <w:r>
              <w:rPr>
                <w:rFonts w:cs="宋体"/>
                <w:color w:val="000000"/>
                <w:sz w:val="22"/>
                <w:szCs w:val="22"/>
                <w:lang w:bidi="ar"/>
              </w:rPr>
              <w:t>，上海天泉泵业，隔膜式气压水罐</w:t>
            </w:r>
            <w:r>
              <w:rPr>
                <w:rFonts w:cs="宋体"/>
                <w:color w:val="000000"/>
                <w:sz w:val="22"/>
                <w:szCs w:val="22"/>
                <w:lang w:bidi="ar"/>
              </w:rPr>
              <w:t>1</w:t>
            </w:r>
            <w:r>
              <w:rPr>
                <w:rFonts w:cs="宋体"/>
                <w:color w:val="000000"/>
                <w:sz w:val="22"/>
                <w:szCs w:val="22"/>
                <w:lang w:bidi="ar"/>
              </w:rPr>
              <w:t>台，产品标号：</w:t>
            </w:r>
            <w:r>
              <w:rPr>
                <w:rFonts w:cs="宋体"/>
                <w:color w:val="000000"/>
                <w:sz w:val="22"/>
                <w:szCs w:val="22"/>
                <w:lang w:bidi="ar"/>
              </w:rPr>
              <w:t xml:space="preserve">R2003S-503 </w:t>
            </w:r>
            <w:r>
              <w:rPr>
                <w:rFonts w:cs="宋体"/>
                <w:color w:val="000000"/>
                <w:sz w:val="22"/>
                <w:szCs w:val="22"/>
                <w:lang w:bidi="ar"/>
              </w:rPr>
              <w:t>设计压力：</w:t>
            </w:r>
            <w:r>
              <w:rPr>
                <w:rFonts w:cs="宋体"/>
                <w:color w:val="000000"/>
                <w:sz w:val="22"/>
                <w:szCs w:val="22"/>
                <w:lang w:bidi="ar"/>
              </w:rPr>
              <w:t xml:space="preserve">0.6Mpa  </w:t>
            </w:r>
            <w:r>
              <w:rPr>
                <w:rFonts w:cs="宋体"/>
                <w:color w:val="000000"/>
                <w:sz w:val="22"/>
                <w:szCs w:val="22"/>
                <w:lang w:bidi="ar"/>
              </w:rPr>
              <w:t>净重：</w:t>
            </w:r>
            <w:r>
              <w:rPr>
                <w:rFonts w:cs="宋体"/>
                <w:color w:val="000000"/>
                <w:sz w:val="22"/>
                <w:szCs w:val="22"/>
                <w:lang w:bidi="ar"/>
              </w:rPr>
              <w:t>381KG</w:t>
            </w:r>
            <w:r>
              <w:rPr>
                <w:rFonts w:cs="宋体"/>
                <w:color w:val="000000"/>
                <w:sz w:val="22"/>
                <w:szCs w:val="22"/>
                <w:lang w:bidi="ar"/>
              </w:rPr>
              <w:t>，耐压试验</w:t>
            </w:r>
            <w:r>
              <w:rPr>
                <w:rFonts w:cs="宋体"/>
                <w:color w:val="000000"/>
                <w:sz w:val="22"/>
                <w:szCs w:val="22"/>
                <w:lang w:bidi="ar"/>
              </w:rPr>
              <w:t xml:space="preserve">0.75Mpa   </w:t>
            </w:r>
            <w:r>
              <w:rPr>
                <w:rFonts w:cs="宋体"/>
                <w:color w:val="000000"/>
                <w:sz w:val="22"/>
                <w:szCs w:val="22"/>
                <w:lang w:bidi="ar"/>
              </w:rPr>
              <w:t>容器类别：</w:t>
            </w:r>
            <w:r>
              <w:rPr>
                <w:rFonts w:cs="宋体"/>
                <w:color w:val="000000"/>
                <w:sz w:val="22"/>
                <w:szCs w:val="22"/>
                <w:lang w:bidi="ar"/>
              </w:rPr>
              <w:t xml:space="preserve">I  </w:t>
            </w:r>
            <w:r>
              <w:rPr>
                <w:rFonts w:cs="宋体"/>
                <w:color w:val="000000"/>
                <w:sz w:val="22"/>
                <w:szCs w:val="22"/>
                <w:lang w:bidi="ar"/>
              </w:rPr>
              <w:t>介质：氮气水，设计温度：＜</w:t>
            </w:r>
            <w:r>
              <w:rPr>
                <w:rFonts w:cs="宋体"/>
                <w:color w:val="000000"/>
                <w:sz w:val="22"/>
                <w:szCs w:val="22"/>
                <w:lang w:bidi="ar"/>
              </w:rPr>
              <w:t>100℃</w:t>
            </w:r>
            <w:r>
              <w:rPr>
                <w:rFonts w:cs="宋体"/>
                <w:color w:val="000000"/>
                <w:sz w:val="22"/>
                <w:szCs w:val="22"/>
                <w:lang w:bidi="ar"/>
              </w:rPr>
              <w:t>，许可证编号：</w:t>
            </w:r>
            <w:r>
              <w:rPr>
                <w:rFonts w:cs="宋体"/>
                <w:color w:val="000000"/>
                <w:sz w:val="22"/>
                <w:szCs w:val="22"/>
                <w:lang w:bidi="ar"/>
              </w:rPr>
              <w:t>R22</w:t>
            </w:r>
            <w:r>
              <w:rPr>
                <w:rFonts w:cs="宋体"/>
                <w:color w:val="000000"/>
                <w:sz w:val="22"/>
                <w:szCs w:val="22"/>
                <w:lang w:bidi="ar"/>
              </w:rPr>
              <w:t>京</w:t>
            </w:r>
            <w:r>
              <w:rPr>
                <w:rFonts w:cs="宋体"/>
                <w:color w:val="000000"/>
                <w:sz w:val="22"/>
                <w:szCs w:val="22"/>
                <w:lang w:bidi="ar"/>
              </w:rPr>
              <w:t>N-14</w:t>
            </w:r>
            <w:r>
              <w:rPr>
                <w:rFonts w:cs="宋体"/>
                <w:color w:val="000000"/>
                <w:sz w:val="22"/>
                <w:szCs w:val="22"/>
                <w:lang w:bidi="ar"/>
              </w:rPr>
              <w:t>号，制造日期：</w:t>
            </w:r>
            <w:r>
              <w:rPr>
                <w:rFonts w:cs="宋体"/>
                <w:color w:val="000000"/>
                <w:sz w:val="22"/>
                <w:szCs w:val="22"/>
                <w:lang w:bidi="ar"/>
              </w:rPr>
              <w:t>2003.05</w:t>
            </w:r>
            <w:r>
              <w:rPr>
                <w:rFonts w:cs="宋体"/>
                <w:color w:val="000000"/>
                <w:sz w:val="22"/>
                <w:szCs w:val="22"/>
                <w:lang w:bidi="ar"/>
              </w:rPr>
              <w:t>，北京丰台万泉压力容器厂</w:t>
            </w:r>
            <w:r>
              <w:rPr>
                <w:rFonts w:cs="宋体"/>
                <w:color w:val="000000"/>
                <w:sz w:val="22"/>
                <w:szCs w:val="22"/>
                <w:lang w:bidi="ar"/>
              </w:rPr>
              <w:t xml:space="preserve"> </w:t>
            </w:r>
          </w:p>
        </w:tc>
      </w:tr>
      <w:tr w:rsidR="008831FE">
        <w:trPr>
          <w:trHeight w:val="54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18</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锅炉循环泵</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2</w:t>
            </w:r>
            <w:r>
              <w:rPr>
                <w:rFonts w:cs="宋体"/>
                <w:color w:val="000000"/>
                <w:sz w:val="22"/>
                <w:szCs w:val="22"/>
                <w:lang w:bidi="ar"/>
              </w:rPr>
              <w:t>台</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型号：</w:t>
            </w:r>
            <w:r>
              <w:rPr>
                <w:rFonts w:cs="宋体"/>
                <w:color w:val="000000"/>
                <w:sz w:val="22"/>
                <w:szCs w:val="22"/>
                <w:lang w:bidi="ar"/>
              </w:rPr>
              <w:t xml:space="preserve">S0/100-125   </w:t>
            </w:r>
            <w:r>
              <w:rPr>
                <w:rFonts w:cs="宋体" w:hint="eastAsia"/>
                <w:color w:val="000000"/>
                <w:sz w:val="22"/>
                <w:szCs w:val="22"/>
                <w:lang w:bidi="ar"/>
              </w:rPr>
              <w:t>扬程</w:t>
            </w:r>
            <w:r>
              <w:rPr>
                <w:rFonts w:cs="宋体"/>
                <w:color w:val="000000"/>
                <w:sz w:val="22"/>
                <w:szCs w:val="22"/>
                <w:lang w:bidi="ar"/>
              </w:rPr>
              <w:t xml:space="preserve"> 20</w:t>
            </w:r>
            <w:r>
              <w:rPr>
                <w:rFonts w:cs="宋体"/>
                <w:color w:val="000000"/>
                <w:sz w:val="22"/>
                <w:szCs w:val="22"/>
                <w:lang w:bidi="ar"/>
              </w:rPr>
              <w:t>米，上海申宝泵业有限公司</w:t>
            </w:r>
          </w:p>
        </w:tc>
      </w:tr>
      <w:tr w:rsidR="008831FE">
        <w:trPr>
          <w:trHeight w:val="135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19</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电机</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2</w:t>
            </w:r>
            <w:r>
              <w:rPr>
                <w:rFonts w:cs="宋体"/>
                <w:color w:val="000000"/>
                <w:sz w:val="22"/>
                <w:szCs w:val="22"/>
                <w:lang w:bidi="ar"/>
              </w:rPr>
              <w:t>台</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型号：</w:t>
            </w:r>
            <w:r>
              <w:rPr>
                <w:rFonts w:cs="宋体"/>
                <w:color w:val="000000"/>
                <w:sz w:val="22"/>
                <w:szCs w:val="22"/>
                <w:lang w:bidi="ar"/>
              </w:rPr>
              <w:t>Y160M1-2</w:t>
            </w:r>
            <w:r>
              <w:rPr>
                <w:rFonts w:cs="宋体"/>
                <w:color w:val="000000"/>
                <w:sz w:val="22"/>
                <w:szCs w:val="22"/>
                <w:lang w:bidi="ar"/>
              </w:rPr>
              <w:t>，功率：</w:t>
            </w:r>
            <w:r>
              <w:rPr>
                <w:rFonts w:cs="宋体"/>
                <w:color w:val="000000"/>
                <w:sz w:val="22"/>
                <w:szCs w:val="22"/>
                <w:lang w:bidi="ar"/>
              </w:rPr>
              <w:t>11KW</w:t>
            </w:r>
            <w:r>
              <w:rPr>
                <w:rFonts w:cs="宋体"/>
                <w:color w:val="000000"/>
                <w:sz w:val="22"/>
                <w:szCs w:val="22"/>
                <w:lang w:bidi="ar"/>
              </w:rPr>
              <w:t>，电压：</w:t>
            </w:r>
            <w:r>
              <w:rPr>
                <w:rFonts w:cs="宋体"/>
                <w:color w:val="000000"/>
                <w:sz w:val="22"/>
                <w:szCs w:val="22"/>
                <w:lang w:bidi="ar"/>
              </w:rPr>
              <w:t>380V</w:t>
            </w:r>
            <w:r>
              <w:rPr>
                <w:rFonts w:cs="宋体"/>
                <w:color w:val="000000"/>
                <w:sz w:val="22"/>
                <w:szCs w:val="22"/>
                <w:lang w:bidi="ar"/>
              </w:rPr>
              <w:t>，三相异步电机</w:t>
            </w:r>
            <w:r>
              <w:rPr>
                <w:rFonts w:cs="宋体"/>
                <w:color w:val="000000"/>
                <w:sz w:val="22"/>
                <w:szCs w:val="22"/>
                <w:lang w:bidi="ar"/>
              </w:rPr>
              <w:t xml:space="preserve">, </w:t>
            </w:r>
            <w:r>
              <w:rPr>
                <w:rFonts w:cs="宋体" w:hint="eastAsia"/>
                <w:color w:val="000000"/>
                <w:sz w:val="22"/>
                <w:szCs w:val="22"/>
                <w:lang w:bidi="ar"/>
              </w:rPr>
              <w:t>电流：</w:t>
            </w:r>
            <w:r>
              <w:rPr>
                <w:rFonts w:cs="宋体"/>
                <w:color w:val="000000"/>
                <w:sz w:val="22"/>
                <w:szCs w:val="22"/>
                <w:lang w:bidi="ar"/>
              </w:rPr>
              <w:t>21.8A</w:t>
            </w:r>
            <w:r>
              <w:rPr>
                <w:rFonts w:cs="宋体"/>
                <w:color w:val="000000"/>
                <w:sz w:val="22"/>
                <w:szCs w:val="22"/>
                <w:lang w:bidi="ar"/>
              </w:rPr>
              <w:t>，转速</w:t>
            </w:r>
            <w:r>
              <w:rPr>
                <w:rFonts w:cs="宋体"/>
                <w:color w:val="000000"/>
                <w:sz w:val="22"/>
                <w:szCs w:val="22"/>
                <w:lang w:bidi="ar"/>
              </w:rPr>
              <w:t>2930</w:t>
            </w:r>
            <w:r>
              <w:rPr>
                <w:rFonts w:cs="宋体"/>
                <w:color w:val="000000"/>
                <w:sz w:val="22"/>
                <w:szCs w:val="22"/>
                <w:lang w:bidi="ar"/>
              </w:rPr>
              <w:t>，上海力博电机厂，</w:t>
            </w:r>
            <w:r>
              <w:rPr>
                <w:rFonts w:cs="宋体"/>
                <w:color w:val="000000"/>
                <w:sz w:val="22"/>
                <w:szCs w:val="22"/>
                <w:lang w:bidi="ar"/>
              </w:rPr>
              <w:t>PBG100-125</w:t>
            </w:r>
            <w:r>
              <w:rPr>
                <w:rFonts w:cs="宋体"/>
                <w:color w:val="000000"/>
                <w:sz w:val="22"/>
                <w:szCs w:val="22"/>
                <w:lang w:bidi="ar"/>
              </w:rPr>
              <w:t>，流量：</w:t>
            </w:r>
            <w:r>
              <w:rPr>
                <w:rFonts w:cs="宋体"/>
                <w:color w:val="000000"/>
                <w:sz w:val="22"/>
                <w:szCs w:val="22"/>
                <w:lang w:bidi="ar"/>
              </w:rPr>
              <w:t>100m3h,</w:t>
            </w:r>
            <w:r>
              <w:rPr>
                <w:rFonts w:cs="宋体"/>
                <w:color w:val="000000"/>
                <w:sz w:val="22"/>
                <w:szCs w:val="22"/>
                <w:lang w:bidi="ar"/>
              </w:rPr>
              <w:t>扬程：</w:t>
            </w:r>
            <w:r>
              <w:rPr>
                <w:rFonts w:cs="宋体"/>
                <w:color w:val="000000"/>
                <w:sz w:val="22"/>
                <w:szCs w:val="22"/>
                <w:lang w:bidi="ar"/>
              </w:rPr>
              <w:t>20m</w:t>
            </w:r>
            <w:r>
              <w:rPr>
                <w:rFonts w:cs="宋体"/>
                <w:color w:val="000000"/>
                <w:sz w:val="22"/>
                <w:szCs w:val="22"/>
                <w:lang w:bidi="ar"/>
              </w:rPr>
              <w:t>，功率：</w:t>
            </w:r>
            <w:r>
              <w:rPr>
                <w:rFonts w:cs="宋体"/>
                <w:color w:val="000000"/>
                <w:sz w:val="22"/>
                <w:szCs w:val="22"/>
                <w:lang w:bidi="ar"/>
              </w:rPr>
              <w:t>11KW,380V</w:t>
            </w:r>
            <w:r>
              <w:rPr>
                <w:rFonts w:cs="宋体"/>
                <w:color w:val="000000"/>
                <w:sz w:val="22"/>
                <w:szCs w:val="22"/>
                <w:lang w:bidi="ar"/>
              </w:rPr>
              <w:t>，</w:t>
            </w:r>
            <w:r>
              <w:rPr>
                <w:rFonts w:cs="宋体"/>
                <w:color w:val="000000"/>
                <w:sz w:val="22"/>
                <w:szCs w:val="22"/>
                <w:lang w:bidi="ar"/>
              </w:rPr>
              <w:t>2900r/min</w:t>
            </w:r>
            <w:r>
              <w:rPr>
                <w:rFonts w:cs="宋体"/>
                <w:color w:val="000000"/>
                <w:sz w:val="22"/>
                <w:szCs w:val="22"/>
                <w:lang w:bidi="ar"/>
              </w:rPr>
              <w:t>，</w:t>
            </w:r>
            <w:r>
              <w:rPr>
                <w:rFonts w:cs="宋体"/>
                <w:color w:val="000000"/>
                <w:sz w:val="22"/>
                <w:szCs w:val="22"/>
                <w:lang w:bidi="ar"/>
              </w:rPr>
              <w:t>29.3A</w:t>
            </w:r>
            <w:r>
              <w:rPr>
                <w:rFonts w:cs="宋体"/>
                <w:color w:val="000000"/>
                <w:sz w:val="22"/>
                <w:szCs w:val="22"/>
                <w:lang w:bidi="ar"/>
              </w:rPr>
              <w:t>，</w:t>
            </w:r>
            <w:r>
              <w:rPr>
                <w:rFonts w:cs="宋体"/>
                <w:color w:val="000000"/>
                <w:sz w:val="22"/>
                <w:szCs w:val="22"/>
                <w:lang w:bidi="ar"/>
              </w:rPr>
              <w:t>105kg</w:t>
            </w:r>
            <w:r>
              <w:rPr>
                <w:rFonts w:cs="宋体"/>
                <w:color w:val="000000"/>
                <w:sz w:val="22"/>
                <w:szCs w:val="22"/>
                <w:lang w:bidi="ar"/>
              </w:rPr>
              <w:t>，编号：</w:t>
            </w:r>
            <w:r>
              <w:rPr>
                <w:rFonts w:cs="宋体"/>
                <w:color w:val="000000"/>
                <w:sz w:val="22"/>
                <w:szCs w:val="22"/>
                <w:lang w:bidi="ar"/>
              </w:rPr>
              <w:t>030614</w:t>
            </w:r>
            <w:r>
              <w:rPr>
                <w:rFonts w:cs="宋体"/>
                <w:color w:val="000000"/>
                <w:sz w:val="22"/>
                <w:szCs w:val="22"/>
                <w:lang w:bidi="ar"/>
              </w:rPr>
              <w:t>，</w:t>
            </w:r>
            <w:r>
              <w:rPr>
                <w:rFonts w:cs="宋体"/>
                <w:color w:val="000000"/>
                <w:sz w:val="22"/>
                <w:szCs w:val="22"/>
                <w:lang w:bidi="ar"/>
              </w:rPr>
              <w:t>2003</w:t>
            </w:r>
            <w:r>
              <w:rPr>
                <w:rFonts w:cs="宋体"/>
                <w:color w:val="000000"/>
                <w:sz w:val="22"/>
                <w:szCs w:val="22"/>
                <w:lang w:bidi="ar"/>
              </w:rPr>
              <w:t>年</w:t>
            </w:r>
            <w:r>
              <w:rPr>
                <w:rFonts w:cs="宋体"/>
                <w:color w:val="000000"/>
                <w:sz w:val="22"/>
                <w:szCs w:val="22"/>
                <w:lang w:bidi="ar"/>
              </w:rPr>
              <w:t>06</w:t>
            </w:r>
            <w:r>
              <w:rPr>
                <w:rFonts w:cs="宋体"/>
                <w:color w:val="000000"/>
                <w:sz w:val="22"/>
                <w:szCs w:val="22"/>
                <w:lang w:bidi="ar"/>
              </w:rPr>
              <w:t>月</w:t>
            </w:r>
          </w:p>
        </w:tc>
      </w:tr>
      <w:tr w:rsidR="008831FE">
        <w:trPr>
          <w:trHeight w:val="81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20</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锅炉补水泵电机</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2</w:t>
            </w:r>
            <w:r>
              <w:rPr>
                <w:rFonts w:cs="宋体"/>
                <w:color w:val="000000"/>
                <w:sz w:val="22"/>
                <w:szCs w:val="22"/>
                <w:lang w:bidi="ar"/>
              </w:rPr>
              <w:t>台</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型号：</w:t>
            </w:r>
            <w:r>
              <w:rPr>
                <w:rFonts w:cs="宋体"/>
                <w:color w:val="000000"/>
                <w:sz w:val="22"/>
                <w:szCs w:val="22"/>
                <w:lang w:bidi="ar"/>
              </w:rPr>
              <w:t xml:space="preserve">Y90L-2 </w:t>
            </w:r>
            <w:r>
              <w:rPr>
                <w:rFonts w:cs="宋体" w:hint="eastAsia"/>
                <w:color w:val="000000"/>
                <w:sz w:val="22"/>
                <w:szCs w:val="22"/>
                <w:lang w:bidi="ar"/>
              </w:rPr>
              <w:t>三相异步电机</w:t>
            </w:r>
            <w:r>
              <w:rPr>
                <w:rFonts w:cs="宋体"/>
                <w:color w:val="000000"/>
                <w:sz w:val="22"/>
                <w:szCs w:val="22"/>
                <w:lang w:bidi="ar"/>
              </w:rPr>
              <w:t xml:space="preserve">  </w:t>
            </w:r>
            <w:r>
              <w:rPr>
                <w:rFonts w:cs="宋体" w:hint="eastAsia"/>
                <w:color w:val="000000"/>
                <w:sz w:val="22"/>
                <w:szCs w:val="22"/>
                <w:lang w:bidi="ar"/>
              </w:rPr>
              <w:t>功率：</w:t>
            </w:r>
            <w:r>
              <w:rPr>
                <w:rFonts w:cs="宋体"/>
                <w:color w:val="000000"/>
                <w:sz w:val="22"/>
                <w:szCs w:val="22"/>
                <w:lang w:bidi="ar"/>
              </w:rPr>
              <w:t xml:space="preserve">2.2KW </w:t>
            </w:r>
            <w:r>
              <w:rPr>
                <w:rFonts w:cs="宋体" w:hint="eastAsia"/>
                <w:color w:val="000000"/>
                <w:sz w:val="22"/>
                <w:szCs w:val="22"/>
                <w:lang w:bidi="ar"/>
              </w:rPr>
              <w:t>接法：</w:t>
            </w:r>
            <w:r>
              <w:rPr>
                <w:rFonts w:cs="宋体"/>
                <w:color w:val="000000"/>
                <w:sz w:val="22"/>
                <w:szCs w:val="22"/>
                <w:lang w:bidi="ar"/>
              </w:rPr>
              <w:t>Y  380V  4.7A 2840r/min,</w:t>
            </w:r>
            <w:r>
              <w:rPr>
                <w:rFonts w:cs="宋体"/>
                <w:color w:val="000000"/>
                <w:sz w:val="22"/>
                <w:szCs w:val="22"/>
                <w:lang w:bidi="ar"/>
              </w:rPr>
              <w:t>绝缘等级：</w:t>
            </w:r>
            <w:r>
              <w:rPr>
                <w:rFonts w:cs="宋体"/>
                <w:color w:val="000000"/>
                <w:sz w:val="22"/>
                <w:szCs w:val="22"/>
                <w:lang w:bidi="ar"/>
              </w:rPr>
              <w:t xml:space="preserve">B </w:t>
            </w:r>
            <w:r>
              <w:rPr>
                <w:rFonts w:cs="宋体" w:hint="eastAsia"/>
                <w:color w:val="000000"/>
                <w:sz w:val="22"/>
                <w:szCs w:val="22"/>
                <w:lang w:bidi="ar"/>
              </w:rPr>
              <w:t>上海天泉泵业制造有限公司专用电机</w:t>
            </w:r>
          </w:p>
        </w:tc>
      </w:tr>
      <w:tr w:rsidR="008831FE">
        <w:trPr>
          <w:trHeight w:val="81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21</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管道离心泵</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2</w:t>
            </w:r>
            <w:r>
              <w:rPr>
                <w:rFonts w:cs="宋体"/>
                <w:color w:val="000000"/>
                <w:sz w:val="22"/>
                <w:szCs w:val="22"/>
                <w:lang w:bidi="ar"/>
              </w:rPr>
              <w:t>台</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出厂编号：</w:t>
            </w:r>
            <w:r>
              <w:rPr>
                <w:rFonts w:cs="宋体"/>
                <w:color w:val="000000"/>
                <w:sz w:val="22"/>
                <w:szCs w:val="22"/>
                <w:lang w:bidi="ar"/>
              </w:rPr>
              <w:t xml:space="preserve">032286 </w:t>
            </w:r>
            <w:r>
              <w:rPr>
                <w:rFonts w:cs="宋体" w:hint="eastAsia"/>
                <w:color w:val="000000"/>
                <w:sz w:val="22"/>
                <w:szCs w:val="22"/>
                <w:lang w:bidi="ar"/>
              </w:rPr>
              <w:t>型号：</w:t>
            </w:r>
            <w:r>
              <w:rPr>
                <w:rFonts w:cs="宋体"/>
                <w:color w:val="000000"/>
                <w:sz w:val="22"/>
                <w:szCs w:val="22"/>
                <w:lang w:bidi="ar"/>
              </w:rPr>
              <w:t xml:space="preserve">R40-160 </w:t>
            </w:r>
            <w:r>
              <w:rPr>
                <w:rFonts w:cs="宋体" w:hint="eastAsia"/>
                <w:color w:val="000000"/>
                <w:sz w:val="22"/>
                <w:szCs w:val="22"/>
                <w:lang w:bidi="ar"/>
              </w:rPr>
              <w:t>流量</w:t>
            </w:r>
            <w:r>
              <w:rPr>
                <w:rFonts w:cs="宋体"/>
                <w:color w:val="000000"/>
                <w:sz w:val="22"/>
                <w:szCs w:val="22"/>
                <w:lang w:bidi="ar"/>
              </w:rPr>
              <w:t xml:space="preserve"> 6.3M3/h </w:t>
            </w:r>
            <w:r>
              <w:rPr>
                <w:rFonts w:cs="宋体" w:hint="eastAsia"/>
                <w:color w:val="000000"/>
                <w:sz w:val="22"/>
                <w:szCs w:val="22"/>
                <w:lang w:bidi="ar"/>
              </w:rPr>
              <w:t>扬程</w:t>
            </w:r>
            <w:r>
              <w:rPr>
                <w:rFonts w:cs="宋体"/>
                <w:color w:val="000000"/>
                <w:sz w:val="22"/>
                <w:szCs w:val="22"/>
                <w:lang w:bidi="ar"/>
              </w:rPr>
              <w:t>32</w:t>
            </w:r>
            <w:r>
              <w:rPr>
                <w:rFonts w:cs="宋体"/>
                <w:color w:val="000000"/>
                <w:sz w:val="22"/>
                <w:szCs w:val="22"/>
                <w:lang w:bidi="ar"/>
              </w:rPr>
              <w:t>米</w:t>
            </w:r>
            <w:r>
              <w:rPr>
                <w:rFonts w:cs="宋体"/>
                <w:color w:val="000000"/>
                <w:sz w:val="22"/>
                <w:szCs w:val="22"/>
                <w:lang w:bidi="ar"/>
              </w:rPr>
              <w:t xml:space="preserve"> </w:t>
            </w:r>
            <w:r>
              <w:rPr>
                <w:rFonts w:cs="宋体" w:hint="eastAsia"/>
                <w:color w:val="000000"/>
                <w:sz w:val="22"/>
                <w:szCs w:val="22"/>
                <w:lang w:bidi="ar"/>
              </w:rPr>
              <w:t>功率</w:t>
            </w:r>
            <w:r>
              <w:rPr>
                <w:rFonts w:cs="宋体"/>
                <w:color w:val="000000"/>
                <w:sz w:val="22"/>
                <w:szCs w:val="22"/>
                <w:lang w:bidi="ar"/>
              </w:rPr>
              <w:t xml:space="preserve">2.2KW </w:t>
            </w:r>
            <w:r>
              <w:rPr>
                <w:rFonts w:cs="宋体" w:hint="eastAsia"/>
                <w:color w:val="000000"/>
                <w:sz w:val="22"/>
                <w:szCs w:val="22"/>
                <w:lang w:bidi="ar"/>
              </w:rPr>
              <w:t>重量</w:t>
            </w:r>
            <w:r>
              <w:rPr>
                <w:rFonts w:cs="宋体"/>
                <w:color w:val="000000"/>
                <w:sz w:val="22"/>
                <w:szCs w:val="22"/>
                <w:lang w:bidi="ar"/>
              </w:rPr>
              <w:t xml:space="preserve">47KG </w:t>
            </w:r>
            <w:r>
              <w:rPr>
                <w:rFonts w:cs="宋体" w:hint="eastAsia"/>
                <w:color w:val="000000"/>
                <w:sz w:val="22"/>
                <w:szCs w:val="22"/>
                <w:lang w:bidi="ar"/>
              </w:rPr>
              <w:t>出厂日期：</w:t>
            </w:r>
            <w:r>
              <w:rPr>
                <w:rFonts w:cs="宋体"/>
                <w:color w:val="000000"/>
                <w:sz w:val="22"/>
                <w:szCs w:val="22"/>
                <w:lang w:bidi="ar"/>
              </w:rPr>
              <w:t>2003.02</w:t>
            </w:r>
            <w:r>
              <w:rPr>
                <w:rFonts w:cs="宋体"/>
                <w:color w:val="000000"/>
                <w:sz w:val="22"/>
                <w:szCs w:val="22"/>
                <w:lang w:bidi="ar"/>
              </w:rPr>
              <w:t>上海天泉泵业制造有限公司</w:t>
            </w:r>
          </w:p>
        </w:tc>
      </w:tr>
      <w:tr w:rsidR="008831FE">
        <w:trPr>
          <w:trHeight w:val="135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22</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板式换热器</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1</w:t>
            </w:r>
            <w:r>
              <w:rPr>
                <w:rFonts w:cs="宋体"/>
                <w:color w:val="000000"/>
                <w:sz w:val="22"/>
                <w:szCs w:val="22"/>
                <w:lang w:bidi="ar"/>
              </w:rPr>
              <w:t>台</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型号：</w:t>
            </w:r>
            <w:r>
              <w:rPr>
                <w:rFonts w:cs="宋体"/>
                <w:color w:val="000000"/>
                <w:sz w:val="22"/>
                <w:szCs w:val="22"/>
                <w:lang w:bidi="ar"/>
              </w:rPr>
              <w:t xml:space="preserve">BRS01  </w:t>
            </w:r>
            <w:r>
              <w:rPr>
                <w:rFonts w:cs="宋体" w:hint="eastAsia"/>
                <w:color w:val="000000"/>
                <w:sz w:val="22"/>
                <w:szCs w:val="22"/>
                <w:lang w:bidi="ar"/>
              </w:rPr>
              <w:t>换热面积：</w:t>
            </w:r>
            <w:r>
              <w:rPr>
                <w:rFonts w:cs="宋体"/>
                <w:color w:val="000000"/>
                <w:sz w:val="22"/>
                <w:szCs w:val="22"/>
                <w:lang w:bidi="ar"/>
              </w:rPr>
              <w:t>3</w:t>
            </w:r>
            <w:r>
              <w:rPr>
                <w:rFonts w:cs="宋体"/>
                <w:color w:val="000000"/>
                <w:sz w:val="22"/>
                <w:szCs w:val="22"/>
                <w:lang w:bidi="ar"/>
              </w:rPr>
              <w:t>㎡</w:t>
            </w:r>
            <w:r>
              <w:rPr>
                <w:rFonts w:cs="宋体"/>
                <w:color w:val="000000"/>
                <w:sz w:val="22"/>
                <w:szCs w:val="22"/>
                <w:lang w:bidi="ar"/>
              </w:rPr>
              <w:t xml:space="preserve">  </w:t>
            </w:r>
            <w:r>
              <w:rPr>
                <w:rFonts w:cs="宋体" w:hint="eastAsia"/>
                <w:color w:val="000000"/>
                <w:sz w:val="22"/>
                <w:szCs w:val="22"/>
                <w:lang w:bidi="ar"/>
              </w:rPr>
              <w:t>设计温度</w:t>
            </w:r>
            <w:r>
              <w:rPr>
                <w:rFonts w:cs="宋体"/>
                <w:color w:val="000000"/>
                <w:sz w:val="22"/>
                <w:szCs w:val="22"/>
                <w:lang w:bidi="ar"/>
              </w:rPr>
              <w:t xml:space="preserve">150℃ </w:t>
            </w:r>
            <w:r>
              <w:rPr>
                <w:rFonts w:cs="宋体" w:hint="eastAsia"/>
                <w:color w:val="000000"/>
                <w:sz w:val="22"/>
                <w:szCs w:val="22"/>
                <w:lang w:bidi="ar"/>
              </w:rPr>
              <w:t>设计压力：</w:t>
            </w:r>
            <w:r>
              <w:rPr>
                <w:rFonts w:cs="宋体"/>
                <w:color w:val="000000"/>
                <w:sz w:val="22"/>
                <w:szCs w:val="22"/>
                <w:lang w:bidi="ar"/>
              </w:rPr>
              <w:t>1.6MPa</w:t>
            </w:r>
            <w:r>
              <w:rPr>
                <w:rFonts w:cs="宋体"/>
                <w:color w:val="000000"/>
                <w:sz w:val="22"/>
                <w:szCs w:val="22"/>
                <w:lang w:bidi="ar"/>
              </w:rPr>
              <w:t>，组装形式：</w:t>
            </w:r>
            <w:r>
              <w:rPr>
                <w:rFonts w:cs="宋体"/>
                <w:color w:val="000000"/>
                <w:sz w:val="22"/>
                <w:szCs w:val="22"/>
                <w:lang w:bidi="ar"/>
              </w:rPr>
              <w:t>1X1411X14</w:t>
            </w:r>
            <w:r>
              <w:rPr>
                <w:rFonts w:cs="宋体"/>
                <w:color w:val="000000"/>
                <w:sz w:val="22"/>
                <w:szCs w:val="22"/>
                <w:lang w:bidi="ar"/>
              </w:rPr>
              <w:t>，组装尺寸：</w:t>
            </w:r>
            <w:r>
              <w:rPr>
                <w:rFonts w:cs="宋体"/>
                <w:color w:val="000000"/>
                <w:sz w:val="22"/>
                <w:szCs w:val="22"/>
                <w:lang w:bidi="ar"/>
              </w:rPr>
              <w:t>120mm</w:t>
            </w:r>
            <w:r>
              <w:rPr>
                <w:rFonts w:cs="宋体"/>
                <w:color w:val="000000"/>
                <w:sz w:val="22"/>
                <w:szCs w:val="22"/>
                <w:lang w:bidi="ar"/>
              </w:rPr>
              <w:t>，极限尺寸：</w:t>
            </w:r>
            <w:r>
              <w:rPr>
                <w:rFonts w:cs="宋体"/>
                <w:color w:val="000000"/>
                <w:sz w:val="22"/>
                <w:szCs w:val="22"/>
                <w:lang w:bidi="ar"/>
              </w:rPr>
              <w:t>115mm</w:t>
            </w:r>
            <w:r>
              <w:rPr>
                <w:rFonts w:cs="宋体"/>
                <w:color w:val="000000"/>
                <w:sz w:val="22"/>
                <w:szCs w:val="22"/>
                <w:lang w:bidi="ar"/>
              </w:rPr>
              <w:t>，重量：</w:t>
            </w:r>
            <w:r>
              <w:rPr>
                <w:rFonts w:cs="宋体"/>
                <w:color w:val="000000"/>
                <w:sz w:val="22"/>
                <w:szCs w:val="22"/>
                <w:lang w:bidi="ar"/>
              </w:rPr>
              <w:t>232kg</w:t>
            </w:r>
            <w:r>
              <w:rPr>
                <w:rFonts w:cs="宋体"/>
                <w:color w:val="000000"/>
                <w:sz w:val="22"/>
                <w:szCs w:val="22"/>
                <w:lang w:bidi="ar"/>
              </w:rPr>
              <w:t>，出厂编号：</w:t>
            </w:r>
            <w:r>
              <w:rPr>
                <w:rFonts w:cs="宋体"/>
                <w:color w:val="000000"/>
                <w:sz w:val="22"/>
                <w:szCs w:val="22"/>
                <w:lang w:bidi="ar"/>
              </w:rPr>
              <w:t>03-222</w:t>
            </w:r>
            <w:r>
              <w:rPr>
                <w:rFonts w:cs="宋体"/>
                <w:color w:val="000000"/>
                <w:sz w:val="22"/>
                <w:szCs w:val="22"/>
                <w:lang w:bidi="ar"/>
              </w:rPr>
              <w:t>，出厂日期：</w:t>
            </w:r>
            <w:r>
              <w:rPr>
                <w:rFonts w:cs="宋体"/>
                <w:color w:val="000000"/>
                <w:sz w:val="22"/>
                <w:szCs w:val="22"/>
                <w:lang w:bidi="ar"/>
              </w:rPr>
              <w:t>2003</w:t>
            </w:r>
            <w:r>
              <w:rPr>
                <w:rFonts w:cs="宋体"/>
                <w:color w:val="000000"/>
                <w:sz w:val="22"/>
                <w:szCs w:val="22"/>
                <w:lang w:bidi="ar"/>
              </w:rPr>
              <w:t>年</w:t>
            </w:r>
            <w:r>
              <w:rPr>
                <w:rFonts w:cs="宋体"/>
                <w:color w:val="000000"/>
                <w:sz w:val="22"/>
                <w:szCs w:val="22"/>
                <w:lang w:bidi="ar"/>
              </w:rPr>
              <w:t>06</w:t>
            </w:r>
            <w:r>
              <w:rPr>
                <w:rFonts w:cs="宋体"/>
                <w:color w:val="000000"/>
                <w:sz w:val="22"/>
                <w:szCs w:val="22"/>
                <w:lang w:bidi="ar"/>
              </w:rPr>
              <w:t>月，生产厂家北京市京海换热设备制造有限公司</w:t>
            </w:r>
          </w:p>
        </w:tc>
      </w:tr>
      <w:tr w:rsidR="008831FE">
        <w:trPr>
          <w:trHeight w:val="135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23</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空调机组</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2</w:t>
            </w:r>
            <w:r>
              <w:rPr>
                <w:rFonts w:cs="宋体"/>
                <w:color w:val="000000"/>
                <w:sz w:val="22"/>
                <w:szCs w:val="22"/>
                <w:lang w:bidi="ar"/>
              </w:rPr>
              <w:t>台</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惠州大金三石空调有限公司，水冷式冷水机组：制造日期：</w:t>
            </w:r>
            <w:r>
              <w:rPr>
                <w:rFonts w:cs="宋体"/>
                <w:color w:val="000000"/>
                <w:sz w:val="22"/>
                <w:szCs w:val="22"/>
                <w:lang w:bidi="ar"/>
              </w:rPr>
              <w:t xml:space="preserve">2002.04 </w:t>
            </w:r>
            <w:r>
              <w:rPr>
                <w:rFonts w:cs="宋体" w:hint="eastAsia"/>
                <w:color w:val="000000"/>
                <w:sz w:val="22"/>
                <w:szCs w:val="22"/>
                <w:lang w:bidi="ar"/>
              </w:rPr>
              <w:t>压缩机输出功率：</w:t>
            </w:r>
            <w:r>
              <w:rPr>
                <w:rFonts w:cs="宋体"/>
                <w:color w:val="000000"/>
                <w:sz w:val="22"/>
                <w:szCs w:val="22"/>
                <w:lang w:bidi="ar"/>
              </w:rPr>
              <w:t xml:space="preserve">3×75KW </w:t>
            </w:r>
            <w:r>
              <w:rPr>
                <w:rFonts w:cs="宋体" w:hint="eastAsia"/>
                <w:color w:val="000000"/>
                <w:sz w:val="22"/>
                <w:szCs w:val="22"/>
                <w:lang w:bidi="ar"/>
              </w:rPr>
              <w:t>制冷量：</w:t>
            </w:r>
            <w:r>
              <w:rPr>
                <w:rFonts w:cs="宋体"/>
                <w:color w:val="000000"/>
                <w:sz w:val="22"/>
                <w:szCs w:val="22"/>
                <w:lang w:bidi="ar"/>
              </w:rPr>
              <w:t xml:space="preserve">990KW </w:t>
            </w:r>
            <w:r>
              <w:rPr>
                <w:rFonts w:cs="宋体" w:hint="eastAsia"/>
                <w:color w:val="000000"/>
                <w:sz w:val="22"/>
                <w:szCs w:val="22"/>
                <w:lang w:bidi="ar"/>
              </w:rPr>
              <w:t>电流：</w:t>
            </w:r>
            <w:r>
              <w:rPr>
                <w:rFonts w:cs="宋体"/>
                <w:color w:val="000000"/>
                <w:sz w:val="22"/>
                <w:szCs w:val="22"/>
                <w:lang w:bidi="ar"/>
              </w:rPr>
              <w:t xml:space="preserve">386.9A  </w:t>
            </w:r>
            <w:r>
              <w:rPr>
                <w:rFonts w:cs="宋体" w:hint="eastAsia"/>
                <w:color w:val="000000"/>
                <w:sz w:val="22"/>
                <w:szCs w:val="22"/>
                <w:lang w:bidi="ar"/>
              </w:rPr>
              <w:t>冷媒</w:t>
            </w:r>
            <w:r>
              <w:rPr>
                <w:rFonts w:cs="宋体"/>
                <w:color w:val="000000"/>
                <w:sz w:val="22"/>
                <w:szCs w:val="22"/>
                <w:lang w:bidi="ar"/>
              </w:rPr>
              <w:t>R22  3×58kg,</w:t>
            </w:r>
            <w:r>
              <w:rPr>
                <w:rFonts w:cs="宋体"/>
                <w:color w:val="000000"/>
                <w:sz w:val="22"/>
                <w:szCs w:val="22"/>
                <w:lang w:bidi="ar"/>
              </w:rPr>
              <w:t>出厂日期：</w:t>
            </w:r>
            <w:r>
              <w:rPr>
                <w:rFonts w:cs="宋体"/>
                <w:color w:val="000000"/>
                <w:sz w:val="22"/>
                <w:szCs w:val="22"/>
                <w:lang w:bidi="ar"/>
              </w:rPr>
              <w:t>2002</w:t>
            </w:r>
            <w:r>
              <w:rPr>
                <w:rFonts w:cs="宋体"/>
                <w:color w:val="000000"/>
                <w:sz w:val="22"/>
                <w:szCs w:val="22"/>
                <w:lang w:bidi="ar"/>
              </w:rPr>
              <w:t>年</w:t>
            </w:r>
            <w:r>
              <w:rPr>
                <w:rFonts w:cs="宋体"/>
                <w:color w:val="000000"/>
                <w:sz w:val="22"/>
                <w:szCs w:val="22"/>
                <w:lang w:bidi="ar"/>
              </w:rPr>
              <w:t>04</w:t>
            </w:r>
            <w:r>
              <w:rPr>
                <w:rFonts w:cs="宋体"/>
                <w:color w:val="000000"/>
                <w:sz w:val="22"/>
                <w:szCs w:val="22"/>
                <w:lang w:bidi="ar"/>
              </w:rPr>
              <w:t>月，产品重量</w:t>
            </w:r>
            <w:r>
              <w:rPr>
                <w:rFonts w:cs="宋体"/>
                <w:color w:val="000000"/>
                <w:sz w:val="22"/>
                <w:szCs w:val="22"/>
                <w:lang w:bidi="ar"/>
              </w:rPr>
              <w:t xml:space="preserve">6520KG </w:t>
            </w:r>
            <w:r>
              <w:rPr>
                <w:rFonts w:cs="宋体" w:hint="eastAsia"/>
                <w:color w:val="000000"/>
                <w:sz w:val="22"/>
                <w:szCs w:val="22"/>
                <w:lang w:bidi="ar"/>
              </w:rPr>
              <w:t>制造编号</w:t>
            </w:r>
            <w:r>
              <w:rPr>
                <w:rFonts w:cs="宋体"/>
                <w:color w:val="000000"/>
                <w:sz w:val="22"/>
                <w:szCs w:val="22"/>
                <w:lang w:bidi="ar"/>
              </w:rPr>
              <w:t>202030002  202030001</w:t>
            </w:r>
            <w:r>
              <w:rPr>
                <w:rFonts w:cs="宋体"/>
                <w:color w:val="000000"/>
                <w:sz w:val="22"/>
                <w:szCs w:val="22"/>
                <w:lang w:bidi="ar"/>
              </w:rPr>
              <w:t>，单螺杆冷水机组</w:t>
            </w:r>
          </w:p>
        </w:tc>
      </w:tr>
      <w:tr w:rsidR="008831FE">
        <w:trPr>
          <w:trHeight w:val="108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24</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板式换热器</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2</w:t>
            </w:r>
            <w:r>
              <w:rPr>
                <w:rFonts w:cs="宋体"/>
                <w:color w:val="000000"/>
                <w:sz w:val="22"/>
                <w:szCs w:val="22"/>
                <w:lang w:bidi="ar"/>
              </w:rPr>
              <w:t>台</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型号：</w:t>
            </w:r>
            <w:r>
              <w:rPr>
                <w:rFonts w:cs="宋体"/>
                <w:color w:val="000000"/>
                <w:sz w:val="22"/>
                <w:szCs w:val="22"/>
                <w:lang w:bidi="ar"/>
              </w:rPr>
              <w:t xml:space="preserve">BR02 </w:t>
            </w:r>
            <w:r>
              <w:rPr>
                <w:rFonts w:cs="宋体" w:hint="eastAsia"/>
                <w:color w:val="000000"/>
                <w:sz w:val="22"/>
                <w:szCs w:val="22"/>
                <w:lang w:bidi="ar"/>
              </w:rPr>
              <w:t>换热面积</w:t>
            </w:r>
            <w:r>
              <w:rPr>
                <w:rFonts w:cs="宋体"/>
                <w:color w:val="000000"/>
                <w:sz w:val="22"/>
                <w:szCs w:val="22"/>
                <w:lang w:bidi="ar"/>
              </w:rPr>
              <w:t>30</w:t>
            </w:r>
            <w:r>
              <w:rPr>
                <w:rFonts w:cs="宋体"/>
                <w:color w:val="000000"/>
                <w:sz w:val="22"/>
                <w:szCs w:val="22"/>
                <w:lang w:bidi="ar"/>
              </w:rPr>
              <w:t>㎡设计温度：</w:t>
            </w:r>
            <w:r>
              <w:rPr>
                <w:rFonts w:cs="宋体"/>
                <w:color w:val="000000"/>
                <w:sz w:val="22"/>
                <w:szCs w:val="22"/>
                <w:lang w:bidi="ar"/>
              </w:rPr>
              <w:t xml:space="preserve">150℃ </w:t>
            </w:r>
            <w:r>
              <w:rPr>
                <w:rFonts w:cs="宋体" w:hint="eastAsia"/>
                <w:color w:val="000000"/>
                <w:sz w:val="22"/>
                <w:szCs w:val="22"/>
                <w:lang w:bidi="ar"/>
              </w:rPr>
              <w:t>设计压力：</w:t>
            </w:r>
            <w:r>
              <w:rPr>
                <w:rFonts w:cs="宋体"/>
                <w:color w:val="000000"/>
                <w:sz w:val="22"/>
                <w:szCs w:val="22"/>
                <w:lang w:bidi="ar"/>
              </w:rPr>
              <w:t>1.6Mpa</w:t>
            </w:r>
            <w:r>
              <w:rPr>
                <w:rFonts w:cs="宋体"/>
                <w:color w:val="000000"/>
                <w:sz w:val="22"/>
                <w:szCs w:val="22"/>
                <w:lang w:bidi="ar"/>
              </w:rPr>
              <w:t>，重量：</w:t>
            </w:r>
            <w:r>
              <w:rPr>
                <w:rFonts w:cs="宋体"/>
                <w:color w:val="000000"/>
                <w:sz w:val="22"/>
                <w:szCs w:val="22"/>
                <w:lang w:bidi="ar"/>
              </w:rPr>
              <w:t>G80kg,</w:t>
            </w:r>
            <w:r>
              <w:rPr>
                <w:rFonts w:cs="宋体"/>
                <w:color w:val="000000"/>
                <w:sz w:val="22"/>
                <w:szCs w:val="22"/>
                <w:lang w:bidi="ar"/>
              </w:rPr>
              <w:t>出厂编号：</w:t>
            </w:r>
            <w:r>
              <w:rPr>
                <w:rFonts w:cs="宋体"/>
                <w:color w:val="000000"/>
                <w:sz w:val="22"/>
                <w:szCs w:val="22"/>
                <w:lang w:bidi="ar"/>
              </w:rPr>
              <w:t>05194  05193</w:t>
            </w:r>
            <w:r>
              <w:rPr>
                <w:rFonts w:cs="宋体"/>
                <w:color w:val="000000"/>
                <w:sz w:val="22"/>
                <w:szCs w:val="22"/>
                <w:lang w:bidi="ar"/>
              </w:rPr>
              <w:t>，出厂日期：</w:t>
            </w:r>
            <w:r>
              <w:rPr>
                <w:rFonts w:cs="宋体"/>
                <w:color w:val="000000"/>
                <w:sz w:val="22"/>
                <w:szCs w:val="22"/>
                <w:lang w:bidi="ar"/>
              </w:rPr>
              <w:t>2005</w:t>
            </w:r>
            <w:r>
              <w:rPr>
                <w:rFonts w:cs="宋体"/>
                <w:color w:val="000000"/>
                <w:sz w:val="22"/>
                <w:szCs w:val="22"/>
                <w:lang w:bidi="ar"/>
              </w:rPr>
              <w:t>年</w:t>
            </w:r>
            <w:r>
              <w:rPr>
                <w:rFonts w:cs="宋体"/>
                <w:color w:val="000000"/>
                <w:sz w:val="22"/>
                <w:szCs w:val="22"/>
                <w:lang w:bidi="ar"/>
              </w:rPr>
              <w:t>10</w:t>
            </w:r>
            <w:r>
              <w:rPr>
                <w:rFonts w:cs="宋体"/>
                <w:color w:val="000000"/>
                <w:sz w:val="22"/>
                <w:szCs w:val="22"/>
                <w:lang w:bidi="ar"/>
              </w:rPr>
              <w:t>月，北京华艾鑫节能设备有限公</w:t>
            </w:r>
            <w:r>
              <w:rPr>
                <w:rFonts w:cs="宋体"/>
                <w:color w:val="000000"/>
                <w:sz w:val="22"/>
                <w:szCs w:val="22"/>
                <w:lang w:bidi="ar"/>
              </w:rPr>
              <w:lastRenderedPageBreak/>
              <w:t>司</w:t>
            </w:r>
          </w:p>
        </w:tc>
      </w:tr>
      <w:tr w:rsidR="008831FE">
        <w:trPr>
          <w:trHeight w:val="81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lastRenderedPageBreak/>
              <w:t>25</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冷却补水泵</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2</w:t>
            </w:r>
            <w:r>
              <w:rPr>
                <w:rFonts w:cs="宋体"/>
                <w:color w:val="000000"/>
                <w:sz w:val="22"/>
                <w:szCs w:val="22"/>
                <w:lang w:bidi="ar"/>
              </w:rPr>
              <w:t>台</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电机型号：</w:t>
            </w:r>
            <w:r>
              <w:rPr>
                <w:rFonts w:cs="宋体"/>
                <w:color w:val="000000"/>
                <w:sz w:val="22"/>
                <w:szCs w:val="22"/>
                <w:lang w:bidi="ar"/>
              </w:rPr>
              <w:t xml:space="preserve">Y11n-2 </w:t>
            </w:r>
            <w:r>
              <w:rPr>
                <w:rFonts w:cs="宋体" w:hint="eastAsia"/>
                <w:color w:val="000000"/>
                <w:sz w:val="22"/>
                <w:szCs w:val="22"/>
                <w:lang w:bidi="ar"/>
              </w:rPr>
              <w:t>功率</w:t>
            </w:r>
            <w:r>
              <w:rPr>
                <w:rFonts w:cs="宋体"/>
                <w:color w:val="000000"/>
                <w:sz w:val="22"/>
                <w:szCs w:val="22"/>
                <w:lang w:bidi="ar"/>
              </w:rPr>
              <w:t xml:space="preserve">4KW </w:t>
            </w:r>
            <w:r>
              <w:rPr>
                <w:rFonts w:cs="宋体" w:hint="eastAsia"/>
                <w:color w:val="000000"/>
                <w:sz w:val="22"/>
                <w:szCs w:val="22"/>
                <w:lang w:bidi="ar"/>
              </w:rPr>
              <w:t>接法△</w:t>
            </w:r>
            <w:r>
              <w:rPr>
                <w:rFonts w:cs="宋体"/>
                <w:color w:val="000000"/>
                <w:sz w:val="22"/>
                <w:szCs w:val="22"/>
                <w:lang w:bidi="ar"/>
              </w:rPr>
              <w:t xml:space="preserve"> 380V 8.2A, </w:t>
            </w:r>
            <w:r>
              <w:rPr>
                <w:rFonts w:cs="宋体" w:hint="eastAsia"/>
                <w:color w:val="000000"/>
                <w:sz w:val="22"/>
                <w:szCs w:val="22"/>
                <w:lang w:bidi="ar"/>
              </w:rPr>
              <w:t>绝缘等级：</w:t>
            </w:r>
            <w:r>
              <w:rPr>
                <w:rFonts w:cs="宋体"/>
                <w:color w:val="000000"/>
                <w:sz w:val="22"/>
                <w:szCs w:val="22"/>
                <w:lang w:bidi="ar"/>
              </w:rPr>
              <w:t>B</w:t>
            </w:r>
            <w:r>
              <w:rPr>
                <w:rFonts w:cs="宋体"/>
                <w:color w:val="000000"/>
                <w:sz w:val="22"/>
                <w:szCs w:val="22"/>
                <w:lang w:bidi="ar"/>
              </w:rPr>
              <w:t>，</w:t>
            </w:r>
            <w:r>
              <w:rPr>
                <w:rFonts w:cs="宋体"/>
                <w:color w:val="000000"/>
                <w:sz w:val="22"/>
                <w:szCs w:val="22"/>
                <w:lang w:bidi="ar"/>
              </w:rPr>
              <w:t>2890r/min,</w:t>
            </w:r>
            <w:r>
              <w:rPr>
                <w:rFonts w:cs="宋体"/>
                <w:color w:val="000000"/>
                <w:sz w:val="22"/>
                <w:szCs w:val="22"/>
                <w:lang w:bidi="ar"/>
              </w:rPr>
              <w:t>产品编号：</w:t>
            </w:r>
            <w:r>
              <w:rPr>
                <w:rFonts w:cs="宋体"/>
                <w:color w:val="000000"/>
                <w:sz w:val="22"/>
                <w:szCs w:val="22"/>
                <w:lang w:bidi="ar"/>
              </w:rPr>
              <w:t>09908  09924</w:t>
            </w:r>
            <w:r>
              <w:rPr>
                <w:rFonts w:cs="宋体"/>
                <w:color w:val="000000"/>
                <w:sz w:val="22"/>
                <w:szCs w:val="22"/>
                <w:lang w:bidi="ar"/>
              </w:rPr>
              <w:t>，重量：</w:t>
            </w:r>
            <w:r>
              <w:rPr>
                <w:rFonts w:cs="宋体"/>
                <w:color w:val="000000"/>
                <w:sz w:val="22"/>
                <w:szCs w:val="22"/>
                <w:lang w:bidi="ar"/>
              </w:rPr>
              <w:t>45kg</w:t>
            </w:r>
            <w:r>
              <w:rPr>
                <w:rFonts w:cs="宋体"/>
                <w:color w:val="000000"/>
                <w:sz w:val="22"/>
                <w:szCs w:val="22"/>
                <w:lang w:bidi="ar"/>
              </w:rPr>
              <w:t>，出厂日期：</w:t>
            </w:r>
            <w:r>
              <w:rPr>
                <w:rFonts w:cs="宋体"/>
                <w:color w:val="000000"/>
                <w:sz w:val="22"/>
                <w:szCs w:val="22"/>
                <w:lang w:bidi="ar"/>
              </w:rPr>
              <w:t>2005</w:t>
            </w:r>
            <w:r>
              <w:rPr>
                <w:rFonts w:cs="宋体"/>
                <w:color w:val="000000"/>
                <w:sz w:val="22"/>
                <w:szCs w:val="22"/>
                <w:lang w:bidi="ar"/>
              </w:rPr>
              <w:t>年</w:t>
            </w:r>
            <w:r>
              <w:rPr>
                <w:rFonts w:cs="宋体"/>
                <w:color w:val="000000"/>
                <w:sz w:val="22"/>
                <w:szCs w:val="22"/>
                <w:lang w:bidi="ar"/>
              </w:rPr>
              <w:t>4</w:t>
            </w:r>
            <w:r>
              <w:rPr>
                <w:rFonts w:cs="宋体"/>
                <w:color w:val="000000"/>
                <w:sz w:val="22"/>
                <w:szCs w:val="22"/>
                <w:lang w:bidi="ar"/>
              </w:rPr>
              <w:t>月</w:t>
            </w:r>
          </w:p>
        </w:tc>
      </w:tr>
      <w:tr w:rsidR="008831FE">
        <w:trPr>
          <w:trHeight w:val="108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26</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空调补水泵</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2</w:t>
            </w:r>
            <w:r>
              <w:rPr>
                <w:rFonts w:cs="宋体"/>
                <w:color w:val="000000"/>
                <w:sz w:val="22"/>
                <w:szCs w:val="22"/>
                <w:lang w:bidi="ar"/>
              </w:rPr>
              <w:t>台</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型号：</w:t>
            </w:r>
            <w:r>
              <w:rPr>
                <w:rFonts w:cs="宋体"/>
                <w:color w:val="000000"/>
                <w:sz w:val="22"/>
                <w:szCs w:val="22"/>
                <w:lang w:bidi="ar"/>
              </w:rPr>
              <w:t>Y100L-2</w:t>
            </w:r>
            <w:r>
              <w:rPr>
                <w:rFonts w:cs="宋体"/>
                <w:color w:val="000000"/>
                <w:sz w:val="22"/>
                <w:szCs w:val="22"/>
                <w:lang w:bidi="ar"/>
              </w:rPr>
              <w:t>功率：</w:t>
            </w:r>
            <w:r>
              <w:rPr>
                <w:rFonts w:cs="宋体"/>
                <w:color w:val="000000"/>
                <w:sz w:val="22"/>
                <w:szCs w:val="22"/>
                <w:lang w:bidi="ar"/>
              </w:rPr>
              <w:t xml:space="preserve">3KW </w:t>
            </w:r>
            <w:r>
              <w:rPr>
                <w:rFonts w:cs="宋体" w:hint="eastAsia"/>
                <w:color w:val="000000"/>
                <w:sz w:val="22"/>
                <w:szCs w:val="22"/>
                <w:lang w:bidi="ar"/>
              </w:rPr>
              <w:t>接法：</w:t>
            </w:r>
            <w:r>
              <w:rPr>
                <w:rFonts w:cs="宋体"/>
                <w:color w:val="000000"/>
                <w:sz w:val="22"/>
                <w:szCs w:val="22"/>
                <w:lang w:bidi="ar"/>
              </w:rPr>
              <w:t>Y 380V</w:t>
            </w:r>
            <w:r>
              <w:rPr>
                <w:rFonts w:cs="宋体"/>
                <w:color w:val="000000"/>
                <w:sz w:val="22"/>
                <w:szCs w:val="22"/>
                <w:lang w:bidi="ar"/>
              </w:rPr>
              <w:t>，</w:t>
            </w:r>
            <w:r>
              <w:rPr>
                <w:rFonts w:cs="宋体"/>
                <w:color w:val="000000"/>
                <w:sz w:val="22"/>
                <w:szCs w:val="22"/>
                <w:lang w:bidi="ar"/>
              </w:rPr>
              <w:t>6.4A,2880r/min</w:t>
            </w:r>
            <w:r>
              <w:rPr>
                <w:rFonts w:cs="宋体"/>
                <w:color w:val="000000"/>
                <w:sz w:val="22"/>
                <w:szCs w:val="22"/>
                <w:lang w:bidi="ar"/>
              </w:rPr>
              <w:t>，绝缘等级：</w:t>
            </w:r>
            <w:r>
              <w:rPr>
                <w:rFonts w:cs="宋体"/>
                <w:color w:val="000000"/>
                <w:sz w:val="22"/>
                <w:szCs w:val="22"/>
                <w:lang w:bidi="ar"/>
              </w:rPr>
              <w:t>B</w:t>
            </w:r>
            <w:r>
              <w:rPr>
                <w:rFonts w:cs="宋体"/>
                <w:color w:val="000000"/>
                <w:sz w:val="22"/>
                <w:szCs w:val="22"/>
                <w:lang w:bidi="ar"/>
              </w:rPr>
              <w:t>，</w:t>
            </w:r>
            <w:r>
              <w:rPr>
                <w:rFonts w:cs="宋体"/>
                <w:color w:val="000000"/>
                <w:sz w:val="22"/>
                <w:szCs w:val="22"/>
                <w:lang w:bidi="ar"/>
              </w:rPr>
              <w:t>33kg</w:t>
            </w:r>
            <w:r>
              <w:rPr>
                <w:rFonts w:cs="宋体"/>
                <w:color w:val="000000"/>
                <w:sz w:val="22"/>
                <w:szCs w:val="22"/>
                <w:lang w:bidi="ar"/>
              </w:rPr>
              <w:t>，产品编号：</w:t>
            </w:r>
            <w:r>
              <w:rPr>
                <w:rFonts w:cs="宋体"/>
                <w:color w:val="000000"/>
                <w:sz w:val="22"/>
                <w:szCs w:val="22"/>
                <w:lang w:bidi="ar"/>
              </w:rPr>
              <w:t>08862  08860</w:t>
            </w:r>
            <w:r>
              <w:rPr>
                <w:rFonts w:cs="宋体"/>
                <w:color w:val="000000"/>
                <w:sz w:val="22"/>
                <w:szCs w:val="22"/>
                <w:lang w:bidi="ar"/>
              </w:rPr>
              <w:t>，出产日期：</w:t>
            </w:r>
            <w:r>
              <w:rPr>
                <w:rFonts w:cs="宋体"/>
                <w:color w:val="000000"/>
                <w:sz w:val="22"/>
                <w:szCs w:val="22"/>
                <w:lang w:bidi="ar"/>
              </w:rPr>
              <w:t>2005</w:t>
            </w:r>
            <w:r>
              <w:rPr>
                <w:rFonts w:cs="宋体"/>
                <w:color w:val="000000"/>
                <w:sz w:val="22"/>
                <w:szCs w:val="22"/>
                <w:lang w:bidi="ar"/>
              </w:rPr>
              <w:t>年</w:t>
            </w:r>
            <w:r>
              <w:rPr>
                <w:rFonts w:cs="宋体"/>
                <w:color w:val="000000"/>
                <w:sz w:val="22"/>
                <w:szCs w:val="22"/>
                <w:lang w:bidi="ar"/>
              </w:rPr>
              <w:t>4</w:t>
            </w:r>
            <w:r>
              <w:rPr>
                <w:rFonts w:cs="宋体"/>
                <w:color w:val="000000"/>
                <w:sz w:val="22"/>
                <w:szCs w:val="22"/>
                <w:lang w:bidi="ar"/>
              </w:rPr>
              <w:t>月，凯达电机有限公司</w:t>
            </w:r>
          </w:p>
        </w:tc>
      </w:tr>
      <w:tr w:rsidR="008831FE">
        <w:trPr>
          <w:trHeight w:val="54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27</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分水缸</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2</w:t>
            </w:r>
            <w:r>
              <w:rPr>
                <w:rFonts w:cs="宋体"/>
                <w:color w:val="000000"/>
                <w:sz w:val="22"/>
                <w:szCs w:val="22"/>
                <w:lang w:bidi="ar"/>
              </w:rPr>
              <w:t>个</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北面的长：</w:t>
            </w:r>
            <w:r>
              <w:rPr>
                <w:rFonts w:cs="宋体"/>
                <w:color w:val="000000"/>
                <w:sz w:val="22"/>
                <w:szCs w:val="22"/>
                <w:lang w:bidi="ar"/>
              </w:rPr>
              <w:t xml:space="preserve">3.3M  </w:t>
            </w:r>
            <w:r>
              <w:rPr>
                <w:rFonts w:cs="宋体" w:hint="eastAsia"/>
                <w:color w:val="000000"/>
                <w:sz w:val="22"/>
                <w:szCs w:val="22"/>
                <w:lang w:bidi="ar"/>
              </w:rPr>
              <w:t>圆：</w:t>
            </w:r>
            <w:r>
              <w:rPr>
                <w:rFonts w:cs="宋体"/>
                <w:color w:val="000000"/>
                <w:sz w:val="22"/>
                <w:szCs w:val="22"/>
                <w:lang w:bidi="ar"/>
              </w:rPr>
              <w:t xml:space="preserve">2.3M  </w:t>
            </w:r>
            <w:r>
              <w:rPr>
                <w:rFonts w:cs="宋体" w:hint="eastAsia"/>
                <w:color w:val="000000"/>
                <w:sz w:val="22"/>
                <w:szCs w:val="22"/>
                <w:lang w:bidi="ar"/>
              </w:rPr>
              <w:t>南面的长：</w:t>
            </w:r>
            <w:r>
              <w:rPr>
                <w:rFonts w:cs="宋体"/>
                <w:color w:val="000000"/>
                <w:sz w:val="22"/>
                <w:szCs w:val="22"/>
                <w:lang w:bidi="ar"/>
              </w:rPr>
              <w:t>3.45M</w:t>
            </w:r>
            <w:r>
              <w:rPr>
                <w:rFonts w:cs="宋体"/>
                <w:color w:val="000000"/>
                <w:sz w:val="22"/>
                <w:szCs w:val="22"/>
                <w:lang w:bidi="ar"/>
              </w:rPr>
              <w:t>，圆；</w:t>
            </w:r>
            <w:r>
              <w:rPr>
                <w:rFonts w:cs="宋体"/>
                <w:color w:val="000000"/>
                <w:sz w:val="22"/>
                <w:szCs w:val="22"/>
                <w:lang w:bidi="ar"/>
              </w:rPr>
              <w:t>2.3M</w:t>
            </w:r>
          </w:p>
        </w:tc>
      </w:tr>
      <w:tr w:rsidR="008831FE">
        <w:trPr>
          <w:trHeight w:val="216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28</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除污器</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1</w:t>
            </w:r>
            <w:r>
              <w:rPr>
                <w:rFonts w:cs="宋体"/>
                <w:color w:val="000000"/>
                <w:sz w:val="22"/>
                <w:szCs w:val="22"/>
                <w:lang w:bidi="ar"/>
              </w:rPr>
              <w:t>台</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产品编号：</w:t>
            </w:r>
            <w:r>
              <w:rPr>
                <w:rFonts w:cs="宋体"/>
                <w:color w:val="000000"/>
                <w:sz w:val="22"/>
                <w:szCs w:val="22"/>
                <w:lang w:bidi="ar"/>
              </w:rPr>
              <w:t xml:space="preserve">R2003G-102 </w:t>
            </w:r>
            <w:r>
              <w:rPr>
                <w:rFonts w:cs="宋体" w:hint="eastAsia"/>
                <w:color w:val="000000"/>
                <w:sz w:val="22"/>
                <w:szCs w:val="22"/>
                <w:lang w:bidi="ar"/>
              </w:rPr>
              <w:t>设计压力：</w:t>
            </w:r>
            <w:r>
              <w:rPr>
                <w:rFonts w:cs="宋体"/>
                <w:color w:val="000000"/>
                <w:sz w:val="22"/>
                <w:szCs w:val="22"/>
                <w:lang w:bidi="ar"/>
              </w:rPr>
              <w:t xml:space="preserve">1.0Mpa </w:t>
            </w:r>
            <w:r>
              <w:rPr>
                <w:rFonts w:cs="宋体" w:hint="eastAsia"/>
                <w:color w:val="000000"/>
                <w:sz w:val="22"/>
                <w:szCs w:val="22"/>
                <w:lang w:bidi="ar"/>
              </w:rPr>
              <w:t>设计压力：</w:t>
            </w:r>
            <w:r>
              <w:rPr>
                <w:rFonts w:cs="宋体"/>
                <w:color w:val="000000"/>
                <w:sz w:val="22"/>
                <w:szCs w:val="22"/>
                <w:lang w:bidi="ar"/>
              </w:rPr>
              <w:t>1Mpa</w:t>
            </w:r>
            <w:r>
              <w:rPr>
                <w:rFonts w:cs="宋体"/>
                <w:color w:val="000000"/>
                <w:sz w:val="22"/>
                <w:szCs w:val="22"/>
                <w:lang w:bidi="ar"/>
              </w:rPr>
              <w:t>，最高工作压力：</w:t>
            </w:r>
            <w:r>
              <w:rPr>
                <w:rFonts w:cs="宋体"/>
                <w:color w:val="000000"/>
                <w:sz w:val="22"/>
                <w:szCs w:val="22"/>
                <w:lang w:bidi="ar"/>
              </w:rPr>
              <w:t>0.9Mpa,</w:t>
            </w:r>
            <w:r>
              <w:rPr>
                <w:rFonts w:cs="宋体"/>
                <w:color w:val="000000"/>
                <w:sz w:val="22"/>
                <w:szCs w:val="22"/>
                <w:lang w:bidi="ar"/>
              </w:rPr>
              <w:t>耐压试验压力：</w:t>
            </w:r>
            <w:r>
              <w:rPr>
                <w:rFonts w:cs="宋体"/>
                <w:color w:val="000000"/>
                <w:sz w:val="22"/>
                <w:szCs w:val="22"/>
                <w:lang w:bidi="ar"/>
              </w:rPr>
              <w:t>1.25Mpa,</w:t>
            </w:r>
            <w:r>
              <w:rPr>
                <w:rFonts w:cs="宋体"/>
                <w:color w:val="000000"/>
                <w:sz w:val="22"/>
                <w:szCs w:val="22"/>
                <w:lang w:bidi="ar"/>
              </w:rPr>
              <w:t>容器重量：</w:t>
            </w:r>
            <w:r>
              <w:rPr>
                <w:rFonts w:cs="宋体"/>
                <w:color w:val="000000"/>
                <w:sz w:val="22"/>
                <w:szCs w:val="22"/>
                <w:lang w:bidi="ar"/>
              </w:rPr>
              <w:t>151kg</w:t>
            </w:r>
            <w:r>
              <w:rPr>
                <w:rFonts w:cs="宋体"/>
                <w:color w:val="000000"/>
                <w:sz w:val="22"/>
                <w:szCs w:val="22"/>
                <w:lang w:bidi="ar"/>
              </w:rPr>
              <w:t>，设计温度：</w:t>
            </w:r>
            <w:r>
              <w:rPr>
                <w:rFonts w:cs="宋体"/>
                <w:color w:val="000000"/>
                <w:sz w:val="22"/>
                <w:szCs w:val="22"/>
                <w:lang w:bidi="ar"/>
              </w:rPr>
              <w:t>95℃.</w:t>
            </w:r>
            <w:r>
              <w:rPr>
                <w:rFonts w:cs="宋体"/>
                <w:color w:val="000000"/>
                <w:sz w:val="22"/>
                <w:szCs w:val="22"/>
                <w:lang w:bidi="ar"/>
              </w:rPr>
              <w:t>出产日期：</w:t>
            </w:r>
            <w:r>
              <w:rPr>
                <w:rFonts w:cs="宋体"/>
                <w:color w:val="000000"/>
                <w:sz w:val="22"/>
                <w:szCs w:val="22"/>
                <w:lang w:bidi="ar"/>
              </w:rPr>
              <w:t>2003</w:t>
            </w:r>
            <w:r>
              <w:rPr>
                <w:rFonts w:cs="宋体"/>
                <w:color w:val="000000"/>
                <w:sz w:val="22"/>
                <w:szCs w:val="22"/>
                <w:lang w:bidi="ar"/>
              </w:rPr>
              <w:t>年</w:t>
            </w:r>
            <w:r>
              <w:rPr>
                <w:rFonts w:cs="宋体"/>
                <w:color w:val="000000"/>
                <w:sz w:val="22"/>
                <w:szCs w:val="22"/>
                <w:lang w:bidi="ar"/>
              </w:rPr>
              <w:t>5</w:t>
            </w:r>
            <w:r>
              <w:rPr>
                <w:rFonts w:cs="宋体"/>
                <w:color w:val="000000"/>
                <w:sz w:val="22"/>
                <w:szCs w:val="22"/>
                <w:lang w:bidi="ar"/>
              </w:rPr>
              <w:t>月，京丰台万</w:t>
            </w:r>
            <w:proofErr w:type="gramStart"/>
            <w:r>
              <w:rPr>
                <w:rFonts w:cs="宋体"/>
                <w:color w:val="000000"/>
                <w:sz w:val="22"/>
                <w:szCs w:val="22"/>
                <w:lang w:bidi="ar"/>
              </w:rPr>
              <w:t>泉压力</w:t>
            </w:r>
            <w:proofErr w:type="gramEnd"/>
            <w:r>
              <w:rPr>
                <w:rFonts w:cs="宋体"/>
                <w:color w:val="000000"/>
                <w:sz w:val="22"/>
                <w:szCs w:val="22"/>
                <w:lang w:bidi="ar"/>
              </w:rPr>
              <w:t>容器厂</w:t>
            </w:r>
            <w:r>
              <w:rPr>
                <w:rFonts w:cs="宋体"/>
                <w:color w:val="000000"/>
                <w:sz w:val="22"/>
                <w:szCs w:val="22"/>
                <w:lang w:bidi="ar"/>
              </w:rPr>
              <w:t xml:space="preserve"> </w:t>
            </w:r>
            <w:r>
              <w:rPr>
                <w:rFonts w:cs="宋体" w:hint="eastAsia"/>
                <w:color w:val="000000"/>
                <w:sz w:val="22"/>
                <w:szCs w:val="22"/>
                <w:lang w:bidi="ar"/>
              </w:rPr>
              <w:t>，空调软水箱</w:t>
            </w:r>
            <w:r>
              <w:rPr>
                <w:rFonts w:cs="宋体"/>
                <w:color w:val="000000"/>
                <w:sz w:val="22"/>
                <w:szCs w:val="22"/>
                <w:lang w:bidi="ar"/>
              </w:rPr>
              <w:t>1</w:t>
            </w:r>
            <w:r>
              <w:rPr>
                <w:rFonts w:cs="宋体"/>
                <w:color w:val="000000"/>
                <w:sz w:val="22"/>
                <w:szCs w:val="22"/>
                <w:lang w:bidi="ar"/>
              </w:rPr>
              <w:t>个，</w:t>
            </w:r>
            <w:r>
              <w:rPr>
                <w:rFonts w:cs="宋体"/>
                <w:color w:val="000000"/>
                <w:sz w:val="22"/>
                <w:szCs w:val="22"/>
                <w:lang w:bidi="ar"/>
              </w:rPr>
              <w:t xml:space="preserve">4.5T,   </w:t>
            </w:r>
            <w:r>
              <w:rPr>
                <w:rFonts w:cs="宋体" w:hint="eastAsia"/>
                <w:color w:val="000000"/>
                <w:sz w:val="22"/>
                <w:szCs w:val="22"/>
                <w:lang w:bidi="ar"/>
              </w:rPr>
              <w:t>购置日期：</w:t>
            </w:r>
            <w:r>
              <w:rPr>
                <w:rFonts w:cs="宋体"/>
                <w:color w:val="000000"/>
                <w:sz w:val="22"/>
                <w:szCs w:val="22"/>
                <w:lang w:bidi="ar"/>
              </w:rPr>
              <w:t>2008.4.11</w:t>
            </w:r>
            <w:r>
              <w:rPr>
                <w:rFonts w:cs="宋体"/>
                <w:color w:val="000000"/>
                <w:sz w:val="22"/>
                <w:szCs w:val="22"/>
                <w:lang w:bidi="ar"/>
              </w:rPr>
              <w:t>，电机：</w:t>
            </w:r>
            <w:r>
              <w:rPr>
                <w:rFonts w:cs="宋体"/>
                <w:color w:val="000000"/>
                <w:sz w:val="22"/>
                <w:szCs w:val="22"/>
                <w:lang w:bidi="ar"/>
              </w:rPr>
              <w:t>2</w:t>
            </w:r>
            <w:r>
              <w:rPr>
                <w:rFonts w:cs="宋体"/>
                <w:color w:val="000000"/>
                <w:sz w:val="22"/>
                <w:szCs w:val="22"/>
                <w:lang w:bidi="ar"/>
              </w:rPr>
              <w:t>台</w:t>
            </w:r>
            <w:r>
              <w:rPr>
                <w:rFonts w:cs="宋体"/>
                <w:color w:val="000000"/>
                <w:sz w:val="22"/>
                <w:szCs w:val="22"/>
                <w:lang w:bidi="ar"/>
              </w:rPr>
              <w:t xml:space="preserve">   </w:t>
            </w:r>
            <w:r>
              <w:rPr>
                <w:rFonts w:cs="宋体" w:hint="eastAsia"/>
                <w:color w:val="000000"/>
                <w:sz w:val="22"/>
                <w:szCs w:val="22"/>
                <w:lang w:bidi="ar"/>
              </w:rPr>
              <w:t>三相异步电机，型号：</w:t>
            </w:r>
            <w:r>
              <w:rPr>
                <w:rFonts w:cs="宋体"/>
                <w:color w:val="000000"/>
                <w:sz w:val="22"/>
                <w:szCs w:val="22"/>
                <w:lang w:bidi="ar"/>
              </w:rPr>
              <w:t xml:space="preserve">YP0L-2   22KW  380V  </w:t>
            </w:r>
            <w:r>
              <w:rPr>
                <w:rFonts w:cs="宋体" w:hint="eastAsia"/>
                <w:color w:val="000000"/>
                <w:sz w:val="22"/>
                <w:szCs w:val="22"/>
                <w:lang w:bidi="ar"/>
              </w:rPr>
              <w:t>接法</w:t>
            </w:r>
            <w:r>
              <w:rPr>
                <w:rFonts w:cs="宋体"/>
                <w:color w:val="000000"/>
                <w:sz w:val="22"/>
                <w:szCs w:val="22"/>
                <w:lang w:bidi="ar"/>
              </w:rPr>
              <w:t xml:space="preserve">Y </w:t>
            </w:r>
            <w:r>
              <w:rPr>
                <w:rFonts w:cs="宋体" w:hint="eastAsia"/>
                <w:color w:val="000000"/>
                <w:sz w:val="22"/>
                <w:szCs w:val="22"/>
                <w:lang w:bidi="ar"/>
              </w:rPr>
              <w:t>上海天泉泵业制造有限公司专用电机</w:t>
            </w:r>
          </w:p>
        </w:tc>
      </w:tr>
      <w:tr w:rsidR="008831FE">
        <w:trPr>
          <w:trHeight w:val="81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29</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空调循环泵（水泵）</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3</w:t>
            </w:r>
            <w:r>
              <w:rPr>
                <w:rFonts w:cs="宋体"/>
                <w:color w:val="000000"/>
                <w:sz w:val="22"/>
                <w:szCs w:val="22"/>
                <w:lang w:bidi="ar"/>
              </w:rPr>
              <w:t>台</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型号：</w:t>
            </w:r>
            <w:r>
              <w:rPr>
                <w:rFonts w:cs="宋体"/>
                <w:color w:val="000000"/>
                <w:sz w:val="22"/>
                <w:szCs w:val="22"/>
                <w:lang w:bidi="ar"/>
              </w:rPr>
              <w:t xml:space="preserve">PWTL100-160 </w:t>
            </w:r>
            <w:r>
              <w:rPr>
                <w:rFonts w:cs="宋体" w:hint="eastAsia"/>
                <w:color w:val="000000"/>
                <w:sz w:val="22"/>
                <w:szCs w:val="22"/>
                <w:lang w:bidi="ar"/>
              </w:rPr>
              <w:t>扬程</w:t>
            </w:r>
            <w:r>
              <w:rPr>
                <w:rFonts w:cs="宋体"/>
                <w:color w:val="000000"/>
                <w:sz w:val="22"/>
                <w:szCs w:val="22"/>
                <w:lang w:bidi="ar"/>
              </w:rPr>
              <w:t xml:space="preserve"> 28</w:t>
            </w:r>
            <w:r>
              <w:rPr>
                <w:rFonts w:cs="宋体"/>
                <w:color w:val="000000"/>
                <w:sz w:val="22"/>
                <w:szCs w:val="22"/>
                <w:lang w:bidi="ar"/>
              </w:rPr>
              <w:t>米</w:t>
            </w:r>
            <w:r>
              <w:rPr>
                <w:rFonts w:cs="宋体"/>
                <w:color w:val="000000"/>
                <w:sz w:val="22"/>
                <w:szCs w:val="22"/>
                <w:lang w:bidi="ar"/>
              </w:rPr>
              <w:t xml:space="preserve"> 100M3/h </w:t>
            </w:r>
            <w:r>
              <w:rPr>
                <w:rFonts w:cs="宋体" w:hint="eastAsia"/>
                <w:color w:val="000000"/>
                <w:sz w:val="22"/>
                <w:szCs w:val="22"/>
                <w:lang w:bidi="ar"/>
              </w:rPr>
              <w:t>品牌</w:t>
            </w:r>
            <w:r>
              <w:rPr>
                <w:rFonts w:cs="宋体"/>
                <w:color w:val="000000"/>
                <w:sz w:val="22"/>
                <w:szCs w:val="22"/>
                <w:lang w:bidi="ar"/>
              </w:rPr>
              <w:t xml:space="preserve"> Pentair  2900rpm</w:t>
            </w:r>
            <w:r>
              <w:rPr>
                <w:rFonts w:cs="宋体"/>
                <w:color w:val="000000"/>
                <w:sz w:val="22"/>
                <w:szCs w:val="22"/>
                <w:lang w:bidi="ar"/>
              </w:rPr>
              <w:t>，编号：</w:t>
            </w:r>
            <w:r>
              <w:rPr>
                <w:rFonts w:cs="宋体"/>
                <w:color w:val="000000"/>
                <w:sz w:val="22"/>
                <w:szCs w:val="22"/>
                <w:lang w:bidi="ar"/>
              </w:rPr>
              <w:t xml:space="preserve">56701221s 56701222s 56701223s </w:t>
            </w:r>
            <w:r>
              <w:rPr>
                <w:rFonts w:cs="宋体" w:hint="eastAsia"/>
                <w:color w:val="000000"/>
                <w:sz w:val="22"/>
                <w:szCs w:val="22"/>
                <w:lang w:bidi="ar"/>
              </w:rPr>
              <w:t>出产日期：</w:t>
            </w:r>
            <w:r>
              <w:rPr>
                <w:rFonts w:cs="宋体"/>
                <w:color w:val="000000"/>
                <w:sz w:val="22"/>
                <w:szCs w:val="22"/>
                <w:lang w:bidi="ar"/>
              </w:rPr>
              <w:t>2010</w:t>
            </w:r>
            <w:r>
              <w:rPr>
                <w:rFonts w:cs="宋体"/>
                <w:color w:val="000000"/>
                <w:sz w:val="22"/>
                <w:szCs w:val="22"/>
                <w:lang w:bidi="ar"/>
              </w:rPr>
              <w:t>年</w:t>
            </w:r>
            <w:r>
              <w:rPr>
                <w:rFonts w:cs="宋体"/>
                <w:color w:val="000000"/>
                <w:sz w:val="22"/>
                <w:szCs w:val="22"/>
                <w:lang w:bidi="ar"/>
              </w:rPr>
              <w:t>05</w:t>
            </w:r>
            <w:r>
              <w:rPr>
                <w:rFonts w:cs="宋体"/>
                <w:color w:val="000000"/>
                <w:sz w:val="22"/>
                <w:szCs w:val="22"/>
                <w:lang w:bidi="ar"/>
              </w:rPr>
              <w:t>月</w:t>
            </w:r>
          </w:p>
        </w:tc>
      </w:tr>
      <w:tr w:rsidR="008831FE">
        <w:trPr>
          <w:trHeight w:val="54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30</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空调循环泵电机</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3</w:t>
            </w:r>
            <w:r>
              <w:rPr>
                <w:rFonts w:cs="宋体"/>
                <w:color w:val="000000"/>
                <w:sz w:val="22"/>
                <w:szCs w:val="22"/>
                <w:lang w:bidi="ar"/>
              </w:rPr>
              <w:t>台</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color w:val="000000"/>
                <w:sz w:val="22"/>
                <w:szCs w:val="22"/>
                <w:lang w:bidi="ar"/>
              </w:rPr>
              <w:t xml:space="preserve">YZ160M2-2  </w:t>
            </w:r>
            <w:r>
              <w:rPr>
                <w:rFonts w:cs="宋体" w:hint="eastAsia"/>
                <w:color w:val="000000"/>
                <w:sz w:val="22"/>
                <w:szCs w:val="22"/>
                <w:lang w:bidi="ar"/>
              </w:rPr>
              <w:t>出厂日期</w:t>
            </w:r>
            <w:r>
              <w:rPr>
                <w:rFonts w:cs="宋体"/>
                <w:color w:val="000000"/>
                <w:sz w:val="22"/>
                <w:szCs w:val="22"/>
                <w:lang w:bidi="ar"/>
              </w:rPr>
              <w:t xml:space="preserve"> 2010.05  380V   15KW  FRAME  160M HP20.4  R2900  AMP29  115kg</w:t>
            </w:r>
          </w:p>
        </w:tc>
      </w:tr>
      <w:tr w:rsidR="008831FE">
        <w:trPr>
          <w:trHeight w:val="81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31</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冷却循环泵（电机）</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3</w:t>
            </w:r>
            <w:r>
              <w:rPr>
                <w:rFonts w:cs="宋体"/>
                <w:color w:val="000000"/>
                <w:sz w:val="22"/>
                <w:szCs w:val="22"/>
                <w:lang w:bidi="ar"/>
              </w:rPr>
              <w:t>台</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型号</w:t>
            </w:r>
            <w:r>
              <w:rPr>
                <w:rFonts w:cs="宋体"/>
                <w:color w:val="000000"/>
                <w:sz w:val="22"/>
                <w:szCs w:val="22"/>
                <w:lang w:bidi="ar"/>
              </w:rPr>
              <w:t xml:space="preserve">Y200-4 </w:t>
            </w:r>
            <w:r>
              <w:rPr>
                <w:rFonts w:cs="宋体" w:hint="eastAsia"/>
                <w:color w:val="000000"/>
                <w:sz w:val="22"/>
                <w:szCs w:val="22"/>
                <w:lang w:bidi="ar"/>
              </w:rPr>
              <w:t>接法△</w:t>
            </w:r>
            <w:r>
              <w:rPr>
                <w:rFonts w:cs="宋体"/>
                <w:color w:val="000000"/>
                <w:sz w:val="22"/>
                <w:szCs w:val="22"/>
                <w:lang w:bidi="ar"/>
              </w:rPr>
              <w:t xml:space="preserve">  </w:t>
            </w:r>
            <w:r>
              <w:rPr>
                <w:rFonts w:cs="宋体" w:hint="eastAsia"/>
                <w:color w:val="000000"/>
                <w:sz w:val="22"/>
                <w:szCs w:val="22"/>
                <w:lang w:bidi="ar"/>
              </w:rPr>
              <w:t>绝缘等级</w:t>
            </w:r>
            <w:r>
              <w:rPr>
                <w:rFonts w:cs="宋体"/>
                <w:color w:val="000000"/>
                <w:sz w:val="22"/>
                <w:szCs w:val="22"/>
                <w:lang w:bidi="ar"/>
              </w:rPr>
              <w:t xml:space="preserve"> B</w:t>
            </w:r>
            <w:r>
              <w:rPr>
                <w:rFonts w:cs="宋体"/>
                <w:color w:val="000000"/>
                <w:sz w:val="22"/>
                <w:szCs w:val="22"/>
                <w:lang w:bidi="ar"/>
              </w:rPr>
              <w:t>级</w:t>
            </w:r>
            <w:r>
              <w:rPr>
                <w:rFonts w:cs="宋体"/>
                <w:color w:val="000000"/>
                <w:sz w:val="22"/>
                <w:szCs w:val="22"/>
                <w:lang w:bidi="ar"/>
              </w:rPr>
              <w:t xml:space="preserve">  30KW  </w:t>
            </w:r>
            <w:r>
              <w:rPr>
                <w:rFonts w:cs="宋体" w:hint="eastAsia"/>
                <w:color w:val="000000"/>
                <w:sz w:val="22"/>
                <w:szCs w:val="22"/>
                <w:lang w:bidi="ar"/>
              </w:rPr>
              <w:t>产品编号</w:t>
            </w:r>
            <w:r>
              <w:rPr>
                <w:rFonts w:cs="宋体"/>
                <w:color w:val="000000"/>
                <w:sz w:val="22"/>
                <w:szCs w:val="22"/>
                <w:lang w:bidi="ar"/>
              </w:rPr>
              <w:t xml:space="preserve"> 20717  </w:t>
            </w:r>
            <w:r>
              <w:rPr>
                <w:rFonts w:cs="宋体" w:hint="eastAsia"/>
                <w:color w:val="000000"/>
                <w:sz w:val="22"/>
                <w:szCs w:val="22"/>
                <w:lang w:bidi="ar"/>
              </w:rPr>
              <w:t>，</w:t>
            </w:r>
            <w:r>
              <w:rPr>
                <w:rFonts w:cs="宋体"/>
                <w:color w:val="000000"/>
                <w:sz w:val="22"/>
                <w:szCs w:val="22"/>
                <w:lang w:bidi="ar"/>
              </w:rPr>
              <w:t>20716   380V  57A   1470r/min   270kg</w:t>
            </w:r>
          </w:p>
        </w:tc>
      </w:tr>
      <w:tr w:rsidR="008831FE">
        <w:trPr>
          <w:trHeight w:val="162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32</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冷却循环泵</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3</w:t>
            </w:r>
            <w:r>
              <w:rPr>
                <w:rFonts w:cs="宋体"/>
                <w:color w:val="000000"/>
                <w:sz w:val="22"/>
                <w:szCs w:val="22"/>
                <w:lang w:bidi="ar"/>
              </w:rPr>
              <w:t>台</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color w:val="000000"/>
                <w:sz w:val="22"/>
                <w:szCs w:val="22"/>
                <w:lang w:bidi="ar"/>
              </w:rPr>
              <w:t xml:space="preserve">DFG150-32/4  </w:t>
            </w:r>
            <w:r>
              <w:rPr>
                <w:rFonts w:cs="宋体" w:hint="eastAsia"/>
                <w:color w:val="000000"/>
                <w:sz w:val="22"/>
                <w:szCs w:val="22"/>
                <w:lang w:bidi="ar"/>
              </w:rPr>
              <w:t>扬程</w:t>
            </w:r>
            <w:r>
              <w:rPr>
                <w:rFonts w:cs="宋体"/>
                <w:color w:val="000000"/>
                <w:sz w:val="22"/>
                <w:szCs w:val="22"/>
                <w:lang w:bidi="ar"/>
              </w:rPr>
              <w:t xml:space="preserve"> 32</w:t>
            </w:r>
            <w:r>
              <w:rPr>
                <w:rFonts w:cs="宋体"/>
                <w:color w:val="000000"/>
                <w:sz w:val="22"/>
                <w:szCs w:val="22"/>
                <w:lang w:bidi="ar"/>
              </w:rPr>
              <w:t>米</w:t>
            </w:r>
            <w:r>
              <w:rPr>
                <w:rFonts w:cs="宋体"/>
                <w:color w:val="000000"/>
                <w:sz w:val="22"/>
                <w:szCs w:val="22"/>
                <w:lang w:bidi="ar"/>
              </w:rPr>
              <w:t xml:space="preserve"> </w:t>
            </w:r>
            <w:r>
              <w:rPr>
                <w:rFonts w:cs="宋体" w:hint="eastAsia"/>
                <w:color w:val="000000"/>
                <w:sz w:val="22"/>
                <w:szCs w:val="22"/>
                <w:lang w:bidi="ar"/>
              </w:rPr>
              <w:t>转速</w:t>
            </w:r>
            <w:r>
              <w:rPr>
                <w:rFonts w:cs="宋体"/>
                <w:color w:val="000000"/>
                <w:sz w:val="22"/>
                <w:szCs w:val="22"/>
                <w:lang w:bidi="ar"/>
              </w:rPr>
              <w:t>1450r/min</w:t>
            </w:r>
            <w:r>
              <w:rPr>
                <w:rFonts w:cs="宋体"/>
                <w:color w:val="000000"/>
                <w:sz w:val="22"/>
                <w:szCs w:val="22"/>
                <w:lang w:bidi="ar"/>
              </w:rPr>
              <w:t>出厂日期</w:t>
            </w:r>
            <w:r>
              <w:rPr>
                <w:rFonts w:cs="宋体"/>
                <w:color w:val="000000"/>
                <w:sz w:val="22"/>
                <w:szCs w:val="22"/>
                <w:lang w:bidi="ar"/>
              </w:rPr>
              <w:t xml:space="preserve">2002.04 </w:t>
            </w:r>
            <w:r>
              <w:rPr>
                <w:rFonts w:cs="宋体" w:hint="eastAsia"/>
                <w:color w:val="000000"/>
                <w:sz w:val="22"/>
                <w:szCs w:val="22"/>
                <w:lang w:bidi="ar"/>
              </w:rPr>
              <w:t>编号：</w:t>
            </w:r>
            <w:r>
              <w:rPr>
                <w:rFonts w:cs="宋体"/>
                <w:color w:val="000000"/>
                <w:sz w:val="22"/>
                <w:szCs w:val="22"/>
                <w:lang w:bidi="ar"/>
              </w:rPr>
              <w:t>22G04165(</w:t>
            </w:r>
            <w:r>
              <w:rPr>
                <w:rFonts w:cs="宋体"/>
                <w:color w:val="000000"/>
                <w:sz w:val="22"/>
                <w:szCs w:val="22"/>
                <w:lang w:bidi="ar"/>
              </w:rPr>
              <w:t>北</w:t>
            </w:r>
            <w:r>
              <w:rPr>
                <w:rFonts w:cs="宋体"/>
                <w:color w:val="000000"/>
                <w:sz w:val="22"/>
                <w:szCs w:val="22"/>
                <w:lang w:bidi="ar"/>
              </w:rPr>
              <w:t>)22G04164</w:t>
            </w:r>
            <w:r>
              <w:rPr>
                <w:rFonts w:cs="宋体"/>
                <w:color w:val="000000"/>
                <w:sz w:val="22"/>
                <w:szCs w:val="22"/>
                <w:lang w:bidi="ar"/>
              </w:rPr>
              <w:t>（中）</w:t>
            </w:r>
            <w:r>
              <w:rPr>
                <w:rFonts w:cs="宋体"/>
                <w:color w:val="000000"/>
                <w:sz w:val="22"/>
                <w:szCs w:val="22"/>
                <w:lang w:bidi="ar"/>
              </w:rPr>
              <w:t>22G04166(</w:t>
            </w:r>
            <w:r>
              <w:rPr>
                <w:rFonts w:cs="宋体"/>
                <w:color w:val="000000"/>
                <w:sz w:val="22"/>
                <w:szCs w:val="22"/>
                <w:lang w:bidi="ar"/>
              </w:rPr>
              <w:t>南</w:t>
            </w:r>
            <w:r>
              <w:rPr>
                <w:rFonts w:cs="宋体"/>
                <w:color w:val="000000"/>
                <w:sz w:val="22"/>
                <w:szCs w:val="22"/>
                <w:lang w:bidi="ar"/>
              </w:rPr>
              <w:t>)</w:t>
            </w:r>
            <w:r>
              <w:rPr>
                <w:rFonts w:cs="宋体"/>
                <w:color w:val="000000"/>
                <w:sz w:val="22"/>
                <w:szCs w:val="22"/>
                <w:lang w:bidi="ar"/>
              </w:rPr>
              <w:t>，流量：</w:t>
            </w:r>
            <w:r>
              <w:rPr>
                <w:rFonts w:cs="宋体"/>
                <w:color w:val="000000"/>
                <w:sz w:val="22"/>
                <w:szCs w:val="22"/>
                <w:lang w:bidi="ar"/>
              </w:rPr>
              <w:t xml:space="preserve">200M3/h  </w:t>
            </w:r>
            <w:r>
              <w:rPr>
                <w:rFonts w:cs="宋体" w:hint="eastAsia"/>
                <w:color w:val="000000"/>
                <w:sz w:val="22"/>
                <w:szCs w:val="22"/>
                <w:lang w:bidi="ar"/>
              </w:rPr>
              <w:t>配用功率</w:t>
            </w:r>
            <w:r>
              <w:rPr>
                <w:rFonts w:cs="宋体"/>
                <w:color w:val="000000"/>
                <w:sz w:val="22"/>
                <w:szCs w:val="22"/>
                <w:lang w:bidi="ar"/>
              </w:rPr>
              <w:t xml:space="preserve">30KW  </w:t>
            </w:r>
            <w:r>
              <w:rPr>
                <w:rFonts w:cs="宋体" w:hint="eastAsia"/>
                <w:color w:val="000000"/>
                <w:sz w:val="22"/>
                <w:szCs w:val="22"/>
                <w:lang w:bidi="ar"/>
              </w:rPr>
              <w:t>上海东方泵业制造有限公司，冷却水塔配电柜</w:t>
            </w:r>
            <w:r>
              <w:rPr>
                <w:rFonts w:cs="宋体"/>
                <w:color w:val="000000"/>
                <w:sz w:val="22"/>
                <w:szCs w:val="22"/>
                <w:lang w:bidi="ar"/>
              </w:rPr>
              <w:t>1</w:t>
            </w:r>
            <w:r>
              <w:rPr>
                <w:rFonts w:cs="宋体"/>
                <w:color w:val="000000"/>
                <w:sz w:val="22"/>
                <w:szCs w:val="22"/>
                <w:lang w:bidi="ar"/>
              </w:rPr>
              <w:t>面</w:t>
            </w:r>
            <w:r>
              <w:rPr>
                <w:rFonts w:cs="宋体"/>
                <w:color w:val="000000"/>
                <w:sz w:val="22"/>
                <w:szCs w:val="22"/>
                <w:lang w:bidi="ar"/>
              </w:rPr>
              <w:t xml:space="preserve"> </w:t>
            </w:r>
            <w:r>
              <w:rPr>
                <w:rFonts w:cs="宋体" w:hint="eastAsia"/>
                <w:color w:val="000000"/>
                <w:sz w:val="22"/>
                <w:szCs w:val="22"/>
                <w:lang w:bidi="ar"/>
              </w:rPr>
              <w:t>，型号</w:t>
            </w:r>
            <w:r>
              <w:rPr>
                <w:rFonts w:cs="宋体"/>
                <w:color w:val="000000"/>
                <w:sz w:val="22"/>
                <w:szCs w:val="22"/>
                <w:lang w:bidi="ar"/>
              </w:rPr>
              <w:t>GHL-01G</w:t>
            </w:r>
            <w:r>
              <w:rPr>
                <w:rFonts w:cs="宋体"/>
                <w:color w:val="000000"/>
                <w:sz w:val="22"/>
                <w:szCs w:val="22"/>
                <w:lang w:bidi="ar"/>
              </w:rPr>
              <w:t>额定电压</w:t>
            </w:r>
            <w:r>
              <w:rPr>
                <w:rFonts w:cs="宋体"/>
                <w:color w:val="000000"/>
                <w:sz w:val="22"/>
                <w:szCs w:val="22"/>
                <w:lang w:bidi="ar"/>
              </w:rPr>
              <w:t xml:space="preserve">380V </w:t>
            </w:r>
            <w:r>
              <w:rPr>
                <w:rFonts w:cs="宋体" w:hint="eastAsia"/>
                <w:color w:val="000000"/>
                <w:sz w:val="22"/>
                <w:szCs w:val="22"/>
                <w:lang w:bidi="ar"/>
              </w:rPr>
              <w:t>控制电压</w:t>
            </w:r>
            <w:r>
              <w:rPr>
                <w:rFonts w:cs="宋体"/>
                <w:color w:val="000000"/>
                <w:sz w:val="22"/>
                <w:szCs w:val="22"/>
                <w:lang w:bidi="ar"/>
              </w:rPr>
              <w:t xml:space="preserve"> 220V</w:t>
            </w:r>
            <w:r>
              <w:rPr>
                <w:rFonts w:cs="宋体"/>
                <w:color w:val="000000"/>
                <w:sz w:val="22"/>
                <w:szCs w:val="22"/>
                <w:lang w:bidi="ar"/>
              </w:rPr>
              <w:t>出厂日期</w:t>
            </w:r>
            <w:r>
              <w:rPr>
                <w:rFonts w:cs="宋体"/>
                <w:color w:val="000000"/>
                <w:sz w:val="22"/>
                <w:szCs w:val="22"/>
                <w:lang w:bidi="ar"/>
              </w:rPr>
              <w:t xml:space="preserve">95.07 </w:t>
            </w:r>
            <w:r>
              <w:rPr>
                <w:rFonts w:cs="宋体" w:hint="eastAsia"/>
                <w:color w:val="000000"/>
                <w:sz w:val="22"/>
                <w:szCs w:val="22"/>
                <w:lang w:bidi="ar"/>
              </w:rPr>
              <w:t>北京华东开关厂</w:t>
            </w:r>
          </w:p>
        </w:tc>
      </w:tr>
      <w:tr w:rsidR="008831FE">
        <w:trPr>
          <w:trHeight w:val="54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33</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空调冷冻配电柜</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3</w:t>
            </w:r>
            <w:r>
              <w:rPr>
                <w:rFonts w:cs="宋体"/>
                <w:color w:val="000000"/>
                <w:sz w:val="22"/>
                <w:szCs w:val="22"/>
                <w:lang w:bidi="ar"/>
              </w:rPr>
              <w:t>面</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型号：</w:t>
            </w:r>
            <w:r>
              <w:rPr>
                <w:rFonts w:cs="宋体"/>
                <w:color w:val="000000"/>
                <w:sz w:val="22"/>
                <w:szCs w:val="22"/>
                <w:lang w:bidi="ar"/>
              </w:rPr>
              <w:t xml:space="preserve">GHL-38G </w:t>
            </w:r>
            <w:r>
              <w:rPr>
                <w:rFonts w:cs="宋体" w:hint="eastAsia"/>
                <w:color w:val="000000"/>
                <w:sz w:val="22"/>
                <w:szCs w:val="22"/>
                <w:lang w:bidi="ar"/>
              </w:rPr>
              <w:t>额定电压</w:t>
            </w:r>
            <w:r>
              <w:rPr>
                <w:rFonts w:cs="宋体"/>
                <w:color w:val="000000"/>
                <w:sz w:val="22"/>
                <w:szCs w:val="22"/>
                <w:lang w:bidi="ar"/>
              </w:rPr>
              <w:t xml:space="preserve">380V  </w:t>
            </w:r>
            <w:r>
              <w:rPr>
                <w:rFonts w:cs="宋体" w:hint="eastAsia"/>
                <w:color w:val="000000"/>
                <w:sz w:val="22"/>
                <w:szCs w:val="22"/>
                <w:lang w:bidi="ar"/>
              </w:rPr>
              <w:t>额定电流</w:t>
            </w:r>
            <w:r>
              <w:rPr>
                <w:rFonts w:cs="宋体"/>
                <w:color w:val="000000"/>
                <w:sz w:val="22"/>
                <w:szCs w:val="22"/>
                <w:lang w:bidi="ar"/>
              </w:rPr>
              <w:t xml:space="preserve">60A </w:t>
            </w:r>
            <w:r>
              <w:rPr>
                <w:rFonts w:cs="宋体" w:hint="eastAsia"/>
                <w:color w:val="000000"/>
                <w:sz w:val="22"/>
                <w:szCs w:val="22"/>
                <w:lang w:bidi="ar"/>
              </w:rPr>
              <w:t>出厂日期</w:t>
            </w:r>
            <w:r>
              <w:rPr>
                <w:rFonts w:cs="宋体"/>
                <w:color w:val="000000"/>
                <w:sz w:val="22"/>
                <w:szCs w:val="22"/>
                <w:lang w:bidi="ar"/>
              </w:rPr>
              <w:t xml:space="preserve">95.07 </w:t>
            </w:r>
            <w:r>
              <w:rPr>
                <w:rFonts w:cs="宋体" w:hint="eastAsia"/>
                <w:color w:val="000000"/>
                <w:sz w:val="22"/>
                <w:szCs w:val="22"/>
                <w:lang w:bidi="ar"/>
              </w:rPr>
              <w:t>，控制电压：</w:t>
            </w:r>
            <w:r>
              <w:rPr>
                <w:rFonts w:cs="宋体"/>
                <w:color w:val="000000"/>
                <w:sz w:val="22"/>
                <w:szCs w:val="22"/>
                <w:lang w:bidi="ar"/>
              </w:rPr>
              <w:t>220V</w:t>
            </w:r>
            <w:r>
              <w:rPr>
                <w:rFonts w:cs="宋体"/>
                <w:color w:val="000000"/>
                <w:sz w:val="22"/>
                <w:szCs w:val="22"/>
                <w:lang w:bidi="ar"/>
              </w:rPr>
              <w:t>，</w:t>
            </w:r>
            <w:proofErr w:type="gramStart"/>
            <w:r>
              <w:rPr>
                <w:rFonts w:cs="宋体"/>
                <w:color w:val="000000"/>
                <w:sz w:val="22"/>
                <w:szCs w:val="22"/>
                <w:lang w:bidi="ar"/>
              </w:rPr>
              <w:t>京华东开关</w:t>
            </w:r>
            <w:proofErr w:type="gramEnd"/>
            <w:r>
              <w:rPr>
                <w:rFonts w:cs="宋体"/>
                <w:color w:val="000000"/>
                <w:sz w:val="22"/>
                <w:szCs w:val="22"/>
                <w:lang w:bidi="ar"/>
              </w:rPr>
              <w:t>厂</w:t>
            </w:r>
          </w:p>
        </w:tc>
      </w:tr>
      <w:tr w:rsidR="008831FE">
        <w:trPr>
          <w:trHeight w:val="216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lastRenderedPageBreak/>
              <w:t>34</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浴室热水器</w:t>
            </w:r>
          </w:p>
        </w:tc>
        <w:tc>
          <w:tcPr>
            <w:tcW w:w="855" w:type="dxa"/>
            <w:tcBorders>
              <w:top w:val="single" w:sz="4" w:space="0" w:color="000000"/>
              <w:left w:val="single" w:sz="4" w:space="0" w:color="000000"/>
              <w:bottom w:val="single" w:sz="4" w:space="0" w:color="000000"/>
              <w:right w:val="single" w:sz="4" w:space="0" w:color="000000"/>
            </w:tcBorders>
            <w:shd w:val="clear" w:color="auto" w:fill="FFFF00"/>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1</w:t>
            </w:r>
            <w:r>
              <w:rPr>
                <w:rFonts w:cs="宋体"/>
                <w:color w:val="000000"/>
                <w:sz w:val="22"/>
                <w:szCs w:val="22"/>
                <w:lang w:bidi="ar"/>
              </w:rPr>
              <w:t>台</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产品型号：</w:t>
            </w:r>
            <w:r>
              <w:rPr>
                <w:rFonts w:cs="宋体"/>
                <w:color w:val="000000"/>
                <w:sz w:val="22"/>
                <w:szCs w:val="22"/>
                <w:lang w:bidi="ar"/>
              </w:rPr>
              <w:t>DRE-80-45</w:t>
            </w:r>
            <w:r>
              <w:rPr>
                <w:rFonts w:cs="宋体"/>
                <w:color w:val="000000"/>
                <w:sz w:val="22"/>
                <w:szCs w:val="22"/>
                <w:lang w:bidi="ar"/>
              </w:rPr>
              <w:t>，防水等级：</w:t>
            </w:r>
            <w:r>
              <w:rPr>
                <w:rFonts w:cs="宋体"/>
                <w:color w:val="000000"/>
                <w:sz w:val="22"/>
                <w:szCs w:val="22"/>
                <w:lang w:bidi="ar"/>
              </w:rPr>
              <w:t>IPX3</w:t>
            </w:r>
            <w:r>
              <w:rPr>
                <w:rFonts w:cs="宋体"/>
                <w:color w:val="000000"/>
                <w:sz w:val="22"/>
                <w:szCs w:val="22"/>
                <w:lang w:bidi="ar"/>
              </w:rPr>
              <w:t>，额定电压：</w:t>
            </w:r>
            <w:r>
              <w:rPr>
                <w:rFonts w:cs="宋体"/>
                <w:color w:val="000000"/>
                <w:sz w:val="22"/>
                <w:szCs w:val="22"/>
                <w:lang w:bidi="ar"/>
              </w:rPr>
              <w:t>380V</w:t>
            </w:r>
            <w:r>
              <w:rPr>
                <w:rFonts w:cs="宋体"/>
                <w:color w:val="000000"/>
                <w:sz w:val="22"/>
                <w:szCs w:val="22"/>
                <w:lang w:bidi="ar"/>
              </w:rPr>
              <w:t>，</w:t>
            </w:r>
            <w:r>
              <w:rPr>
                <w:rFonts w:cs="宋体"/>
                <w:color w:val="000000"/>
                <w:sz w:val="22"/>
                <w:szCs w:val="22"/>
                <w:lang w:bidi="ar"/>
              </w:rPr>
              <w:t>3~50Hz</w:t>
            </w:r>
            <w:r>
              <w:rPr>
                <w:rFonts w:cs="宋体"/>
                <w:color w:val="000000"/>
                <w:sz w:val="22"/>
                <w:szCs w:val="22"/>
                <w:lang w:bidi="ar"/>
              </w:rPr>
              <w:t>，工作条件：封闭式，内部接线方法：</w:t>
            </w:r>
            <w:r>
              <w:rPr>
                <w:rFonts w:cs="宋体"/>
                <w:color w:val="000000"/>
                <w:sz w:val="22"/>
                <w:szCs w:val="22"/>
                <w:lang w:bidi="ar"/>
              </w:rPr>
              <w:t>Y</w:t>
            </w:r>
            <w:r>
              <w:rPr>
                <w:rFonts w:cs="宋体"/>
                <w:color w:val="000000"/>
                <w:sz w:val="22"/>
                <w:szCs w:val="22"/>
                <w:lang w:bidi="ar"/>
              </w:rPr>
              <w:t>型，额定水压：</w:t>
            </w:r>
            <w:r>
              <w:rPr>
                <w:rFonts w:cs="宋体"/>
                <w:color w:val="000000"/>
                <w:sz w:val="22"/>
                <w:szCs w:val="22"/>
                <w:lang w:bidi="ar"/>
              </w:rPr>
              <w:t>0.8MPa</w:t>
            </w:r>
            <w:r>
              <w:rPr>
                <w:rFonts w:cs="宋体"/>
                <w:color w:val="000000"/>
                <w:sz w:val="22"/>
                <w:szCs w:val="22"/>
                <w:lang w:bidi="ar"/>
              </w:rPr>
              <w:t>，额定功率：</w:t>
            </w:r>
            <w:r>
              <w:rPr>
                <w:rFonts w:cs="宋体"/>
                <w:color w:val="000000"/>
                <w:sz w:val="22"/>
                <w:szCs w:val="22"/>
                <w:lang w:bidi="ar"/>
              </w:rPr>
              <w:t>45KW</w:t>
            </w:r>
            <w:r>
              <w:rPr>
                <w:rFonts w:cs="宋体"/>
                <w:color w:val="000000"/>
                <w:sz w:val="22"/>
                <w:szCs w:val="22"/>
                <w:lang w:bidi="ar"/>
              </w:rPr>
              <w:t>，重量：</w:t>
            </w:r>
            <w:r>
              <w:rPr>
                <w:rFonts w:cs="宋体"/>
                <w:color w:val="000000"/>
                <w:sz w:val="22"/>
                <w:szCs w:val="22"/>
                <w:lang w:bidi="ar"/>
              </w:rPr>
              <w:t>120kg</w:t>
            </w:r>
            <w:r>
              <w:rPr>
                <w:rFonts w:cs="宋体"/>
                <w:color w:val="000000"/>
                <w:sz w:val="22"/>
                <w:szCs w:val="22"/>
                <w:lang w:bidi="ar"/>
              </w:rPr>
              <w:t>，产品编码；</w:t>
            </w:r>
            <w:r>
              <w:rPr>
                <w:rFonts w:cs="宋体"/>
                <w:color w:val="000000"/>
                <w:sz w:val="22"/>
                <w:szCs w:val="22"/>
                <w:lang w:bidi="ar"/>
              </w:rPr>
              <w:t>DRE_80_45A9010</w:t>
            </w:r>
            <w:r>
              <w:rPr>
                <w:rFonts w:cs="宋体"/>
                <w:color w:val="000000"/>
                <w:sz w:val="22"/>
                <w:szCs w:val="22"/>
                <w:lang w:bidi="ar"/>
              </w:rPr>
              <w:t>，容量：</w:t>
            </w:r>
            <w:r>
              <w:rPr>
                <w:rFonts w:cs="宋体"/>
                <w:color w:val="000000"/>
                <w:sz w:val="22"/>
                <w:szCs w:val="22"/>
                <w:lang w:bidi="ar"/>
              </w:rPr>
              <w:t>300L</w:t>
            </w:r>
            <w:r>
              <w:rPr>
                <w:rFonts w:cs="宋体"/>
                <w:color w:val="000000"/>
                <w:sz w:val="22"/>
                <w:szCs w:val="22"/>
                <w:lang w:bidi="ar"/>
              </w:rPr>
              <w:t>，外形尺寸：</w:t>
            </w:r>
            <w:r>
              <w:rPr>
                <w:rFonts w:cs="宋体"/>
                <w:color w:val="000000"/>
                <w:sz w:val="22"/>
                <w:szCs w:val="22"/>
                <w:lang w:bidi="ar"/>
              </w:rPr>
              <w:t>641×1510×794</w:t>
            </w:r>
            <w:r>
              <w:rPr>
                <w:rFonts w:cs="宋体"/>
                <w:color w:val="000000"/>
                <w:sz w:val="22"/>
                <w:szCs w:val="22"/>
                <w:lang w:bidi="ar"/>
              </w:rPr>
              <w:t>，</w:t>
            </w:r>
            <w:r>
              <w:rPr>
                <w:rFonts w:cs="宋体"/>
                <w:color w:val="000000"/>
                <w:sz w:val="22"/>
                <w:szCs w:val="22"/>
                <w:lang w:bidi="ar"/>
              </w:rPr>
              <w:t>CCC</w:t>
            </w:r>
            <w:r>
              <w:rPr>
                <w:rFonts w:cs="宋体"/>
                <w:color w:val="000000"/>
                <w:sz w:val="22"/>
                <w:szCs w:val="22"/>
                <w:lang w:bidi="ar"/>
              </w:rPr>
              <w:t>工厂编号：</w:t>
            </w:r>
            <w:r>
              <w:rPr>
                <w:rFonts w:cs="宋体"/>
                <w:color w:val="000000"/>
                <w:sz w:val="22"/>
                <w:szCs w:val="22"/>
                <w:lang w:bidi="ar"/>
              </w:rPr>
              <w:t>A000840</w:t>
            </w:r>
            <w:r>
              <w:rPr>
                <w:rFonts w:cs="宋体"/>
                <w:color w:val="000000"/>
                <w:sz w:val="22"/>
                <w:szCs w:val="22"/>
                <w:lang w:bidi="ar"/>
              </w:rPr>
              <w:t>、制造编号：</w:t>
            </w:r>
            <w:r>
              <w:rPr>
                <w:rFonts w:cs="宋体"/>
                <w:color w:val="000000"/>
                <w:sz w:val="22"/>
                <w:szCs w:val="22"/>
                <w:lang w:bidi="ar"/>
              </w:rPr>
              <w:t>55460804070003</w:t>
            </w:r>
            <w:r>
              <w:rPr>
                <w:rFonts w:cs="宋体"/>
                <w:color w:val="000000"/>
                <w:sz w:val="22"/>
                <w:szCs w:val="22"/>
                <w:lang w:bidi="ar"/>
              </w:rPr>
              <w:t>艾欧史密斯（中国）热水器有限公司。</w:t>
            </w:r>
          </w:p>
        </w:tc>
      </w:tr>
      <w:tr w:rsidR="008831FE">
        <w:trPr>
          <w:trHeight w:val="81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35</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color w:val="000000"/>
                <w:sz w:val="22"/>
                <w:szCs w:val="22"/>
                <w:lang w:bidi="ar"/>
              </w:rPr>
              <w:t>1#</w:t>
            </w:r>
            <w:r>
              <w:rPr>
                <w:rFonts w:cs="宋体"/>
                <w:color w:val="000000"/>
                <w:sz w:val="22"/>
                <w:szCs w:val="22"/>
                <w:lang w:bidi="ar"/>
              </w:rPr>
              <w:t>、</w:t>
            </w:r>
            <w:r>
              <w:rPr>
                <w:rFonts w:cs="宋体"/>
                <w:color w:val="000000"/>
                <w:sz w:val="22"/>
                <w:szCs w:val="22"/>
                <w:lang w:bidi="ar"/>
              </w:rPr>
              <w:t>2#</w:t>
            </w:r>
            <w:r>
              <w:rPr>
                <w:rFonts w:cs="宋体"/>
                <w:color w:val="000000"/>
                <w:sz w:val="22"/>
                <w:szCs w:val="22"/>
                <w:lang w:bidi="ar"/>
              </w:rPr>
              <w:t>消防泵</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2</w:t>
            </w:r>
            <w:r>
              <w:rPr>
                <w:rFonts w:cs="宋体"/>
                <w:color w:val="000000"/>
                <w:sz w:val="22"/>
                <w:szCs w:val="22"/>
                <w:lang w:bidi="ar"/>
              </w:rPr>
              <w:t>台</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color w:val="000000"/>
                <w:sz w:val="22"/>
                <w:szCs w:val="22"/>
                <w:lang w:bidi="ar"/>
              </w:rPr>
              <w:t>XBD8/30—D100</w:t>
            </w:r>
            <w:r>
              <w:rPr>
                <w:rFonts w:cs="宋体"/>
                <w:color w:val="000000"/>
                <w:sz w:val="22"/>
                <w:szCs w:val="22"/>
                <w:lang w:bidi="ar"/>
              </w:rPr>
              <w:t>，</w:t>
            </w:r>
            <w:r>
              <w:rPr>
                <w:rFonts w:cs="宋体"/>
                <w:color w:val="000000"/>
                <w:sz w:val="22"/>
                <w:szCs w:val="22"/>
                <w:lang w:bidi="ar"/>
              </w:rPr>
              <w:t xml:space="preserve">37KW </w:t>
            </w:r>
            <w:r>
              <w:rPr>
                <w:rFonts w:cs="宋体" w:hint="eastAsia"/>
                <w:color w:val="000000"/>
                <w:sz w:val="22"/>
                <w:szCs w:val="22"/>
                <w:lang w:bidi="ar"/>
              </w:rPr>
              <w:t>吸程</w:t>
            </w:r>
            <w:r>
              <w:rPr>
                <w:rFonts w:cs="宋体"/>
                <w:color w:val="000000"/>
                <w:sz w:val="22"/>
                <w:szCs w:val="22"/>
                <w:lang w:bidi="ar"/>
              </w:rPr>
              <w:t>:3.5m,1480r/min,995kg,</w:t>
            </w:r>
            <w:r>
              <w:rPr>
                <w:rFonts w:cs="宋体"/>
                <w:color w:val="000000"/>
                <w:sz w:val="22"/>
                <w:szCs w:val="22"/>
                <w:lang w:bidi="ar"/>
              </w:rPr>
              <w:t>编号：</w:t>
            </w:r>
            <w:r>
              <w:rPr>
                <w:rFonts w:cs="宋体"/>
                <w:color w:val="000000"/>
                <w:sz w:val="22"/>
                <w:szCs w:val="22"/>
                <w:lang w:bidi="ar"/>
              </w:rPr>
              <w:t>601X015  601X012</w:t>
            </w:r>
            <w:r>
              <w:rPr>
                <w:rFonts w:cs="宋体"/>
                <w:color w:val="000000"/>
                <w:sz w:val="22"/>
                <w:szCs w:val="22"/>
                <w:lang w:bidi="ar"/>
              </w:rPr>
              <w:t>，生产日期：</w:t>
            </w:r>
            <w:r>
              <w:rPr>
                <w:rFonts w:cs="宋体"/>
                <w:color w:val="000000"/>
                <w:sz w:val="22"/>
                <w:szCs w:val="22"/>
                <w:lang w:bidi="ar"/>
              </w:rPr>
              <w:t>2006</w:t>
            </w:r>
            <w:r>
              <w:rPr>
                <w:rFonts w:cs="宋体"/>
                <w:color w:val="000000"/>
                <w:sz w:val="22"/>
                <w:szCs w:val="22"/>
                <w:lang w:bidi="ar"/>
              </w:rPr>
              <w:t>年</w:t>
            </w:r>
            <w:r>
              <w:rPr>
                <w:rFonts w:cs="宋体"/>
                <w:color w:val="000000"/>
                <w:sz w:val="22"/>
                <w:szCs w:val="22"/>
                <w:lang w:bidi="ar"/>
              </w:rPr>
              <w:t>01</w:t>
            </w:r>
            <w:r>
              <w:rPr>
                <w:rFonts w:cs="宋体"/>
                <w:color w:val="000000"/>
                <w:sz w:val="22"/>
                <w:szCs w:val="22"/>
                <w:lang w:bidi="ar"/>
              </w:rPr>
              <w:t>月</w:t>
            </w:r>
          </w:p>
        </w:tc>
      </w:tr>
      <w:tr w:rsidR="008831FE">
        <w:trPr>
          <w:trHeight w:val="54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36</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消防电机</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2</w:t>
            </w:r>
            <w:r>
              <w:rPr>
                <w:rFonts w:cs="宋体"/>
                <w:color w:val="000000"/>
                <w:sz w:val="22"/>
                <w:szCs w:val="22"/>
                <w:lang w:bidi="ar"/>
              </w:rPr>
              <w:t>台</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型号：</w:t>
            </w:r>
            <w:r>
              <w:rPr>
                <w:rFonts w:cs="宋体"/>
                <w:color w:val="000000"/>
                <w:sz w:val="22"/>
                <w:szCs w:val="22"/>
                <w:lang w:bidi="ar"/>
              </w:rPr>
              <w:t>Y225S-4,37KW</w:t>
            </w:r>
            <w:r>
              <w:rPr>
                <w:rFonts w:cs="宋体"/>
                <w:color w:val="000000"/>
                <w:sz w:val="22"/>
                <w:szCs w:val="22"/>
                <w:lang w:bidi="ar"/>
              </w:rPr>
              <w:t>，</w:t>
            </w:r>
            <w:r>
              <w:rPr>
                <w:rFonts w:cs="宋体"/>
                <w:color w:val="000000"/>
                <w:sz w:val="22"/>
                <w:szCs w:val="22"/>
                <w:lang w:bidi="ar"/>
              </w:rPr>
              <w:t>380V</w:t>
            </w:r>
            <w:r>
              <w:rPr>
                <w:rFonts w:cs="宋体"/>
                <w:color w:val="000000"/>
                <w:sz w:val="22"/>
                <w:szCs w:val="22"/>
                <w:lang w:bidi="ar"/>
              </w:rPr>
              <w:t>，</w:t>
            </w:r>
            <w:r>
              <w:rPr>
                <w:rFonts w:cs="宋体"/>
                <w:color w:val="000000"/>
                <w:sz w:val="22"/>
                <w:szCs w:val="22"/>
                <w:lang w:bidi="ar"/>
              </w:rPr>
              <w:t>69.8A</w:t>
            </w:r>
            <w:r>
              <w:rPr>
                <w:rFonts w:cs="宋体"/>
                <w:color w:val="000000"/>
                <w:sz w:val="22"/>
                <w:szCs w:val="22"/>
                <w:lang w:bidi="ar"/>
              </w:rPr>
              <w:t>，绝缘等级</w:t>
            </w:r>
            <w:r>
              <w:rPr>
                <w:rFonts w:cs="宋体"/>
                <w:color w:val="000000"/>
                <w:sz w:val="22"/>
                <w:szCs w:val="22"/>
                <w:lang w:bidi="ar"/>
              </w:rPr>
              <w:t>:B ,1480r/min ,303kg,</w:t>
            </w:r>
            <w:r>
              <w:rPr>
                <w:rFonts w:cs="宋体"/>
                <w:color w:val="000000"/>
                <w:sz w:val="22"/>
                <w:szCs w:val="22"/>
                <w:lang w:bidi="ar"/>
              </w:rPr>
              <w:t>编号：</w:t>
            </w:r>
            <w:r>
              <w:rPr>
                <w:rFonts w:cs="宋体"/>
                <w:color w:val="000000"/>
                <w:sz w:val="22"/>
                <w:szCs w:val="22"/>
                <w:lang w:bidi="ar"/>
              </w:rPr>
              <w:t xml:space="preserve">2839  2615 </w:t>
            </w:r>
            <w:r>
              <w:rPr>
                <w:rFonts w:cs="宋体" w:hint="eastAsia"/>
                <w:color w:val="000000"/>
                <w:sz w:val="22"/>
                <w:szCs w:val="22"/>
                <w:lang w:bidi="ar"/>
              </w:rPr>
              <w:t>△接法</w:t>
            </w:r>
          </w:p>
        </w:tc>
      </w:tr>
      <w:tr w:rsidR="008831FE">
        <w:trPr>
          <w:trHeight w:val="81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37</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color w:val="000000"/>
                <w:sz w:val="22"/>
                <w:szCs w:val="22"/>
                <w:lang w:bidi="ar"/>
              </w:rPr>
              <w:t>1#</w:t>
            </w:r>
            <w:r>
              <w:rPr>
                <w:rFonts w:cs="宋体"/>
                <w:color w:val="000000"/>
                <w:sz w:val="22"/>
                <w:szCs w:val="22"/>
                <w:lang w:bidi="ar"/>
              </w:rPr>
              <w:t>、</w:t>
            </w:r>
            <w:r>
              <w:rPr>
                <w:rStyle w:val="font11"/>
                <w:lang w:bidi="ar"/>
              </w:rPr>
              <w:t>2#</w:t>
            </w:r>
            <w:r>
              <w:rPr>
                <w:rStyle w:val="font01"/>
                <w:rFonts w:ascii="Times New Roman" w:hAnsi="Times New Roman" w:hint="default"/>
                <w:lang w:bidi="ar"/>
              </w:rPr>
              <w:t>喷淋泵</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2</w:t>
            </w:r>
            <w:r>
              <w:rPr>
                <w:rFonts w:cs="宋体"/>
                <w:color w:val="000000"/>
                <w:sz w:val="22"/>
                <w:szCs w:val="22"/>
                <w:lang w:bidi="ar"/>
              </w:rPr>
              <w:t>台</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color w:val="000000"/>
                <w:sz w:val="22"/>
                <w:szCs w:val="22"/>
                <w:lang w:bidi="ar"/>
              </w:rPr>
              <w:t>XBD8/30—D100</w:t>
            </w:r>
            <w:r>
              <w:rPr>
                <w:rFonts w:cs="宋体"/>
                <w:color w:val="000000"/>
                <w:sz w:val="22"/>
                <w:szCs w:val="22"/>
                <w:lang w:bidi="ar"/>
              </w:rPr>
              <w:t>，流量：</w:t>
            </w:r>
            <w:r>
              <w:rPr>
                <w:rFonts w:cs="宋体"/>
                <w:color w:val="000000"/>
                <w:sz w:val="22"/>
                <w:szCs w:val="22"/>
                <w:lang w:bidi="ar"/>
              </w:rPr>
              <w:t>30L/S,</w:t>
            </w:r>
            <w:r>
              <w:rPr>
                <w:rFonts w:cs="宋体"/>
                <w:color w:val="000000"/>
                <w:sz w:val="22"/>
                <w:szCs w:val="22"/>
                <w:lang w:bidi="ar"/>
              </w:rPr>
              <w:t>吸程；</w:t>
            </w:r>
            <w:r>
              <w:rPr>
                <w:rFonts w:cs="宋体"/>
                <w:color w:val="000000"/>
                <w:sz w:val="22"/>
                <w:szCs w:val="22"/>
                <w:lang w:bidi="ar"/>
              </w:rPr>
              <w:t>3.5m,37KW ,995kg</w:t>
            </w:r>
            <w:r>
              <w:rPr>
                <w:rFonts w:cs="宋体"/>
                <w:color w:val="000000"/>
                <w:sz w:val="22"/>
                <w:szCs w:val="22"/>
                <w:lang w:bidi="ar"/>
              </w:rPr>
              <w:t>，编号：</w:t>
            </w:r>
            <w:r>
              <w:rPr>
                <w:rFonts w:cs="宋体"/>
                <w:color w:val="000000"/>
                <w:sz w:val="22"/>
                <w:szCs w:val="22"/>
                <w:lang w:bidi="ar"/>
              </w:rPr>
              <w:t>601X014  601X013</w:t>
            </w:r>
            <w:r>
              <w:rPr>
                <w:rFonts w:cs="宋体"/>
                <w:color w:val="000000"/>
                <w:sz w:val="22"/>
                <w:szCs w:val="22"/>
                <w:lang w:bidi="ar"/>
              </w:rPr>
              <w:t>生产日期：</w:t>
            </w:r>
            <w:r>
              <w:rPr>
                <w:rFonts w:cs="宋体"/>
                <w:color w:val="000000"/>
                <w:sz w:val="22"/>
                <w:szCs w:val="22"/>
                <w:lang w:bidi="ar"/>
              </w:rPr>
              <w:t>2006</w:t>
            </w:r>
            <w:r>
              <w:rPr>
                <w:rFonts w:cs="宋体"/>
                <w:color w:val="000000"/>
                <w:sz w:val="22"/>
                <w:szCs w:val="22"/>
                <w:lang w:bidi="ar"/>
              </w:rPr>
              <w:t>年</w:t>
            </w:r>
            <w:r>
              <w:rPr>
                <w:rFonts w:cs="宋体"/>
                <w:color w:val="000000"/>
                <w:sz w:val="22"/>
                <w:szCs w:val="22"/>
                <w:lang w:bidi="ar"/>
              </w:rPr>
              <w:t>01</w:t>
            </w:r>
            <w:r>
              <w:rPr>
                <w:rFonts w:cs="宋体"/>
                <w:color w:val="000000"/>
                <w:sz w:val="22"/>
                <w:szCs w:val="22"/>
                <w:lang w:bidi="ar"/>
              </w:rPr>
              <w:t>月</w:t>
            </w:r>
          </w:p>
        </w:tc>
      </w:tr>
      <w:tr w:rsidR="008831FE">
        <w:trPr>
          <w:trHeight w:val="81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38</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喷淋电机</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2</w:t>
            </w:r>
            <w:r>
              <w:rPr>
                <w:rFonts w:cs="宋体"/>
                <w:color w:val="000000"/>
                <w:sz w:val="22"/>
                <w:szCs w:val="22"/>
                <w:lang w:bidi="ar"/>
              </w:rPr>
              <w:t>台</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型号：</w:t>
            </w:r>
            <w:r>
              <w:rPr>
                <w:rFonts w:cs="宋体"/>
                <w:color w:val="000000"/>
                <w:sz w:val="22"/>
                <w:szCs w:val="22"/>
                <w:lang w:bidi="ar"/>
              </w:rPr>
              <w:t>Y225S-4,37KW</w:t>
            </w:r>
            <w:r>
              <w:rPr>
                <w:rFonts w:cs="宋体"/>
                <w:color w:val="000000"/>
                <w:sz w:val="22"/>
                <w:szCs w:val="22"/>
                <w:lang w:bidi="ar"/>
              </w:rPr>
              <w:t>，</w:t>
            </w:r>
            <w:r>
              <w:rPr>
                <w:rFonts w:cs="宋体"/>
                <w:color w:val="000000"/>
                <w:sz w:val="22"/>
                <w:szCs w:val="22"/>
                <w:lang w:bidi="ar"/>
              </w:rPr>
              <w:t>380V</w:t>
            </w:r>
            <w:r>
              <w:rPr>
                <w:rFonts w:cs="宋体"/>
                <w:color w:val="000000"/>
                <w:sz w:val="22"/>
                <w:szCs w:val="22"/>
                <w:lang w:bidi="ar"/>
              </w:rPr>
              <w:t>，</w:t>
            </w:r>
            <w:r>
              <w:rPr>
                <w:rFonts w:cs="宋体"/>
                <w:color w:val="000000"/>
                <w:sz w:val="22"/>
                <w:szCs w:val="22"/>
                <w:lang w:bidi="ar"/>
              </w:rPr>
              <w:t>69.8A</w:t>
            </w:r>
            <w:r>
              <w:rPr>
                <w:rFonts w:cs="宋体"/>
                <w:color w:val="000000"/>
                <w:sz w:val="22"/>
                <w:szCs w:val="22"/>
                <w:lang w:bidi="ar"/>
              </w:rPr>
              <w:t>，绝缘等级</w:t>
            </w:r>
            <w:r>
              <w:rPr>
                <w:rFonts w:cs="宋体"/>
                <w:color w:val="000000"/>
                <w:sz w:val="22"/>
                <w:szCs w:val="22"/>
                <w:lang w:bidi="ar"/>
              </w:rPr>
              <w:t xml:space="preserve">:B ,1480r/min ,303kg </w:t>
            </w:r>
            <w:r>
              <w:rPr>
                <w:rFonts w:cs="宋体" w:hint="eastAsia"/>
                <w:color w:val="000000"/>
                <w:sz w:val="22"/>
                <w:szCs w:val="22"/>
                <w:lang w:bidi="ar"/>
              </w:rPr>
              <w:t>电机编号：</w:t>
            </w:r>
            <w:r>
              <w:rPr>
                <w:rFonts w:cs="宋体"/>
                <w:color w:val="000000"/>
                <w:sz w:val="22"/>
                <w:szCs w:val="22"/>
                <w:lang w:bidi="ar"/>
              </w:rPr>
              <w:t>2620/2831</w:t>
            </w:r>
            <w:r>
              <w:rPr>
                <w:rFonts w:cs="宋体"/>
                <w:color w:val="000000"/>
                <w:sz w:val="22"/>
                <w:szCs w:val="22"/>
                <w:lang w:bidi="ar"/>
              </w:rPr>
              <w:t>，消防水箱面积：</w:t>
            </w:r>
            <w:r>
              <w:rPr>
                <w:rFonts w:cs="宋体"/>
                <w:color w:val="000000"/>
                <w:sz w:val="22"/>
                <w:szCs w:val="22"/>
                <w:lang w:bidi="ar"/>
              </w:rPr>
              <w:t>16m×9m×3m</w:t>
            </w:r>
          </w:p>
        </w:tc>
      </w:tr>
      <w:tr w:rsidR="008831FE">
        <w:trPr>
          <w:trHeight w:val="162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39</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color w:val="000000"/>
                <w:sz w:val="22"/>
                <w:szCs w:val="22"/>
                <w:lang w:bidi="ar"/>
              </w:rPr>
              <w:t>1#2#</w:t>
            </w:r>
            <w:r>
              <w:rPr>
                <w:rFonts w:cs="宋体"/>
                <w:color w:val="000000"/>
                <w:sz w:val="22"/>
                <w:szCs w:val="22"/>
                <w:lang w:bidi="ar"/>
              </w:rPr>
              <w:t>消防稳压泵</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2</w:t>
            </w:r>
            <w:r>
              <w:rPr>
                <w:rFonts w:cs="宋体"/>
                <w:color w:val="000000"/>
                <w:sz w:val="22"/>
                <w:szCs w:val="22"/>
                <w:lang w:bidi="ar"/>
              </w:rPr>
              <w:t>台</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型号：</w:t>
            </w:r>
            <w:r>
              <w:rPr>
                <w:rFonts w:cs="宋体"/>
                <w:color w:val="000000"/>
                <w:sz w:val="22"/>
                <w:szCs w:val="22"/>
                <w:lang w:bidi="ar"/>
              </w:rPr>
              <w:t xml:space="preserve">XBD8.4/0.56  G25 </w:t>
            </w:r>
            <w:r>
              <w:rPr>
                <w:rFonts w:cs="宋体" w:hint="eastAsia"/>
                <w:color w:val="000000"/>
                <w:sz w:val="22"/>
                <w:szCs w:val="22"/>
                <w:lang w:bidi="ar"/>
              </w:rPr>
              <w:t>配用功率：</w:t>
            </w:r>
            <w:r>
              <w:rPr>
                <w:rFonts w:cs="宋体"/>
                <w:color w:val="000000"/>
                <w:sz w:val="22"/>
                <w:szCs w:val="22"/>
                <w:lang w:bidi="ar"/>
              </w:rPr>
              <w:t>2.2KW ,</w:t>
            </w:r>
            <w:r>
              <w:rPr>
                <w:rFonts w:cs="宋体"/>
                <w:color w:val="000000"/>
                <w:sz w:val="22"/>
                <w:szCs w:val="22"/>
                <w:lang w:bidi="ar"/>
              </w:rPr>
              <w:t>转速：</w:t>
            </w:r>
            <w:r>
              <w:rPr>
                <w:rFonts w:cs="宋体"/>
                <w:color w:val="000000"/>
                <w:sz w:val="22"/>
                <w:szCs w:val="22"/>
                <w:lang w:bidi="ar"/>
              </w:rPr>
              <w:t xml:space="preserve">2900r/min , 79kg </w:t>
            </w:r>
            <w:r>
              <w:rPr>
                <w:rFonts w:cs="宋体" w:hint="eastAsia"/>
                <w:color w:val="000000"/>
                <w:sz w:val="22"/>
                <w:szCs w:val="22"/>
                <w:lang w:bidi="ar"/>
              </w:rPr>
              <w:t>编号：</w:t>
            </w:r>
            <w:r>
              <w:rPr>
                <w:rFonts w:cs="宋体"/>
                <w:color w:val="000000"/>
                <w:sz w:val="22"/>
                <w:szCs w:val="22"/>
                <w:lang w:bidi="ar"/>
              </w:rPr>
              <w:t>0600128 0600129</w:t>
            </w:r>
            <w:r>
              <w:rPr>
                <w:rFonts w:cs="宋体"/>
                <w:color w:val="000000"/>
                <w:sz w:val="22"/>
                <w:szCs w:val="22"/>
                <w:lang w:bidi="ar"/>
              </w:rPr>
              <w:t>，电机型号：</w:t>
            </w:r>
            <w:r>
              <w:rPr>
                <w:rFonts w:cs="宋体"/>
                <w:color w:val="000000"/>
                <w:sz w:val="22"/>
                <w:szCs w:val="22"/>
                <w:lang w:bidi="ar"/>
              </w:rPr>
              <w:t>YZ—90L—2</w:t>
            </w:r>
            <w:r>
              <w:rPr>
                <w:rFonts w:cs="宋体"/>
                <w:color w:val="000000"/>
                <w:sz w:val="22"/>
                <w:szCs w:val="22"/>
                <w:lang w:bidi="ar"/>
              </w:rPr>
              <w:t>，</w:t>
            </w:r>
            <w:r>
              <w:rPr>
                <w:rFonts w:cs="宋体"/>
                <w:color w:val="000000"/>
                <w:sz w:val="22"/>
                <w:szCs w:val="22"/>
                <w:lang w:bidi="ar"/>
              </w:rPr>
              <w:t xml:space="preserve"> 2.2KW 380V/</w:t>
            </w:r>
            <w:r>
              <w:rPr>
                <w:rFonts w:cs="宋体"/>
                <w:color w:val="000000"/>
                <w:sz w:val="22"/>
                <w:szCs w:val="22"/>
                <w:lang w:bidi="ar"/>
              </w:rPr>
              <w:t>接法</w:t>
            </w:r>
            <w:r>
              <w:rPr>
                <w:rFonts w:cs="宋体"/>
                <w:color w:val="000000"/>
                <w:sz w:val="22"/>
                <w:szCs w:val="22"/>
                <w:lang w:bidi="ar"/>
              </w:rPr>
              <w:t>Y  4.85A</w:t>
            </w:r>
            <w:r>
              <w:rPr>
                <w:rFonts w:cs="宋体"/>
                <w:color w:val="000000"/>
                <w:sz w:val="22"/>
                <w:szCs w:val="22"/>
                <w:lang w:bidi="ar"/>
              </w:rPr>
              <w:t>，</w:t>
            </w:r>
            <w:r>
              <w:rPr>
                <w:rFonts w:cs="宋体"/>
                <w:color w:val="000000"/>
                <w:sz w:val="22"/>
                <w:szCs w:val="22"/>
                <w:lang w:bidi="ar"/>
              </w:rPr>
              <w:t>2840r/min ,</w:t>
            </w:r>
            <w:r>
              <w:rPr>
                <w:rFonts w:cs="宋体"/>
                <w:color w:val="000000"/>
                <w:sz w:val="22"/>
                <w:szCs w:val="22"/>
                <w:lang w:bidi="ar"/>
              </w:rPr>
              <w:t>绝缘等级：</w:t>
            </w:r>
            <w:r>
              <w:rPr>
                <w:rFonts w:cs="宋体"/>
                <w:color w:val="000000"/>
                <w:sz w:val="22"/>
                <w:szCs w:val="22"/>
                <w:lang w:bidi="ar"/>
              </w:rPr>
              <w:t>F</w:t>
            </w:r>
            <w:r>
              <w:rPr>
                <w:rFonts w:cs="宋体"/>
                <w:color w:val="000000"/>
                <w:sz w:val="22"/>
                <w:szCs w:val="22"/>
                <w:lang w:bidi="ar"/>
              </w:rPr>
              <w:t>，</w:t>
            </w:r>
            <w:r>
              <w:rPr>
                <w:rFonts w:cs="宋体"/>
                <w:color w:val="000000"/>
                <w:sz w:val="22"/>
                <w:szCs w:val="22"/>
                <w:lang w:bidi="ar"/>
              </w:rPr>
              <w:t>25kg ,</w:t>
            </w:r>
            <w:r>
              <w:rPr>
                <w:rFonts w:cs="宋体"/>
                <w:color w:val="000000"/>
                <w:sz w:val="22"/>
                <w:szCs w:val="22"/>
                <w:lang w:bidi="ar"/>
              </w:rPr>
              <w:t>编号：</w:t>
            </w:r>
            <w:r>
              <w:rPr>
                <w:rFonts w:cs="宋体"/>
                <w:color w:val="000000"/>
                <w:sz w:val="22"/>
                <w:szCs w:val="22"/>
                <w:lang w:bidi="ar"/>
              </w:rPr>
              <w:t>513106  513109</w:t>
            </w:r>
            <w:r>
              <w:rPr>
                <w:rFonts w:cs="宋体"/>
                <w:color w:val="000000"/>
                <w:sz w:val="22"/>
                <w:szCs w:val="22"/>
                <w:lang w:bidi="ar"/>
              </w:rPr>
              <w:t>，生产日期：</w:t>
            </w:r>
            <w:r>
              <w:rPr>
                <w:rFonts w:cs="宋体"/>
                <w:color w:val="000000"/>
                <w:sz w:val="22"/>
                <w:szCs w:val="22"/>
                <w:lang w:bidi="ar"/>
              </w:rPr>
              <w:t>2005</w:t>
            </w:r>
            <w:r>
              <w:rPr>
                <w:rFonts w:cs="宋体"/>
                <w:color w:val="000000"/>
                <w:sz w:val="22"/>
                <w:szCs w:val="22"/>
                <w:lang w:bidi="ar"/>
              </w:rPr>
              <w:t>年</w:t>
            </w:r>
            <w:r>
              <w:rPr>
                <w:rFonts w:cs="宋体"/>
                <w:color w:val="000000"/>
                <w:sz w:val="22"/>
                <w:szCs w:val="22"/>
                <w:lang w:bidi="ar"/>
              </w:rPr>
              <w:t>12</w:t>
            </w:r>
            <w:r>
              <w:rPr>
                <w:rFonts w:cs="宋体"/>
                <w:color w:val="000000"/>
                <w:sz w:val="22"/>
                <w:szCs w:val="22"/>
                <w:lang w:bidi="ar"/>
              </w:rPr>
              <w:t>月</w:t>
            </w:r>
            <w:r>
              <w:rPr>
                <w:rFonts w:cs="宋体"/>
                <w:color w:val="000000"/>
                <w:sz w:val="22"/>
                <w:szCs w:val="22"/>
                <w:lang w:bidi="ar"/>
              </w:rPr>
              <w:t xml:space="preserve">  </w:t>
            </w:r>
            <w:r>
              <w:rPr>
                <w:rFonts w:cs="宋体" w:hint="eastAsia"/>
                <w:color w:val="000000"/>
                <w:sz w:val="22"/>
                <w:szCs w:val="22"/>
                <w:lang w:bidi="ar"/>
              </w:rPr>
              <w:t>上海高利电机有限公司</w:t>
            </w:r>
          </w:p>
        </w:tc>
      </w:tr>
      <w:tr w:rsidR="008831FE">
        <w:trPr>
          <w:trHeight w:val="108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40</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自吸式涡流不堵塞排污泵</w:t>
            </w:r>
          </w:p>
        </w:tc>
        <w:tc>
          <w:tcPr>
            <w:tcW w:w="855" w:type="dxa"/>
            <w:tcBorders>
              <w:top w:val="single" w:sz="4" w:space="0" w:color="000000"/>
              <w:left w:val="single" w:sz="4" w:space="0" w:color="000000"/>
              <w:bottom w:val="single" w:sz="4" w:space="0" w:color="000000"/>
              <w:right w:val="single" w:sz="4" w:space="0" w:color="000000"/>
            </w:tcBorders>
            <w:shd w:val="clear" w:color="auto" w:fill="FFFF00"/>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1</w:t>
            </w:r>
            <w:r>
              <w:rPr>
                <w:rFonts w:cs="宋体"/>
                <w:color w:val="000000"/>
                <w:sz w:val="22"/>
                <w:szCs w:val="22"/>
                <w:lang w:bidi="ar"/>
              </w:rPr>
              <w:t>台</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型号：</w:t>
            </w:r>
            <w:r>
              <w:rPr>
                <w:rFonts w:cs="宋体"/>
                <w:color w:val="000000"/>
                <w:sz w:val="22"/>
                <w:szCs w:val="22"/>
                <w:lang w:bidi="ar"/>
              </w:rPr>
              <w:t>65ZW30-18</w:t>
            </w:r>
            <w:r>
              <w:rPr>
                <w:rFonts w:cs="宋体"/>
                <w:color w:val="000000"/>
                <w:sz w:val="22"/>
                <w:szCs w:val="22"/>
                <w:lang w:bidi="ar"/>
              </w:rPr>
              <w:t>，扬程：</w:t>
            </w:r>
            <w:r>
              <w:rPr>
                <w:rFonts w:cs="宋体"/>
                <w:color w:val="000000"/>
                <w:sz w:val="22"/>
                <w:szCs w:val="22"/>
                <w:lang w:bidi="ar"/>
              </w:rPr>
              <w:t>18m</w:t>
            </w:r>
            <w:r>
              <w:rPr>
                <w:rFonts w:cs="宋体"/>
                <w:color w:val="000000"/>
                <w:sz w:val="22"/>
                <w:szCs w:val="22"/>
                <w:lang w:bidi="ar"/>
              </w:rPr>
              <w:t>，</w:t>
            </w:r>
            <w:r>
              <w:rPr>
                <w:rFonts w:cs="宋体"/>
                <w:color w:val="000000"/>
                <w:sz w:val="22"/>
                <w:szCs w:val="22"/>
                <w:lang w:bidi="ar"/>
              </w:rPr>
              <w:t xml:space="preserve"> </w:t>
            </w:r>
            <w:r>
              <w:rPr>
                <w:rFonts w:cs="宋体" w:hint="eastAsia"/>
                <w:color w:val="000000"/>
                <w:sz w:val="22"/>
                <w:szCs w:val="22"/>
                <w:lang w:bidi="ar"/>
              </w:rPr>
              <w:t>流量：</w:t>
            </w:r>
            <w:r>
              <w:rPr>
                <w:rFonts w:cs="宋体"/>
                <w:color w:val="000000"/>
                <w:sz w:val="22"/>
                <w:szCs w:val="22"/>
                <w:lang w:bidi="ar"/>
              </w:rPr>
              <w:t>30m3/</w:t>
            </w:r>
            <w:r>
              <w:rPr>
                <w:rFonts w:cs="宋体"/>
                <w:color w:val="000000"/>
                <w:sz w:val="22"/>
                <w:szCs w:val="22"/>
                <w:lang w:bidi="ar"/>
              </w:rPr>
              <w:t>小时，转速：</w:t>
            </w:r>
            <w:r>
              <w:rPr>
                <w:rFonts w:cs="宋体"/>
                <w:color w:val="000000"/>
                <w:sz w:val="22"/>
                <w:szCs w:val="22"/>
                <w:lang w:bidi="ar"/>
              </w:rPr>
              <w:t>1450r/min</w:t>
            </w:r>
            <w:r>
              <w:rPr>
                <w:rFonts w:cs="宋体"/>
                <w:color w:val="000000"/>
                <w:sz w:val="22"/>
                <w:szCs w:val="22"/>
                <w:lang w:bidi="ar"/>
              </w:rPr>
              <w:t>，</w:t>
            </w:r>
            <w:r>
              <w:rPr>
                <w:rFonts w:cs="宋体"/>
                <w:color w:val="000000"/>
                <w:sz w:val="22"/>
                <w:szCs w:val="22"/>
                <w:lang w:bidi="ar"/>
              </w:rPr>
              <w:t>4KW,</w:t>
            </w:r>
            <w:r>
              <w:rPr>
                <w:rFonts w:cs="宋体"/>
                <w:color w:val="000000"/>
                <w:sz w:val="22"/>
                <w:szCs w:val="22"/>
                <w:lang w:bidi="ar"/>
              </w:rPr>
              <w:t>编号：</w:t>
            </w:r>
            <w:r>
              <w:rPr>
                <w:rFonts w:cs="宋体"/>
                <w:color w:val="000000"/>
                <w:sz w:val="22"/>
                <w:szCs w:val="22"/>
                <w:lang w:bidi="ar"/>
              </w:rPr>
              <w:t>09577 09578</w:t>
            </w:r>
            <w:r>
              <w:rPr>
                <w:rFonts w:cs="宋体"/>
                <w:color w:val="000000"/>
                <w:sz w:val="22"/>
                <w:szCs w:val="22"/>
                <w:lang w:bidi="ar"/>
              </w:rPr>
              <w:t>，生产日期：</w:t>
            </w:r>
            <w:r>
              <w:rPr>
                <w:rFonts w:cs="宋体"/>
                <w:color w:val="000000"/>
                <w:sz w:val="22"/>
                <w:szCs w:val="22"/>
                <w:lang w:bidi="ar"/>
              </w:rPr>
              <w:t>2009</w:t>
            </w:r>
            <w:r>
              <w:rPr>
                <w:rFonts w:cs="宋体"/>
                <w:color w:val="000000"/>
                <w:sz w:val="22"/>
                <w:szCs w:val="22"/>
                <w:lang w:bidi="ar"/>
              </w:rPr>
              <w:t>年</w:t>
            </w:r>
            <w:r>
              <w:rPr>
                <w:rFonts w:cs="宋体"/>
                <w:color w:val="000000"/>
                <w:sz w:val="22"/>
                <w:szCs w:val="22"/>
                <w:lang w:bidi="ar"/>
              </w:rPr>
              <w:t>05</w:t>
            </w:r>
            <w:r>
              <w:rPr>
                <w:rFonts w:cs="宋体"/>
                <w:color w:val="000000"/>
                <w:sz w:val="22"/>
                <w:szCs w:val="22"/>
                <w:lang w:bidi="ar"/>
              </w:rPr>
              <w:t>月，上海申宝泵业有限公司</w:t>
            </w:r>
          </w:p>
        </w:tc>
      </w:tr>
      <w:tr w:rsidR="008831FE">
        <w:trPr>
          <w:trHeight w:val="81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41</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电机</w:t>
            </w:r>
          </w:p>
        </w:tc>
        <w:tc>
          <w:tcPr>
            <w:tcW w:w="855" w:type="dxa"/>
            <w:tcBorders>
              <w:top w:val="single" w:sz="4" w:space="0" w:color="000000"/>
              <w:left w:val="single" w:sz="4" w:space="0" w:color="000000"/>
              <w:bottom w:val="single" w:sz="4" w:space="0" w:color="000000"/>
              <w:right w:val="single" w:sz="4" w:space="0" w:color="000000"/>
            </w:tcBorders>
            <w:shd w:val="clear" w:color="auto" w:fill="FFFF00"/>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1</w:t>
            </w:r>
            <w:r>
              <w:rPr>
                <w:rFonts w:cs="宋体"/>
                <w:color w:val="000000"/>
                <w:sz w:val="22"/>
                <w:szCs w:val="22"/>
                <w:lang w:bidi="ar"/>
              </w:rPr>
              <w:t>台</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型号：</w:t>
            </w:r>
            <w:r>
              <w:rPr>
                <w:rFonts w:cs="宋体"/>
                <w:color w:val="000000"/>
                <w:sz w:val="22"/>
                <w:szCs w:val="22"/>
                <w:lang w:bidi="ar"/>
              </w:rPr>
              <w:t xml:space="preserve">Y112M-4, 4KW , 380V ,8.5A, </w:t>
            </w:r>
            <w:r>
              <w:rPr>
                <w:rFonts w:cs="宋体" w:hint="eastAsia"/>
                <w:color w:val="000000"/>
                <w:sz w:val="22"/>
                <w:szCs w:val="22"/>
                <w:lang w:bidi="ar"/>
              </w:rPr>
              <w:t>绝缘：</w:t>
            </w:r>
            <w:r>
              <w:rPr>
                <w:rFonts w:cs="宋体"/>
                <w:color w:val="000000"/>
                <w:sz w:val="22"/>
                <w:szCs w:val="22"/>
                <w:lang w:bidi="ar"/>
              </w:rPr>
              <w:t>B</w:t>
            </w:r>
            <w:r>
              <w:rPr>
                <w:rFonts w:cs="宋体"/>
                <w:color w:val="000000"/>
                <w:sz w:val="22"/>
                <w:szCs w:val="22"/>
                <w:lang w:bidi="ar"/>
              </w:rPr>
              <w:t>，</w:t>
            </w:r>
            <w:r>
              <w:rPr>
                <w:rFonts w:cs="宋体"/>
                <w:color w:val="000000"/>
                <w:sz w:val="22"/>
                <w:szCs w:val="22"/>
                <w:lang w:bidi="ar"/>
              </w:rPr>
              <w:t>△</w:t>
            </w:r>
            <w:r>
              <w:rPr>
                <w:rFonts w:cs="宋体"/>
                <w:color w:val="000000"/>
                <w:sz w:val="22"/>
                <w:szCs w:val="22"/>
                <w:lang w:bidi="ar"/>
              </w:rPr>
              <w:t>接法，</w:t>
            </w:r>
            <w:r>
              <w:rPr>
                <w:rFonts w:cs="宋体"/>
                <w:color w:val="000000"/>
                <w:sz w:val="22"/>
                <w:szCs w:val="22"/>
                <w:lang w:bidi="ar"/>
              </w:rPr>
              <w:t>1400r/min ,45kg,</w:t>
            </w:r>
            <w:r>
              <w:rPr>
                <w:rFonts w:cs="宋体"/>
                <w:color w:val="000000"/>
                <w:sz w:val="22"/>
                <w:szCs w:val="22"/>
                <w:lang w:bidi="ar"/>
              </w:rPr>
              <w:t>生产日期：</w:t>
            </w:r>
            <w:r>
              <w:rPr>
                <w:rFonts w:cs="宋体"/>
                <w:color w:val="000000"/>
                <w:sz w:val="22"/>
                <w:szCs w:val="22"/>
                <w:lang w:bidi="ar"/>
              </w:rPr>
              <w:t>2009</w:t>
            </w:r>
            <w:r>
              <w:rPr>
                <w:rFonts w:cs="宋体"/>
                <w:color w:val="000000"/>
                <w:sz w:val="22"/>
                <w:szCs w:val="22"/>
                <w:lang w:bidi="ar"/>
              </w:rPr>
              <w:t>年</w:t>
            </w:r>
            <w:r>
              <w:rPr>
                <w:rFonts w:cs="宋体"/>
                <w:color w:val="000000"/>
                <w:sz w:val="22"/>
                <w:szCs w:val="22"/>
                <w:lang w:bidi="ar"/>
              </w:rPr>
              <w:t>02</w:t>
            </w:r>
            <w:r>
              <w:rPr>
                <w:rFonts w:cs="宋体"/>
                <w:color w:val="000000"/>
                <w:sz w:val="22"/>
                <w:szCs w:val="22"/>
                <w:lang w:bidi="ar"/>
              </w:rPr>
              <w:t>月上海浙爆电机有限公司</w:t>
            </w:r>
          </w:p>
        </w:tc>
      </w:tr>
      <w:tr w:rsidR="008831FE">
        <w:trPr>
          <w:trHeight w:val="81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42</w:t>
            </w:r>
          </w:p>
        </w:tc>
        <w:tc>
          <w:tcPr>
            <w:tcW w:w="2010" w:type="dxa"/>
            <w:tcBorders>
              <w:top w:val="single" w:sz="4" w:space="0" w:color="000000"/>
              <w:left w:val="single" w:sz="4" w:space="0" w:color="000000"/>
              <w:bottom w:val="single" w:sz="4" w:space="0" w:color="000000"/>
              <w:right w:val="single" w:sz="4" w:space="0" w:color="000000"/>
            </w:tcBorders>
            <w:shd w:val="clear" w:color="auto" w:fill="FFFF00"/>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小</w:t>
            </w:r>
            <w:proofErr w:type="gramStart"/>
            <w:r>
              <w:rPr>
                <w:rFonts w:cs="宋体" w:hint="eastAsia"/>
                <w:color w:val="000000"/>
                <w:sz w:val="22"/>
                <w:szCs w:val="22"/>
                <w:lang w:bidi="ar"/>
              </w:rPr>
              <w:t>污水箱大抽</w:t>
            </w:r>
            <w:proofErr w:type="gramEnd"/>
            <w:r>
              <w:rPr>
                <w:rFonts w:cs="宋体" w:hint="eastAsia"/>
                <w:color w:val="000000"/>
                <w:sz w:val="22"/>
                <w:szCs w:val="22"/>
                <w:lang w:bidi="ar"/>
              </w:rPr>
              <w:t>水泵坏</w:t>
            </w:r>
          </w:p>
        </w:tc>
        <w:tc>
          <w:tcPr>
            <w:tcW w:w="855" w:type="dxa"/>
            <w:tcBorders>
              <w:top w:val="single" w:sz="4" w:space="0" w:color="000000"/>
              <w:left w:val="single" w:sz="4" w:space="0" w:color="000000"/>
              <w:bottom w:val="single" w:sz="4" w:space="0" w:color="000000"/>
              <w:right w:val="single" w:sz="4" w:space="0" w:color="000000"/>
            </w:tcBorders>
            <w:shd w:val="clear" w:color="auto" w:fill="FFFF00"/>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1</w:t>
            </w:r>
            <w:r>
              <w:rPr>
                <w:rFonts w:cs="宋体"/>
                <w:color w:val="000000"/>
                <w:sz w:val="22"/>
                <w:szCs w:val="22"/>
                <w:lang w:bidi="ar"/>
              </w:rPr>
              <w:t>台</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小污水</w:t>
            </w:r>
            <w:proofErr w:type="gramStart"/>
            <w:r>
              <w:rPr>
                <w:rFonts w:cs="宋体" w:hint="eastAsia"/>
                <w:color w:val="000000"/>
                <w:sz w:val="22"/>
                <w:szCs w:val="22"/>
                <w:lang w:bidi="ar"/>
              </w:rPr>
              <w:t>箱面积</w:t>
            </w:r>
            <w:proofErr w:type="gramEnd"/>
            <w:r>
              <w:rPr>
                <w:rFonts w:cs="宋体"/>
                <w:color w:val="000000"/>
                <w:sz w:val="22"/>
                <w:szCs w:val="22"/>
                <w:lang w:bidi="ar"/>
              </w:rPr>
              <w:t>1.9m×1.4m×0.8</w:t>
            </w:r>
            <w:r>
              <w:rPr>
                <w:rFonts w:cs="宋体"/>
                <w:color w:val="000000"/>
                <w:sz w:val="22"/>
                <w:szCs w:val="22"/>
                <w:lang w:bidi="ar"/>
              </w:rPr>
              <w:t>，</w:t>
            </w:r>
            <w:proofErr w:type="gramStart"/>
            <w:r>
              <w:rPr>
                <w:rFonts w:cs="宋体"/>
                <w:color w:val="000000"/>
                <w:sz w:val="22"/>
                <w:szCs w:val="22"/>
                <w:lang w:bidi="ar"/>
              </w:rPr>
              <w:t>小污泵</w:t>
            </w:r>
            <w:proofErr w:type="gramEnd"/>
            <w:r>
              <w:rPr>
                <w:rFonts w:cs="宋体"/>
                <w:color w:val="000000"/>
                <w:sz w:val="22"/>
                <w:szCs w:val="22"/>
                <w:lang w:bidi="ar"/>
              </w:rPr>
              <w:t>潜</w:t>
            </w:r>
            <w:r>
              <w:rPr>
                <w:rFonts w:cs="宋体"/>
                <w:color w:val="000000"/>
                <w:sz w:val="22"/>
                <w:szCs w:val="22"/>
                <w:lang w:bidi="ar"/>
              </w:rPr>
              <w:t>1.1KW</w:t>
            </w:r>
            <w:r>
              <w:rPr>
                <w:rFonts w:cs="宋体"/>
                <w:color w:val="000000"/>
                <w:sz w:val="22"/>
                <w:szCs w:val="22"/>
                <w:lang w:bidi="ar"/>
              </w:rPr>
              <w:t>，</w:t>
            </w:r>
            <w:r>
              <w:rPr>
                <w:rFonts w:cs="宋体"/>
                <w:color w:val="000000"/>
                <w:sz w:val="22"/>
                <w:szCs w:val="22"/>
                <w:lang w:bidi="ar"/>
              </w:rPr>
              <w:t>380V</w:t>
            </w:r>
            <w:r>
              <w:rPr>
                <w:rFonts w:cs="宋体"/>
                <w:color w:val="000000"/>
                <w:sz w:val="22"/>
                <w:szCs w:val="22"/>
                <w:lang w:bidi="ar"/>
              </w:rPr>
              <w:t>，大污水箱面积：</w:t>
            </w:r>
            <w:r>
              <w:rPr>
                <w:rFonts w:cs="宋体"/>
                <w:color w:val="000000"/>
                <w:sz w:val="22"/>
                <w:szCs w:val="22"/>
                <w:lang w:bidi="ar"/>
              </w:rPr>
              <w:t>9m×4m×3m</w:t>
            </w:r>
            <w:r>
              <w:rPr>
                <w:rFonts w:cs="宋体"/>
                <w:color w:val="000000"/>
                <w:sz w:val="22"/>
                <w:szCs w:val="22"/>
                <w:lang w:bidi="ar"/>
              </w:rPr>
              <w:t>，</w:t>
            </w:r>
            <w:proofErr w:type="gramStart"/>
            <w:r>
              <w:rPr>
                <w:rFonts w:cs="宋体"/>
                <w:color w:val="000000"/>
                <w:sz w:val="22"/>
                <w:szCs w:val="22"/>
                <w:lang w:bidi="ar"/>
              </w:rPr>
              <w:t>大污抽</w:t>
            </w:r>
            <w:proofErr w:type="gramEnd"/>
            <w:r>
              <w:rPr>
                <w:rFonts w:cs="宋体"/>
                <w:color w:val="000000"/>
                <w:sz w:val="22"/>
                <w:szCs w:val="22"/>
                <w:lang w:bidi="ar"/>
              </w:rPr>
              <w:t>水泵型号：</w:t>
            </w:r>
            <w:r>
              <w:rPr>
                <w:rFonts w:cs="宋体"/>
                <w:color w:val="000000"/>
                <w:sz w:val="22"/>
                <w:szCs w:val="22"/>
                <w:lang w:bidi="ar"/>
              </w:rPr>
              <w:t>Y112m-4,380V 4KW</w:t>
            </w:r>
          </w:p>
        </w:tc>
      </w:tr>
      <w:tr w:rsidR="008831FE">
        <w:trPr>
          <w:trHeight w:val="54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43</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轻型立式多级离心泵</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2</w:t>
            </w:r>
            <w:r>
              <w:rPr>
                <w:rFonts w:cs="宋体"/>
                <w:color w:val="000000"/>
                <w:sz w:val="22"/>
                <w:szCs w:val="22"/>
                <w:lang w:bidi="ar"/>
              </w:rPr>
              <w:t>台</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型号：</w:t>
            </w:r>
            <w:r>
              <w:rPr>
                <w:rFonts w:cs="宋体"/>
                <w:color w:val="000000"/>
                <w:sz w:val="22"/>
                <w:szCs w:val="22"/>
                <w:lang w:bidi="ar"/>
              </w:rPr>
              <w:t>CDLF8-6PSWSC</w:t>
            </w:r>
            <w:r>
              <w:rPr>
                <w:rFonts w:cs="宋体"/>
                <w:color w:val="000000"/>
                <w:sz w:val="22"/>
                <w:szCs w:val="22"/>
                <w:lang w:bidi="ar"/>
              </w:rPr>
              <w:t>，</w:t>
            </w:r>
            <w:r>
              <w:rPr>
                <w:rFonts w:cs="宋体"/>
                <w:color w:val="000000"/>
                <w:sz w:val="22"/>
                <w:szCs w:val="22"/>
                <w:lang w:bidi="ar"/>
              </w:rPr>
              <w:t>Q:8m3/h H:54m P:2.2KW n:2900r/min</w:t>
            </w:r>
            <w:r>
              <w:rPr>
                <w:rFonts w:cs="宋体"/>
                <w:color w:val="000000"/>
                <w:sz w:val="22"/>
                <w:szCs w:val="22"/>
                <w:lang w:bidi="ar"/>
              </w:rPr>
              <w:t>，杭州南方特种泵业股份有限公司</w:t>
            </w:r>
          </w:p>
        </w:tc>
      </w:tr>
      <w:tr w:rsidR="008831FE">
        <w:trPr>
          <w:trHeight w:val="81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44</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三相异步电动机</w:t>
            </w:r>
          </w:p>
        </w:tc>
        <w:tc>
          <w:tcPr>
            <w:tcW w:w="855" w:type="dxa"/>
            <w:tcBorders>
              <w:top w:val="single" w:sz="4" w:space="0" w:color="000000"/>
              <w:left w:val="single" w:sz="4" w:space="0" w:color="000000"/>
              <w:bottom w:val="single" w:sz="4" w:space="0" w:color="000000"/>
              <w:right w:val="single" w:sz="4" w:space="0" w:color="000000"/>
            </w:tcBorders>
            <w:shd w:val="clear" w:color="auto" w:fill="FFFF00"/>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1</w:t>
            </w:r>
            <w:r>
              <w:rPr>
                <w:rFonts w:cs="宋体"/>
                <w:color w:val="000000"/>
                <w:sz w:val="22"/>
                <w:szCs w:val="22"/>
                <w:lang w:bidi="ar"/>
              </w:rPr>
              <w:t>台</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型号：</w:t>
            </w:r>
            <w:r>
              <w:rPr>
                <w:rFonts w:cs="宋体"/>
                <w:color w:val="000000"/>
                <w:sz w:val="22"/>
                <w:szCs w:val="22"/>
                <w:lang w:bidi="ar"/>
              </w:rPr>
              <w:t>Y2-90L-2</w:t>
            </w:r>
            <w:r>
              <w:rPr>
                <w:rFonts w:cs="宋体"/>
                <w:color w:val="000000"/>
                <w:sz w:val="22"/>
                <w:szCs w:val="22"/>
                <w:lang w:bidi="ar"/>
              </w:rPr>
              <w:t>，</w:t>
            </w:r>
            <w:r>
              <w:rPr>
                <w:rFonts w:cs="宋体"/>
                <w:color w:val="000000"/>
                <w:sz w:val="22"/>
                <w:szCs w:val="22"/>
                <w:lang w:bidi="ar"/>
              </w:rPr>
              <w:t xml:space="preserve"> 220/380V,  8.31/4.85A,  2.2kw, F</w:t>
            </w:r>
            <w:r>
              <w:rPr>
                <w:rFonts w:cs="宋体"/>
                <w:color w:val="000000"/>
                <w:sz w:val="22"/>
                <w:szCs w:val="22"/>
                <w:lang w:bidi="ar"/>
              </w:rPr>
              <w:t>级</w:t>
            </w:r>
            <w:r>
              <w:rPr>
                <w:rFonts w:cs="宋体"/>
                <w:color w:val="000000"/>
                <w:sz w:val="22"/>
                <w:szCs w:val="22"/>
                <w:lang w:bidi="ar"/>
              </w:rPr>
              <w:t xml:space="preserve">  2845rpm    </w:t>
            </w:r>
            <w:r>
              <w:rPr>
                <w:rFonts w:cs="宋体" w:hint="eastAsia"/>
                <w:color w:val="000000"/>
                <w:sz w:val="22"/>
                <w:szCs w:val="22"/>
                <w:lang w:bidi="ar"/>
              </w:rPr>
              <w:t>△</w:t>
            </w:r>
            <w:r>
              <w:rPr>
                <w:rFonts w:cs="宋体"/>
                <w:color w:val="000000"/>
                <w:sz w:val="22"/>
                <w:szCs w:val="22"/>
                <w:lang w:bidi="ar"/>
              </w:rPr>
              <w:t>/Y    18kg</w:t>
            </w:r>
            <w:r>
              <w:rPr>
                <w:rFonts w:cs="宋体"/>
                <w:color w:val="000000"/>
                <w:sz w:val="22"/>
                <w:szCs w:val="22"/>
                <w:lang w:bidi="ar"/>
              </w:rPr>
              <w:t>，杭州南方特种泵业股</w:t>
            </w:r>
            <w:r>
              <w:rPr>
                <w:rFonts w:cs="宋体"/>
                <w:color w:val="000000"/>
                <w:sz w:val="22"/>
                <w:szCs w:val="22"/>
                <w:lang w:bidi="ar"/>
              </w:rPr>
              <w:lastRenderedPageBreak/>
              <w:t>份有限公司</w:t>
            </w:r>
          </w:p>
        </w:tc>
      </w:tr>
      <w:tr w:rsidR="008831FE">
        <w:trPr>
          <w:trHeight w:val="81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lastRenderedPageBreak/>
              <w:t>45</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配电箱</w:t>
            </w:r>
          </w:p>
        </w:tc>
        <w:tc>
          <w:tcPr>
            <w:tcW w:w="855" w:type="dxa"/>
            <w:tcBorders>
              <w:top w:val="single" w:sz="4" w:space="0" w:color="000000"/>
              <w:left w:val="single" w:sz="4" w:space="0" w:color="000000"/>
              <w:bottom w:val="single" w:sz="4" w:space="0" w:color="000000"/>
              <w:right w:val="single" w:sz="4" w:space="0" w:color="000000"/>
            </w:tcBorders>
            <w:shd w:val="clear" w:color="auto" w:fill="FFFF00"/>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1</w:t>
            </w:r>
            <w:r>
              <w:rPr>
                <w:rFonts w:cs="宋体"/>
                <w:color w:val="000000"/>
                <w:sz w:val="22"/>
                <w:szCs w:val="22"/>
                <w:lang w:bidi="ar"/>
              </w:rPr>
              <w:t>台</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型号：</w:t>
            </w:r>
            <w:r>
              <w:rPr>
                <w:rFonts w:cs="宋体"/>
                <w:color w:val="000000"/>
                <w:sz w:val="22"/>
                <w:szCs w:val="22"/>
                <w:lang w:bidi="ar"/>
              </w:rPr>
              <w:t>YZF-3/2</w:t>
            </w:r>
            <w:r>
              <w:rPr>
                <w:rFonts w:cs="宋体"/>
                <w:color w:val="000000"/>
                <w:sz w:val="22"/>
                <w:szCs w:val="22"/>
                <w:lang w:bidi="ar"/>
              </w:rPr>
              <w:t>，规格：</w:t>
            </w:r>
            <w:r>
              <w:rPr>
                <w:rFonts w:cs="宋体"/>
                <w:color w:val="000000"/>
                <w:sz w:val="22"/>
                <w:szCs w:val="22"/>
                <w:lang w:bidi="ar"/>
              </w:rPr>
              <w:t>3KW,</w:t>
            </w:r>
            <w:r>
              <w:rPr>
                <w:rFonts w:cs="宋体"/>
                <w:color w:val="000000"/>
                <w:sz w:val="22"/>
                <w:szCs w:val="22"/>
                <w:lang w:bidi="ar"/>
              </w:rPr>
              <w:t>电压：</w:t>
            </w:r>
            <w:r>
              <w:rPr>
                <w:rFonts w:cs="宋体"/>
                <w:color w:val="000000"/>
                <w:sz w:val="22"/>
                <w:szCs w:val="22"/>
                <w:lang w:bidi="ar"/>
              </w:rPr>
              <w:t>380V</w:t>
            </w:r>
            <w:r>
              <w:rPr>
                <w:rFonts w:cs="宋体"/>
                <w:color w:val="000000"/>
                <w:sz w:val="22"/>
                <w:szCs w:val="22"/>
                <w:lang w:bidi="ar"/>
              </w:rPr>
              <w:t>，电流：</w:t>
            </w:r>
            <w:r>
              <w:rPr>
                <w:rFonts w:cs="宋体"/>
                <w:color w:val="000000"/>
                <w:sz w:val="22"/>
                <w:szCs w:val="22"/>
                <w:lang w:bidi="ar"/>
              </w:rPr>
              <w:t>7A</w:t>
            </w:r>
            <w:r>
              <w:rPr>
                <w:rFonts w:cs="宋体"/>
                <w:color w:val="000000"/>
                <w:sz w:val="22"/>
                <w:szCs w:val="22"/>
                <w:lang w:bidi="ar"/>
              </w:rPr>
              <w:t>，防护等级：</w:t>
            </w:r>
            <w:r>
              <w:rPr>
                <w:rFonts w:cs="宋体"/>
                <w:color w:val="000000"/>
                <w:sz w:val="22"/>
                <w:szCs w:val="22"/>
                <w:lang w:bidi="ar"/>
              </w:rPr>
              <w:t>1P30</w:t>
            </w:r>
            <w:r>
              <w:rPr>
                <w:rFonts w:cs="宋体"/>
                <w:color w:val="000000"/>
                <w:sz w:val="22"/>
                <w:szCs w:val="22"/>
                <w:lang w:bidi="ar"/>
              </w:rPr>
              <w:t>，生产日期：</w:t>
            </w:r>
            <w:r>
              <w:rPr>
                <w:rFonts w:cs="宋体"/>
                <w:color w:val="000000"/>
                <w:sz w:val="22"/>
                <w:szCs w:val="22"/>
                <w:lang w:bidi="ar"/>
              </w:rPr>
              <w:t>2010</w:t>
            </w:r>
            <w:r>
              <w:rPr>
                <w:rFonts w:cs="宋体"/>
                <w:color w:val="000000"/>
                <w:sz w:val="22"/>
                <w:szCs w:val="22"/>
                <w:lang w:bidi="ar"/>
              </w:rPr>
              <w:t>年</w:t>
            </w:r>
            <w:r>
              <w:rPr>
                <w:rFonts w:cs="宋体"/>
                <w:color w:val="000000"/>
                <w:sz w:val="22"/>
                <w:szCs w:val="22"/>
                <w:lang w:bidi="ar"/>
              </w:rPr>
              <w:t>6</w:t>
            </w:r>
            <w:r>
              <w:rPr>
                <w:rFonts w:cs="宋体"/>
                <w:color w:val="000000"/>
                <w:sz w:val="22"/>
                <w:szCs w:val="22"/>
                <w:lang w:bidi="ar"/>
              </w:rPr>
              <w:t>月，北京市美丰奥华泵业有限公司</w:t>
            </w:r>
          </w:p>
        </w:tc>
      </w:tr>
      <w:tr w:rsidR="008831FE">
        <w:trPr>
          <w:trHeight w:val="81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46</w:t>
            </w:r>
          </w:p>
        </w:tc>
        <w:tc>
          <w:tcPr>
            <w:tcW w:w="20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proofErr w:type="gramStart"/>
            <w:r>
              <w:rPr>
                <w:rFonts w:cs="宋体" w:hint="eastAsia"/>
                <w:color w:val="000000"/>
                <w:sz w:val="22"/>
                <w:szCs w:val="22"/>
                <w:lang w:bidi="ar"/>
              </w:rPr>
              <w:t>骏诺牌</w:t>
            </w:r>
            <w:proofErr w:type="gramEnd"/>
            <w:r>
              <w:rPr>
                <w:rFonts w:cs="宋体" w:hint="eastAsia"/>
                <w:color w:val="000000"/>
                <w:sz w:val="22"/>
                <w:szCs w:val="22"/>
                <w:lang w:bidi="ar"/>
              </w:rPr>
              <w:t>电脑开水器</w:t>
            </w:r>
          </w:p>
        </w:tc>
        <w:tc>
          <w:tcPr>
            <w:tcW w:w="855" w:type="dxa"/>
            <w:tcBorders>
              <w:top w:val="single" w:sz="4" w:space="0" w:color="000000"/>
              <w:left w:val="single" w:sz="4" w:space="0" w:color="000000"/>
              <w:bottom w:val="single" w:sz="4" w:space="0" w:color="000000"/>
              <w:right w:val="single" w:sz="4" w:space="0" w:color="000000"/>
            </w:tcBorders>
            <w:shd w:val="clear" w:color="auto" w:fill="FFFF00"/>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1</w:t>
            </w:r>
            <w:r>
              <w:rPr>
                <w:rFonts w:cs="宋体"/>
                <w:color w:val="000000"/>
                <w:sz w:val="22"/>
                <w:szCs w:val="22"/>
                <w:lang w:bidi="ar"/>
              </w:rPr>
              <w:t>台</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color w:val="000000"/>
                <w:sz w:val="22"/>
                <w:szCs w:val="22"/>
                <w:lang w:bidi="ar"/>
              </w:rPr>
              <w:t>DF-90</w:t>
            </w:r>
            <w:r>
              <w:rPr>
                <w:rFonts w:cs="宋体"/>
                <w:color w:val="000000"/>
                <w:sz w:val="22"/>
                <w:szCs w:val="22"/>
                <w:lang w:bidi="ar"/>
              </w:rPr>
              <w:t>型，不锈钢，</w:t>
            </w:r>
            <w:r>
              <w:rPr>
                <w:rFonts w:cs="宋体"/>
                <w:color w:val="000000"/>
                <w:sz w:val="22"/>
                <w:szCs w:val="22"/>
                <w:lang w:bidi="ar"/>
              </w:rPr>
              <w:t xml:space="preserve">380V3v 9025W </w:t>
            </w:r>
            <w:r>
              <w:rPr>
                <w:rFonts w:cs="宋体" w:hint="eastAsia"/>
                <w:color w:val="000000"/>
                <w:sz w:val="22"/>
                <w:szCs w:val="22"/>
                <w:lang w:bidi="ar"/>
              </w:rPr>
              <w:t>外型：</w:t>
            </w:r>
            <w:r>
              <w:rPr>
                <w:rFonts w:cs="宋体"/>
                <w:color w:val="000000"/>
                <w:sz w:val="22"/>
                <w:szCs w:val="22"/>
                <w:lang w:bidi="ar"/>
              </w:rPr>
              <w:t>520×318×866</w:t>
            </w:r>
            <w:r>
              <w:rPr>
                <w:rFonts w:cs="宋体"/>
                <w:color w:val="000000"/>
                <w:sz w:val="22"/>
                <w:szCs w:val="22"/>
                <w:lang w:bidi="ar"/>
              </w:rPr>
              <w:t>，南京</w:t>
            </w:r>
            <w:proofErr w:type="gramStart"/>
            <w:r>
              <w:rPr>
                <w:rFonts w:cs="宋体"/>
                <w:color w:val="000000"/>
                <w:sz w:val="22"/>
                <w:szCs w:val="22"/>
                <w:lang w:bidi="ar"/>
              </w:rPr>
              <w:t>骏诺电脑</w:t>
            </w:r>
            <w:proofErr w:type="gramEnd"/>
            <w:r>
              <w:rPr>
                <w:rFonts w:cs="宋体"/>
                <w:color w:val="000000"/>
                <w:sz w:val="22"/>
                <w:szCs w:val="22"/>
                <w:lang w:bidi="ar"/>
              </w:rPr>
              <w:t>开水器制造有限公司</w:t>
            </w:r>
          </w:p>
        </w:tc>
      </w:tr>
    </w:tbl>
    <w:p w:rsidR="008831FE" w:rsidRDefault="007305E2">
      <w:pPr>
        <w:rPr>
          <w:sz w:val="28"/>
          <w:szCs w:val="28"/>
        </w:rPr>
      </w:pPr>
      <w:r>
        <w:rPr>
          <w:sz w:val="28"/>
          <w:szCs w:val="28"/>
        </w:rPr>
        <w:br w:type="page"/>
      </w:r>
    </w:p>
    <w:tbl>
      <w:tblPr>
        <w:tblW w:w="8105" w:type="dxa"/>
        <w:jc w:val="center"/>
        <w:tblLayout w:type="fixed"/>
        <w:tblLook w:val="04A0" w:firstRow="1" w:lastRow="0" w:firstColumn="1" w:lastColumn="0" w:noHBand="0" w:noVBand="1"/>
      </w:tblPr>
      <w:tblGrid>
        <w:gridCol w:w="1635"/>
        <w:gridCol w:w="776"/>
        <w:gridCol w:w="720"/>
        <w:gridCol w:w="816"/>
        <w:gridCol w:w="1026"/>
        <w:gridCol w:w="1026"/>
        <w:gridCol w:w="1026"/>
        <w:gridCol w:w="1080"/>
      </w:tblGrid>
      <w:tr w:rsidR="008831FE">
        <w:trPr>
          <w:trHeight w:val="285"/>
          <w:tblHeader/>
          <w:jc w:val="center"/>
        </w:trPr>
        <w:tc>
          <w:tcPr>
            <w:tcW w:w="16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831FE" w:rsidRDefault="007305E2">
            <w:pPr>
              <w:widowControl/>
              <w:rPr>
                <w:rFonts w:cs="宋体"/>
                <w:sz w:val="22"/>
                <w:szCs w:val="22"/>
              </w:rPr>
            </w:pPr>
            <w:r>
              <w:rPr>
                <w:rFonts w:cs="宋体" w:hint="eastAsia"/>
                <w:sz w:val="22"/>
                <w:szCs w:val="22"/>
              </w:rPr>
              <w:lastRenderedPageBreak/>
              <w:t xml:space="preserve">　</w:t>
            </w:r>
          </w:p>
        </w:tc>
        <w:tc>
          <w:tcPr>
            <w:tcW w:w="776" w:type="dxa"/>
            <w:tcBorders>
              <w:top w:val="single" w:sz="4" w:space="0" w:color="auto"/>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hint="eastAsia"/>
                <w:sz w:val="22"/>
                <w:szCs w:val="22"/>
              </w:rPr>
              <w:t>灭火器</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hint="eastAsia"/>
                <w:sz w:val="22"/>
                <w:szCs w:val="22"/>
              </w:rPr>
              <w:t>消防带</w:t>
            </w:r>
          </w:p>
        </w:tc>
        <w:tc>
          <w:tcPr>
            <w:tcW w:w="816" w:type="dxa"/>
            <w:tcBorders>
              <w:top w:val="single" w:sz="4" w:space="0" w:color="auto"/>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hint="eastAsia"/>
                <w:sz w:val="22"/>
                <w:szCs w:val="22"/>
              </w:rPr>
              <w:t>水嘴</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hint="eastAsia"/>
                <w:sz w:val="22"/>
                <w:szCs w:val="22"/>
              </w:rPr>
              <w:t>消防斧</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hint="eastAsia"/>
                <w:sz w:val="22"/>
                <w:szCs w:val="22"/>
              </w:rPr>
              <w:t>消防桶</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hint="eastAsia"/>
                <w:sz w:val="22"/>
                <w:szCs w:val="22"/>
              </w:rPr>
              <w:t>灭火</w:t>
            </w:r>
            <w:proofErr w:type="gramStart"/>
            <w:r>
              <w:rPr>
                <w:rFonts w:cs="宋体" w:hint="eastAsia"/>
                <w:sz w:val="22"/>
                <w:szCs w:val="22"/>
              </w:rPr>
              <w:t>毯</w:t>
            </w:r>
            <w:proofErr w:type="gramEnd"/>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hint="eastAsia"/>
                <w:sz w:val="22"/>
                <w:szCs w:val="22"/>
              </w:rPr>
              <w:t>消防叉</w:t>
            </w:r>
          </w:p>
        </w:tc>
      </w:tr>
      <w:tr w:rsidR="008831FE">
        <w:trPr>
          <w:trHeight w:val="285"/>
          <w:jc w:val="center"/>
        </w:trPr>
        <w:tc>
          <w:tcPr>
            <w:tcW w:w="1635" w:type="dxa"/>
            <w:tcBorders>
              <w:top w:val="nil"/>
              <w:left w:val="single" w:sz="4" w:space="0" w:color="auto"/>
              <w:bottom w:val="single" w:sz="4" w:space="0" w:color="auto"/>
              <w:right w:val="single" w:sz="4" w:space="0" w:color="auto"/>
            </w:tcBorders>
            <w:shd w:val="clear" w:color="auto" w:fill="auto"/>
            <w:noWrap/>
            <w:vAlign w:val="center"/>
          </w:tcPr>
          <w:p w:rsidR="008831FE" w:rsidRDefault="007305E2">
            <w:pPr>
              <w:widowControl/>
              <w:rPr>
                <w:rFonts w:cs="宋体"/>
                <w:sz w:val="22"/>
                <w:szCs w:val="22"/>
              </w:rPr>
            </w:pPr>
            <w:r>
              <w:rPr>
                <w:rFonts w:cs="宋体" w:hint="eastAsia"/>
                <w:sz w:val="22"/>
                <w:szCs w:val="22"/>
              </w:rPr>
              <w:t>东地下室</w:t>
            </w:r>
          </w:p>
        </w:tc>
        <w:tc>
          <w:tcPr>
            <w:tcW w:w="776"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1</w:t>
            </w:r>
          </w:p>
        </w:tc>
        <w:tc>
          <w:tcPr>
            <w:tcW w:w="720"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81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80"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r>
      <w:tr w:rsidR="008831FE">
        <w:trPr>
          <w:trHeight w:val="285"/>
          <w:jc w:val="center"/>
        </w:trPr>
        <w:tc>
          <w:tcPr>
            <w:tcW w:w="1635" w:type="dxa"/>
            <w:tcBorders>
              <w:top w:val="nil"/>
              <w:left w:val="single" w:sz="4" w:space="0" w:color="auto"/>
              <w:bottom w:val="single" w:sz="4" w:space="0" w:color="auto"/>
              <w:right w:val="single" w:sz="4" w:space="0" w:color="auto"/>
            </w:tcBorders>
            <w:shd w:val="clear" w:color="auto" w:fill="auto"/>
            <w:noWrap/>
            <w:vAlign w:val="center"/>
          </w:tcPr>
          <w:p w:rsidR="008831FE" w:rsidRDefault="007305E2">
            <w:pPr>
              <w:widowControl/>
              <w:rPr>
                <w:rFonts w:cs="宋体"/>
                <w:sz w:val="22"/>
                <w:szCs w:val="22"/>
              </w:rPr>
            </w:pPr>
            <w:r>
              <w:rPr>
                <w:rFonts w:cs="宋体" w:hint="eastAsia"/>
                <w:sz w:val="22"/>
                <w:szCs w:val="22"/>
              </w:rPr>
              <w:t>一层东楼梯口</w:t>
            </w:r>
          </w:p>
        </w:tc>
        <w:tc>
          <w:tcPr>
            <w:tcW w:w="776"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4</w:t>
            </w:r>
          </w:p>
        </w:tc>
        <w:tc>
          <w:tcPr>
            <w:tcW w:w="720"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2</w:t>
            </w:r>
          </w:p>
        </w:tc>
        <w:tc>
          <w:tcPr>
            <w:tcW w:w="816"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2</w:t>
            </w: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80"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r>
      <w:tr w:rsidR="008831FE">
        <w:trPr>
          <w:trHeight w:val="285"/>
          <w:jc w:val="center"/>
        </w:trPr>
        <w:tc>
          <w:tcPr>
            <w:tcW w:w="1635" w:type="dxa"/>
            <w:tcBorders>
              <w:top w:val="nil"/>
              <w:left w:val="single" w:sz="4" w:space="0" w:color="auto"/>
              <w:bottom w:val="single" w:sz="4" w:space="0" w:color="auto"/>
              <w:right w:val="single" w:sz="4" w:space="0" w:color="auto"/>
            </w:tcBorders>
            <w:shd w:val="clear" w:color="auto" w:fill="auto"/>
            <w:noWrap/>
            <w:vAlign w:val="center"/>
          </w:tcPr>
          <w:p w:rsidR="008831FE" w:rsidRDefault="007305E2">
            <w:pPr>
              <w:widowControl/>
              <w:rPr>
                <w:rFonts w:cs="宋体"/>
                <w:sz w:val="22"/>
                <w:szCs w:val="22"/>
              </w:rPr>
            </w:pPr>
            <w:r>
              <w:rPr>
                <w:rFonts w:cs="宋体" w:hint="eastAsia"/>
                <w:sz w:val="22"/>
                <w:szCs w:val="22"/>
              </w:rPr>
              <w:t>一层大厅门口</w:t>
            </w:r>
          </w:p>
        </w:tc>
        <w:tc>
          <w:tcPr>
            <w:tcW w:w="776"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6</w:t>
            </w:r>
          </w:p>
        </w:tc>
        <w:tc>
          <w:tcPr>
            <w:tcW w:w="720"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81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80"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r>
      <w:tr w:rsidR="008831FE">
        <w:trPr>
          <w:trHeight w:val="285"/>
          <w:jc w:val="center"/>
        </w:trPr>
        <w:tc>
          <w:tcPr>
            <w:tcW w:w="1635" w:type="dxa"/>
            <w:tcBorders>
              <w:top w:val="nil"/>
              <w:left w:val="single" w:sz="4" w:space="0" w:color="auto"/>
              <w:bottom w:val="single" w:sz="4" w:space="0" w:color="auto"/>
              <w:right w:val="single" w:sz="4" w:space="0" w:color="auto"/>
            </w:tcBorders>
            <w:shd w:val="clear" w:color="auto" w:fill="auto"/>
            <w:noWrap/>
            <w:vAlign w:val="center"/>
          </w:tcPr>
          <w:p w:rsidR="008831FE" w:rsidRDefault="007305E2">
            <w:pPr>
              <w:widowControl/>
              <w:rPr>
                <w:rFonts w:cs="宋体"/>
                <w:sz w:val="22"/>
                <w:szCs w:val="22"/>
              </w:rPr>
            </w:pPr>
            <w:r>
              <w:rPr>
                <w:rFonts w:cs="宋体" w:hint="eastAsia"/>
                <w:sz w:val="22"/>
                <w:szCs w:val="22"/>
              </w:rPr>
              <w:t>一层消防通道</w:t>
            </w:r>
          </w:p>
        </w:tc>
        <w:tc>
          <w:tcPr>
            <w:tcW w:w="77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720"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2</w:t>
            </w:r>
          </w:p>
        </w:tc>
        <w:tc>
          <w:tcPr>
            <w:tcW w:w="81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2</w:t>
            </w:r>
          </w:p>
        </w:tc>
        <w:tc>
          <w:tcPr>
            <w:tcW w:w="1026"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2</w:t>
            </w:r>
          </w:p>
        </w:tc>
        <w:tc>
          <w:tcPr>
            <w:tcW w:w="1026"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1</w:t>
            </w:r>
          </w:p>
        </w:tc>
        <w:tc>
          <w:tcPr>
            <w:tcW w:w="1080"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r>
      <w:tr w:rsidR="008831FE">
        <w:trPr>
          <w:trHeight w:val="285"/>
          <w:jc w:val="center"/>
        </w:trPr>
        <w:tc>
          <w:tcPr>
            <w:tcW w:w="1635" w:type="dxa"/>
            <w:tcBorders>
              <w:top w:val="nil"/>
              <w:left w:val="single" w:sz="4" w:space="0" w:color="auto"/>
              <w:bottom w:val="single" w:sz="4" w:space="0" w:color="auto"/>
              <w:right w:val="single" w:sz="4" w:space="0" w:color="auto"/>
            </w:tcBorders>
            <w:shd w:val="clear" w:color="auto" w:fill="auto"/>
            <w:noWrap/>
            <w:vAlign w:val="center"/>
          </w:tcPr>
          <w:p w:rsidR="008831FE" w:rsidRDefault="007305E2">
            <w:pPr>
              <w:widowControl/>
              <w:rPr>
                <w:rFonts w:cs="宋体"/>
                <w:sz w:val="22"/>
                <w:szCs w:val="22"/>
              </w:rPr>
            </w:pPr>
            <w:r>
              <w:rPr>
                <w:rFonts w:cs="宋体" w:hint="eastAsia"/>
                <w:sz w:val="22"/>
                <w:szCs w:val="22"/>
              </w:rPr>
              <w:t>中控室</w:t>
            </w:r>
          </w:p>
        </w:tc>
        <w:tc>
          <w:tcPr>
            <w:tcW w:w="776"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3</w:t>
            </w:r>
          </w:p>
        </w:tc>
        <w:tc>
          <w:tcPr>
            <w:tcW w:w="720"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81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80"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r>
      <w:tr w:rsidR="008831FE">
        <w:trPr>
          <w:trHeight w:val="285"/>
          <w:jc w:val="center"/>
        </w:trPr>
        <w:tc>
          <w:tcPr>
            <w:tcW w:w="1635" w:type="dxa"/>
            <w:tcBorders>
              <w:top w:val="nil"/>
              <w:left w:val="single" w:sz="4" w:space="0" w:color="auto"/>
              <w:bottom w:val="single" w:sz="4" w:space="0" w:color="auto"/>
              <w:right w:val="single" w:sz="4" w:space="0" w:color="auto"/>
            </w:tcBorders>
            <w:shd w:val="clear" w:color="auto" w:fill="auto"/>
            <w:noWrap/>
            <w:vAlign w:val="center"/>
          </w:tcPr>
          <w:p w:rsidR="008831FE" w:rsidRDefault="007305E2">
            <w:pPr>
              <w:widowControl/>
              <w:rPr>
                <w:rFonts w:cs="宋体"/>
                <w:sz w:val="22"/>
                <w:szCs w:val="22"/>
              </w:rPr>
            </w:pPr>
            <w:r>
              <w:rPr>
                <w:rFonts w:cs="宋体" w:hint="eastAsia"/>
                <w:sz w:val="22"/>
                <w:szCs w:val="22"/>
              </w:rPr>
              <w:t>后小楼门口内</w:t>
            </w:r>
          </w:p>
        </w:tc>
        <w:tc>
          <w:tcPr>
            <w:tcW w:w="776"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4</w:t>
            </w:r>
          </w:p>
        </w:tc>
        <w:tc>
          <w:tcPr>
            <w:tcW w:w="720"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1</w:t>
            </w:r>
          </w:p>
        </w:tc>
        <w:tc>
          <w:tcPr>
            <w:tcW w:w="816"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1</w:t>
            </w: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80"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r>
      <w:tr w:rsidR="008831FE">
        <w:trPr>
          <w:trHeight w:val="285"/>
          <w:jc w:val="center"/>
        </w:trPr>
        <w:tc>
          <w:tcPr>
            <w:tcW w:w="1635" w:type="dxa"/>
            <w:tcBorders>
              <w:top w:val="nil"/>
              <w:left w:val="single" w:sz="4" w:space="0" w:color="auto"/>
              <w:bottom w:val="single" w:sz="4" w:space="0" w:color="auto"/>
              <w:right w:val="single" w:sz="4" w:space="0" w:color="auto"/>
            </w:tcBorders>
            <w:shd w:val="clear" w:color="auto" w:fill="auto"/>
            <w:noWrap/>
            <w:vAlign w:val="center"/>
          </w:tcPr>
          <w:p w:rsidR="008831FE" w:rsidRDefault="007305E2">
            <w:pPr>
              <w:widowControl/>
              <w:rPr>
                <w:rFonts w:cs="宋体"/>
                <w:sz w:val="22"/>
                <w:szCs w:val="22"/>
              </w:rPr>
            </w:pPr>
            <w:r>
              <w:rPr>
                <w:rFonts w:cs="宋体" w:hint="eastAsia"/>
                <w:sz w:val="22"/>
                <w:szCs w:val="22"/>
              </w:rPr>
              <w:t>后小楼门口二层东侧</w:t>
            </w:r>
          </w:p>
        </w:tc>
        <w:tc>
          <w:tcPr>
            <w:tcW w:w="77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720"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1</w:t>
            </w:r>
          </w:p>
        </w:tc>
        <w:tc>
          <w:tcPr>
            <w:tcW w:w="816"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1</w:t>
            </w: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80"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r>
      <w:tr w:rsidR="008831FE">
        <w:trPr>
          <w:trHeight w:val="285"/>
          <w:jc w:val="center"/>
        </w:trPr>
        <w:tc>
          <w:tcPr>
            <w:tcW w:w="1635" w:type="dxa"/>
            <w:tcBorders>
              <w:top w:val="nil"/>
              <w:left w:val="single" w:sz="4" w:space="0" w:color="auto"/>
              <w:bottom w:val="single" w:sz="4" w:space="0" w:color="auto"/>
              <w:right w:val="single" w:sz="4" w:space="0" w:color="auto"/>
            </w:tcBorders>
            <w:shd w:val="clear" w:color="auto" w:fill="auto"/>
            <w:noWrap/>
            <w:vAlign w:val="center"/>
          </w:tcPr>
          <w:p w:rsidR="008831FE" w:rsidRDefault="007305E2">
            <w:pPr>
              <w:widowControl/>
              <w:rPr>
                <w:rFonts w:cs="宋体"/>
                <w:sz w:val="22"/>
                <w:szCs w:val="22"/>
              </w:rPr>
            </w:pPr>
            <w:r>
              <w:rPr>
                <w:rFonts w:cs="宋体" w:hint="eastAsia"/>
                <w:sz w:val="22"/>
                <w:szCs w:val="22"/>
              </w:rPr>
              <w:t>后小楼门口二层西侧</w:t>
            </w:r>
          </w:p>
        </w:tc>
        <w:tc>
          <w:tcPr>
            <w:tcW w:w="77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720"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1</w:t>
            </w:r>
          </w:p>
        </w:tc>
        <w:tc>
          <w:tcPr>
            <w:tcW w:w="816"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1</w:t>
            </w: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80"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r>
    </w:tbl>
    <w:p w:rsidR="008831FE" w:rsidRDefault="008831FE">
      <w:pPr>
        <w:ind w:firstLineChars="50" w:firstLine="141"/>
        <w:jc w:val="center"/>
        <w:rPr>
          <w:b/>
          <w:bCs/>
          <w:sz w:val="28"/>
          <w:szCs w:val="28"/>
        </w:rPr>
      </w:pPr>
    </w:p>
    <w:tbl>
      <w:tblPr>
        <w:tblW w:w="8105" w:type="dxa"/>
        <w:jc w:val="center"/>
        <w:tblLayout w:type="fixed"/>
        <w:tblLook w:val="04A0" w:firstRow="1" w:lastRow="0" w:firstColumn="1" w:lastColumn="0" w:noHBand="0" w:noVBand="1"/>
      </w:tblPr>
      <w:tblGrid>
        <w:gridCol w:w="1635"/>
        <w:gridCol w:w="776"/>
        <w:gridCol w:w="720"/>
        <w:gridCol w:w="816"/>
        <w:gridCol w:w="1026"/>
        <w:gridCol w:w="1026"/>
        <w:gridCol w:w="1026"/>
        <w:gridCol w:w="1080"/>
      </w:tblGrid>
      <w:tr w:rsidR="008831FE">
        <w:trPr>
          <w:trHeight w:val="285"/>
          <w:jc w:val="center"/>
        </w:trPr>
        <w:tc>
          <w:tcPr>
            <w:tcW w:w="16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831FE" w:rsidRDefault="007305E2">
            <w:pPr>
              <w:widowControl/>
              <w:rPr>
                <w:rFonts w:cs="宋体"/>
                <w:sz w:val="22"/>
                <w:szCs w:val="22"/>
              </w:rPr>
            </w:pPr>
            <w:r>
              <w:rPr>
                <w:rFonts w:cs="宋体" w:hint="eastAsia"/>
                <w:sz w:val="22"/>
                <w:szCs w:val="22"/>
              </w:rPr>
              <w:t xml:space="preserve">　</w:t>
            </w:r>
          </w:p>
        </w:tc>
        <w:tc>
          <w:tcPr>
            <w:tcW w:w="776" w:type="dxa"/>
            <w:tcBorders>
              <w:top w:val="single" w:sz="4" w:space="0" w:color="auto"/>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hint="eastAsia"/>
                <w:sz w:val="22"/>
                <w:szCs w:val="22"/>
              </w:rPr>
              <w:t>灭火器</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hint="eastAsia"/>
                <w:sz w:val="22"/>
                <w:szCs w:val="22"/>
              </w:rPr>
              <w:t>消防带</w:t>
            </w:r>
          </w:p>
        </w:tc>
        <w:tc>
          <w:tcPr>
            <w:tcW w:w="816" w:type="dxa"/>
            <w:tcBorders>
              <w:top w:val="single" w:sz="4" w:space="0" w:color="auto"/>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hint="eastAsia"/>
                <w:sz w:val="22"/>
                <w:szCs w:val="22"/>
              </w:rPr>
              <w:t>水嘴</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hint="eastAsia"/>
                <w:sz w:val="22"/>
                <w:szCs w:val="22"/>
              </w:rPr>
              <w:t>消防斧</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hint="eastAsia"/>
                <w:sz w:val="22"/>
                <w:szCs w:val="22"/>
              </w:rPr>
              <w:t>消防桶</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hint="eastAsia"/>
                <w:sz w:val="22"/>
                <w:szCs w:val="22"/>
              </w:rPr>
              <w:t>灭火</w:t>
            </w:r>
            <w:proofErr w:type="gramStart"/>
            <w:r>
              <w:rPr>
                <w:rFonts w:cs="宋体" w:hint="eastAsia"/>
                <w:sz w:val="22"/>
                <w:szCs w:val="22"/>
              </w:rPr>
              <w:t>毯</w:t>
            </w:r>
            <w:proofErr w:type="gramEnd"/>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hint="eastAsia"/>
                <w:sz w:val="22"/>
                <w:szCs w:val="22"/>
              </w:rPr>
              <w:t>消防叉</w:t>
            </w:r>
          </w:p>
        </w:tc>
      </w:tr>
      <w:tr w:rsidR="008831FE">
        <w:trPr>
          <w:trHeight w:val="285"/>
          <w:jc w:val="center"/>
        </w:trPr>
        <w:tc>
          <w:tcPr>
            <w:tcW w:w="1635" w:type="dxa"/>
            <w:tcBorders>
              <w:top w:val="nil"/>
              <w:left w:val="single" w:sz="4" w:space="0" w:color="auto"/>
              <w:bottom w:val="single" w:sz="4" w:space="0" w:color="auto"/>
              <w:right w:val="single" w:sz="4" w:space="0" w:color="auto"/>
            </w:tcBorders>
            <w:shd w:val="clear" w:color="auto" w:fill="auto"/>
            <w:noWrap/>
            <w:vAlign w:val="center"/>
          </w:tcPr>
          <w:p w:rsidR="008831FE" w:rsidRDefault="007305E2">
            <w:pPr>
              <w:widowControl/>
              <w:rPr>
                <w:rFonts w:cs="宋体"/>
                <w:sz w:val="22"/>
                <w:szCs w:val="22"/>
              </w:rPr>
            </w:pPr>
            <w:r>
              <w:rPr>
                <w:rFonts w:cs="宋体" w:hint="eastAsia"/>
                <w:sz w:val="22"/>
                <w:szCs w:val="22"/>
              </w:rPr>
              <w:t>后小楼门口食堂内南侧</w:t>
            </w:r>
          </w:p>
        </w:tc>
        <w:tc>
          <w:tcPr>
            <w:tcW w:w="776"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3</w:t>
            </w:r>
          </w:p>
        </w:tc>
        <w:tc>
          <w:tcPr>
            <w:tcW w:w="720"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1</w:t>
            </w:r>
          </w:p>
        </w:tc>
        <w:tc>
          <w:tcPr>
            <w:tcW w:w="816"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2</w:t>
            </w: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2</w:t>
            </w:r>
          </w:p>
        </w:tc>
        <w:tc>
          <w:tcPr>
            <w:tcW w:w="1080"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r>
      <w:tr w:rsidR="008831FE">
        <w:trPr>
          <w:trHeight w:val="285"/>
          <w:jc w:val="center"/>
        </w:trPr>
        <w:tc>
          <w:tcPr>
            <w:tcW w:w="1635" w:type="dxa"/>
            <w:tcBorders>
              <w:top w:val="nil"/>
              <w:left w:val="single" w:sz="4" w:space="0" w:color="auto"/>
              <w:bottom w:val="single" w:sz="4" w:space="0" w:color="auto"/>
              <w:right w:val="single" w:sz="4" w:space="0" w:color="auto"/>
            </w:tcBorders>
            <w:shd w:val="clear" w:color="auto" w:fill="auto"/>
            <w:noWrap/>
            <w:vAlign w:val="center"/>
          </w:tcPr>
          <w:p w:rsidR="008831FE" w:rsidRDefault="007305E2">
            <w:pPr>
              <w:widowControl/>
              <w:rPr>
                <w:rFonts w:cs="宋体"/>
                <w:sz w:val="22"/>
                <w:szCs w:val="22"/>
              </w:rPr>
            </w:pPr>
            <w:r>
              <w:rPr>
                <w:rFonts w:cs="宋体" w:hint="eastAsia"/>
                <w:sz w:val="22"/>
                <w:szCs w:val="22"/>
              </w:rPr>
              <w:t>一层大厅西南角</w:t>
            </w:r>
          </w:p>
        </w:tc>
        <w:tc>
          <w:tcPr>
            <w:tcW w:w="77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720"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1</w:t>
            </w:r>
          </w:p>
        </w:tc>
        <w:tc>
          <w:tcPr>
            <w:tcW w:w="816"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2</w:t>
            </w: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80"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r>
      <w:tr w:rsidR="008831FE">
        <w:trPr>
          <w:trHeight w:val="285"/>
          <w:jc w:val="center"/>
        </w:trPr>
        <w:tc>
          <w:tcPr>
            <w:tcW w:w="1635" w:type="dxa"/>
            <w:tcBorders>
              <w:top w:val="nil"/>
              <w:left w:val="single" w:sz="4" w:space="0" w:color="auto"/>
              <w:bottom w:val="single" w:sz="4" w:space="0" w:color="auto"/>
              <w:right w:val="single" w:sz="4" w:space="0" w:color="auto"/>
            </w:tcBorders>
            <w:shd w:val="clear" w:color="auto" w:fill="auto"/>
            <w:noWrap/>
            <w:vAlign w:val="center"/>
          </w:tcPr>
          <w:p w:rsidR="008831FE" w:rsidRDefault="007305E2">
            <w:pPr>
              <w:widowControl/>
              <w:rPr>
                <w:rFonts w:cs="宋体"/>
                <w:sz w:val="22"/>
                <w:szCs w:val="22"/>
              </w:rPr>
            </w:pPr>
            <w:r>
              <w:rPr>
                <w:rFonts w:cs="宋体" w:hint="eastAsia"/>
                <w:sz w:val="22"/>
                <w:szCs w:val="22"/>
              </w:rPr>
              <w:t>一层大厅东北角</w:t>
            </w:r>
          </w:p>
        </w:tc>
        <w:tc>
          <w:tcPr>
            <w:tcW w:w="776"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1</w:t>
            </w:r>
          </w:p>
        </w:tc>
        <w:tc>
          <w:tcPr>
            <w:tcW w:w="720"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81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80"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r>
      <w:tr w:rsidR="008831FE">
        <w:trPr>
          <w:trHeight w:val="285"/>
          <w:jc w:val="center"/>
        </w:trPr>
        <w:tc>
          <w:tcPr>
            <w:tcW w:w="1635" w:type="dxa"/>
            <w:tcBorders>
              <w:top w:val="nil"/>
              <w:left w:val="single" w:sz="4" w:space="0" w:color="auto"/>
              <w:bottom w:val="single" w:sz="4" w:space="0" w:color="auto"/>
              <w:right w:val="single" w:sz="4" w:space="0" w:color="auto"/>
            </w:tcBorders>
            <w:shd w:val="clear" w:color="auto" w:fill="auto"/>
            <w:noWrap/>
            <w:vAlign w:val="center"/>
          </w:tcPr>
          <w:p w:rsidR="008831FE" w:rsidRDefault="007305E2">
            <w:pPr>
              <w:widowControl/>
              <w:rPr>
                <w:rFonts w:cs="宋体"/>
                <w:sz w:val="22"/>
                <w:szCs w:val="22"/>
              </w:rPr>
            </w:pPr>
            <w:r>
              <w:rPr>
                <w:rFonts w:cs="宋体" w:hint="eastAsia"/>
                <w:sz w:val="22"/>
                <w:szCs w:val="22"/>
              </w:rPr>
              <w:t>一层走道西头</w:t>
            </w:r>
          </w:p>
        </w:tc>
        <w:tc>
          <w:tcPr>
            <w:tcW w:w="776"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4</w:t>
            </w:r>
          </w:p>
        </w:tc>
        <w:tc>
          <w:tcPr>
            <w:tcW w:w="720"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81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80"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r>
      <w:tr w:rsidR="008831FE">
        <w:trPr>
          <w:trHeight w:val="285"/>
          <w:jc w:val="center"/>
        </w:trPr>
        <w:tc>
          <w:tcPr>
            <w:tcW w:w="1635" w:type="dxa"/>
            <w:tcBorders>
              <w:top w:val="nil"/>
              <w:left w:val="single" w:sz="4" w:space="0" w:color="auto"/>
              <w:bottom w:val="single" w:sz="4" w:space="0" w:color="auto"/>
              <w:right w:val="single" w:sz="4" w:space="0" w:color="auto"/>
            </w:tcBorders>
            <w:shd w:val="clear" w:color="auto" w:fill="auto"/>
            <w:noWrap/>
            <w:vAlign w:val="center"/>
          </w:tcPr>
          <w:p w:rsidR="008831FE" w:rsidRDefault="007305E2">
            <w:pPr>
              <w:widowControl/>
              <w:rPr>
                <w:rFonts w:cs="宋体"/>
                <w:sz w:val="22"/>
                <w:szCs w:val="22"/>
              </w:rPr>
            </w:pPr>
            <w:r>
              <w:rPr>
                <w:rFonts w:cs="宋体" w:hint="eastAsia"/>
                <w:sz w:val="22"/>
                <w:szCs w:val="22"/>
              </w:rPr>
              <w:t>一层楼梯西口</w:t>
            </w:r>
          </w:p>
        </w:tc>
        <w:tc>
          <w:tcPr>
            <w:tcW w:w="77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720"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2</w:t>
            </w:r>
          </w:p>
        </w:tc>
        <w:tc>
          <w:tcPr>
            <w:tcW w:w="816"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2</w:t>
            </w: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80"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r>
      <w:tr w:rsidR="008831FE">
        <w:trPr>
          <w:trHeight w:val="285"/>
          <w:jc w:val="center"/>
        </w:trPr>
        <w:tc>
          <w:tcPr>
            <w:tcW w:w="1635" w:type="dxa"/>
            <w:tcBorders>
              <w:top w:val="nil"/>
              <w:left w:val="single" w:sz="4" w:space="0" w:color="auto"/>
              <w:bottom w:val="single" w:sz="4" w:space="0" w:color="auto"/>
              <w:right w:val="single" w:sz="4" w:space="0" w:color="auto"/>
            </w:tcBorders>
            <w:shd w:val="clear" w:color="auto" w:fill="auto"/>
            <w:noWrap/>
            <w:vAlign w:val="center"/>
          </w:tcPr>
          <w:p w:rsidR="008831FE" w:rsidRDefault="007305E2">
            <w:pPr>
              <w:widowControl/>
              <w:rPr>
                <w:rFonts w:cs="宋体"/>
                <w:sz w:val="22"/>
                <w:szCs w:val="22"/>
              </w:rPr>
            </w:pPr>
            <w:r>
              <w:rPr>
                <w:rFonts w:cs="宋体" w:hint="eastAsia"/>
                <w:sz w:val="22"/>
                <w:szCs w:val="22"/>
              </w:rPr>
              <w:t>地下二层楼梯入口</w:t>
            </w:r>
          </w:p>
        </w:tc>
        <w:tc>
          <w:tcPr>
            <w:tcW w:w="77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720"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2</w:t>
            </w:r>
          </w:p>
        </w:tc>
        <w:tc>
          <w:tcPr>
            <w:tcW w:w="816"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2</w:t>
            </w: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80"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r>
      <w:tr w:rsidR="008831FE">
        <w:trPr>
          <w:trHeight w:val="285"/>
          <w:jc w:val="center"/>
        </w:trPr>
        <w:tc>
          <w:tcPr>
            <w:tcW w:w="1635" w:type="dxa"/>
            <w:tcBorders>
              <w:top w:val="nil"/>
              <w:left w:val="single" w:sz="4" w:space="0" w:color="auto"/>
              <w:bottom w:val="single" w:sz="4" w:space="0" w:color="auto"/>
              <w:right w:val="single" w:sz="4" w:space="0" w:color="auto"/>
            </w:tcBorders>
            <w:shd w:val="clear" w:color="auto" w:fill="auto"/>
            <w:noWrap/>
            <w:vAlign w:val="center"/>
          </w:tcPr>
          <w:p w:rsidR="008831FE" w:rsidRDefault="007305E2">
            <w:pPr>
              <w:widowControl/>
              <w:rPr>
                <w:rFonts w:cs="宋体"/>
                <w:sz w:val="22"/>
                <w:szCs w:val="22"/>
              </w:rPr>
            </w:pPr>
            <w:r>
              <w:rPr>
                <w:rFonts w:cs="宋体" w:hint="eastAsia"/>
                <w:sz w:val="22"/>
                <w:szCs w:val="22"/>
              </w:rPr>
              <w:t>地下一层大厅</w:t>
            </w:r>
          </w:p>
        </w:tc>
        <w:tc>
          <w:tcPr>
            <w:tcW w:w="776"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4</w:t>
            </w:r>
          </w:p>
        </w:tc>
        <w:tc>
          <w:tcPr>
            <w:tcW w:w="720"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81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80"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r>
      <w:tr w:rsidR="008831FE">
        <w:trPr>
          <w:trHeight w:val="285"/>
          <w:jc w:val="center"/>
        </w:trPr>
        <w:tc>
          <w:tcPr>
            <w:tcW w:w="1635" w:type="dxa"/>
            <w:tcBorders>
              <w:top w:val="nil"/>
              <w:left w:val="single" w:sz="4" w:space="0" w:color="auto"/>
              <w:bottom w:val="single" w:sz="4" w:space="0" w:color="auto"/>
              <w:right w:val="single" w:sz="4" w:space="0" w:color="auto"/>
            </w:tcBorders>
            <w:shd w:val="clear" w:color="auto" w:fill="auto"/>
            <w:noWrap/>
            <w:vAlign w:val="center"/>
          </w:tcPr>
          <w:p w:rsidR="008831FE" w:rsidRDefault="007305E2">
            <w:pPr>
              <w:widowControl/>
              <w:rPr>
                <w:rFonts w:cs="宋体"/>
                <w:sz w:val="22"/>
                <w:szCs w:val="22"/>
              </w:rPr>
            </w:pPr>
            <w:r>
              <w:rPr>
                <w:rFonts w:cs="宋体" w:hint="eastAsia"/>
                <w:sz w:val="22"/>
                <w:szCs w:val="22"/>
              </w:rPr>
              <w:t>地下一层大厅南墙</w:t>
            </w:r>
          </w:p>
        </w:tc>
        <w:tc>
          <w:tcPr>
            <w:tcW w:w="77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720"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1</w:t>
            </w:r>
          </w:p>
        </w:tc>
        <w:tc>
          <w:tcPr>
            <w:tcW w:w="816"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1</w:t>
            </w: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80"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r>
      <w:tr w:rsidR="008831FE">
        <w:trPr>
          <w:trHeight w:val="285"/>
          <w:jc w:val="center"/>
        </w:trPr>
        <w:tc>
          <w:tcPr>
            <w:tcW w:w="1635" w:type="dxa"/>
            <w:tcBorders>
              <w:top w:val="nil"/>
              <w:left w:val="single" w:sz="4" w:space="0" w:color="auto"/>
              <w:bottom w:val="single" w:sz="4" w:space="0" w:color="auto"/>
              <w:right w:val="single" w:sz="4" w:space="0" w:color="auto"/>
            </w:tcBorders>
            <w:shd w:val="clear" w:color="auto" w:fill="auto"/>
            <w:noWrap/>
            <w:vAlign w:val="center"/>
          </w:tcPr>
          <w:p w:rsidR="008831FE" w:rsidRDefault="007305E2">
            <w:pPr>
              <w:widowControl/>
              <w:rPr>
                <w:rFonts w:cs="宋体"/>
                <w:sz w:val="22"/>
                <w:szCs w:val="22"/>
              </w:rPr>
            </w:pPr>
            <w:r>
              <w:rPr>
                <w:rFonts w:cs="宋体" w:hint="eastAsia"/>
                <w:sz w:val="22"/>
                <w:szCs w:val="22"/>
              </w:rPr>
              <w:t>地下一层大厅南墙东</w:t>
            </w:r>
          </w:p>
        </w:tc>
        <w:tc>
          <w:tcPr>
            <w:tcW w:w="77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720"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1</w:t>
            </w:r>
          </w:p>
        </w:tc>
        <w:tc>
          <w:tcPr>
            <w:tcW w:w="81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80"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r>
    </w:tbl>
    <w:p w:rsidR="008831FE" w:rsidRDefault="007305E2">
      <w:pPr>
        <w:rPr>
          <w:b/>
          <w:bCs/>
          <w:sz w:val="28"/>
          <w:szCs w:val="28"/>
        </w:rPr>
      </w:pPr>
      <w:r>
        <w:rPr>
          <w:b/>
          <w:bCs/>
          <w:sz w:val="28"/>
          <w:szCs w:val="28"/>
        </w:rPr>
        <w:br w:type="page"/>
      </w:r>
    </w:p>
    <w:p w:rsidR="008831FE" w:rsidRDefault="008831FE">
      <w:pPr>
        <w:jc w:val="center"/>
        <w:rPr>
          <w:b/>
          <w:bCs/>
          <w:sz w:val="28"/>
          <w:szCs w:val="28"/>
        </w:rPr>
      </w:pPr>
    </w:p>
    <w:tbl>
      <w:tblPr>
        <w:tblW w:w="8105" w:type="dxa"/>
        <w:jc w:val="center"/>
        <w:tblLayout w:type="fixed"/>
        <w:tblLook w:val="04A0" w:firstRow="1" w:lastRow="0" w:firstColumn="1" w:lastColumn="0" w:noHBand="0" w:noVBand="1"/>
      </w:tblPr>
      <w:tblGrid>
        <w:gridCol w:w="1635"/>
        <w:gridCol w:w="776"/>
        <w:gridCol w:w="720"/>
        <w:gridCol w:w="816"/>
        <w:gridCol w:w="1026"/>
        <w:gridCol w:w="1026"/>
        <w:gridCol w:w="1026"/>
        <w:gridCol w:w="1080"/>
      </w:tblGrid>
      <w:tr w:rsidR="008831FE">
        <w:trPr>
          <w:trHeight w:val="285"/>
          <w:jc w:val="center"/>
        </w:trPr>
        <w:tc>
          <w:tcPr>
            <w:tcW w:w="16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831FE" w:rsidRDefault="007305E2">
            <w:pPr>
              <w:widowControl/>
              <w:rPr>
                <w:rFonts w:cs="宋体"/>
                <w:sz w:val="22"/>
                <w:szCs w:val="22"/>
              </w:rPr>
            </w:pPr>
            <w:r>
              <w:rPr>
                <w:rFonts w:cs="宋体" w:hint="eastAsia"/>
                <w:sz w:val="22"/>
                <w:szCs w:val="22"/>
              </w:rPr>
              <w:t xml:space="preserve">　</w:t>
            </w:r>
          </w:p>
        </w:tc>
        <w:tc>
          <w:tcPr>
            <w:tcW w:w="776" w:type="dxa"/>
            <w:tcBorders>
              <w:top w:val="single" w:sz="4" w:space="0" w:color="auto"/>
              <w:left w:val="nil"/>
              <w:bottom w:val="single" w:sz="4" w:space="0" w:color="auto"/>
              <w:right w:val="single" w:sz="4" w:space="0" w:color="auto"/>
            </w:tcBorders>
            <w:shd w:val="clear" w:color="auto" w:fill="auto"/>
            <w:noWrap/>
            <w:vAlign w:val="center"/>
          </w:tcPr>
          <w:p w:rsidR="008831FE" w:rsidRDefault="007305E2">
            <w:pPr>
              <w:widowControl/>
              <w:rPr>
                <w:rFonts w:cs="宋体"/>
                <w:sz w:val="22"/>
                <w:szCs w:val="22"/>
              </w:rPr>
            </w:pPr>
            <w:r>
              <w:rPr>
                <w:rFonts w:cs="宋体" w:hint="eastAsia"/>
                <w:sz w:val="22"/>
                <w:szCs w:val="22"/>
              </w:rPr>
              <w:t>灭火器</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8831FE" w:rsidRDefault="007305E2">
            <w:pPr>
              <w:widowControl/>
              <w:rPr>
                <w:rFonts w:cs="宋体"/>
                <w:sz w:val="22"/>
                <w:szCs w:val="22"/>
              </w:rPr>
            </w:pPr>
            <w:r>
              <w:rPr>
                <w:rFonts w:cs="宋体" w:hint="eastAsia"/>
                <w:sz w:val="22"/>
                <w:szCs w:val="22"/>
              </w:rPr>
              <w:t>消防带</w:t>
            </w:r>
          </w:p>
        </w:tc>
        <w:tc>
          <w:tcPr>
            <w:tcW w:w="816" w:type="dxa"/>
            <w:tcBorders>
              <w:top w:val="single" w:sz="4" w:space="0" w:color="auto"/>
              <w:left w:val="nil"/>
              <w:bottom w:val="single" w:sz="4" w:space="0" w:color="auto"/>
              <w:right w:val="single" w:sz="4" w:space="0" w:color="auto"/>
            </w:tcBorders>
            <w:shd w:val="clear" w:color="auto" w:fill="auto"/>
            <w:noWrap/>
            <w:vAlign w:val="center"/>
          </w:tcPr>
          <w:p w:rsidR="008831FE" w:rsidRDefault="007305E2">
            <w:pPr>
              <w:widowControl/>
              <w:rPr>
                <w:rFonts w:cs="宋体"/>
                <w:sz w:val="22"/>
                <w:szCs w:val="22"/>
              </w:rPr>
            </w:pPr>
            <w:r>
              <w:rPr>
                <w:rFonts w:cs="宋体" w:hint="eastAsia"/>
                <w:sz w:val="22"/>
                <w:szCs w:val="22"/>
              </w:rPr>
              <w:t>水嘴</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831FE" w:rsidRDefault="007305E2">
            <w:pPr>
              <w:widowControl/>
              <w:rPr>
                <w:rFonts w:cs="宋体"/>
                <w:sz w:val="22"/>
                <w:szCs w:val="22"/>
              </w:rPr>
            </w:pPr>
            <w:r>
              <w:rPr>
                <w:rFonts w:cs="宋体" w:hint="eastAsia"/>
                <w:sz w:val="22"/>
                <w:szCs w:val="22"/>
              </w:rPr>
              <w:t>消防斧</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831FE" w:rsidRDefault="007305E2">
            <w:pPr>
              <w:widowControl/>
              <w:rPr>
                <w:rFonts w:cs="宋体"/>
                <w:sz w:val="22"/>
                <w:szCs w:val="22"/>
              </w:rPr>
            </w:pPr>
            <w:r>
              <w:rPr>
                <w:rFonts w:cs="宋体" w:hint="eastAsia"/>
                <w:sz w:val="22"/>
                <w:szCs w:val="22"/>
              </w:rPr>
              <w:t>消防桶</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831FE" w:rsidRDefault="007305E2">
            <w:pPr>
              <w:widowControl/>
              <w:rPr>
                <w:rFonts w:cs="宋体"/>
                <w:sz w:val="22"/>
                <w:szCs w:val="22"/>
              </w:rPr>
            </w:pPr>
            <w:r>
              <w:rPr>
                <w:rFonts w:cs="宋体" w:hint="eastAsia"/>
                <w:sz w:val="22"/>
                <w:szCs w:val="22"/>
              </w:rPr>
              <w:t>灭火</w:t>
            </w:r>
            <w:proofErr w:type="gramStart"/>
            <w:r>
              <w:rPr>
                <w:rFonts w:cs="宋体" w:hint="eastAsia"/>
                <w:sz w:val="22"/>
                <w:szCs w:val="22"/>
              </w:rPr>
              <w:t>毯</w:t>
            </w:r>
            <w:proofErr w:type="gramEnd"/>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831FE" w:rsidRDefault="007305E2">
            <w:pPr>
              <w:widowControl/>
              <w:rPr>
                <w:rFonts w:cs="宋体"/>
                <w:sz w:val="22"/>
                <w:szCs w:val="22"/>
              </w:rPr>
            </w:pPr>
            <w:r>
              <w:rPr>
                <w:rFonts w:cs="宋体" w:hint="eastAsia"/>
                <w:sz w:val="22"/>
                <w:szCs w:val="22"/>
              </w:rPr>
              <w:t>消防叉</w:t>
            </w:r>
          </w:p>
        </w:tc>
      </w:tr>
      <w:tr w:rsidR="008831FE">
        <w:trPr>
          <w:trHeight w:val="285"/>
          <w:jc w:val="center"/>
        </w:trPr>
        <w:tc>
          <w:tcPr>
            <w:tcW w:w="1635" w:type="dxa"/>
            <w:tcBorders>
              <w:top w:val="nil"/>
              <w:left w:val="single" w:sz="4" w:space="0" w:color="auto"/>
              <w:bottom w:val="single" w:sz="4" w:space="0" w:color="auto"/>
              <w:right w:val="single" w:sz="4" w:space="0" w:color="auto"/>
            </w:tcBorders>
            <w:shd w:val="clear" w:color="auto" w:fill="auto"/>
            <w:noWrap/>
            <w:vAlign w:val="center"/>
          </w:tcPr>
          <w:p w:rsidR="008831FE" w:rsidRDefault="007305E2">
            <w:pPr>
              <w:widowControl/>
              <w:rPr>
                <w:rFonts w:cs="宋体"/>
                <w:sz w:val="22"/>
                <w:szCs w:val="22"/>
              </w:rPr>
            </w:pPr>
            <w:r>
              <w:rPr>
                <w:rFonts w:cs="宋体" w:hint="eastAsia"/>
                <w:sz w:val="22"/>
                <w:szCs w:val="22"/>
              </w:rPr>
              <w:t>地下一层空调房门口右面</w:t>
            </w:r>
          </w:p>
        </w:tc>
        <w:tc>
          <w:tcPr>
            <w:tcW w:w="776"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3</w:t>
            </w:r>
          </w:p>
        </w:tc>
        <w:tc>
          <w:tcPr>
            <w:tcW w:w="720"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81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80"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r>
      <w:tr w:rsidR="008831FE">
        <w:trPr>
          <w:trHeight w:val="285"/>
          <w:jc w:val="center"/>
        </w:trPr>
        <w:tc>
          <w:tcPr>
            <w:tcW w:w="1635" w:type="dxa"/>
            <w:tcBorders>
              <w:top w:val="nil"/>
              <w:left w:val="single" w:sz="4" w:space="0" w:color="auto"/>
              <w:bottom w:val="single" w:sz="4" w:space="0" w:color="auto"/>
              <w:right w:val="single" w:sz="4" w:space="0" w:color="auto"/>
            </w:tcBorders>
            <w:shd w:val="clear" w:color="auto" w:fill="auto"/>
            <w:noWrap/>
            <w:vAlign w:val="center"/>
          </w:tcPr>
          <w:p w:rsidR="008831FE" w:rsidRDefault="007305E2">
            <w:pPr>
              <w:widowControl/>
              <w:rPr>
                <w:rFonts w:cs="宋体"/>
                <w:sz w:val="22"/>
                <w:szCs w:val="22"/>
              </w:rPr>
            </w:pPr>
            <w:r>
              <w:rPr>
                <w:rFonts w:cs="宋体" w:hint="eastAsia"/>
                <w:sz w:val="22"/>
                <w:szCs w:val="22"/>
              </w:rPr>
              <w:t>地下一层空调房右面</w:t>
            </w:r>
          </w:p>
        </w:tc>
        <w:tc>
          <w:tcPr>
            <w:tcW w:w="77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720"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1</w:t>
            </w:r>
          </w:p>
        </w:tc>
        <w:tc>
          <w:tcPr>
            <w:tcW w:w="816"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2</w:t>
            </w: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80"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r>
      <w:tr w:rsidR="008831FE">
        <w:trPr>
          <w:trHeight w:val="285"/>
          <w:jc w:val="center"/>
        </w:trPr>
        <w:tc>
          <w:tcPr>
            <w:tcW w:w="1635" w:type="dxa"/>
            <w:tcBorders>
              <w:top w:val="nil"/>
              <w:left w:val="single" w:sz="4" w:space="0" w:color="auto"/>
              <w:bottom w:val="single" w:sz="4" w:space="0" w:color="auto"/>
              <w:right w:val="single" w:sz="4" w:space="0" w:color="auto"/>
            </w:tcBorders>
            <w:shd w:val="clear" w:color="auto" w:fill="auto"/>
            <w:noWrap/>
            <w:vAlign w:val="center"/>
          </w:tcPr>
          <w:p w:rsidR="008831FE" w:rsidRDefault="007305E2">
            <w:pPr>
              <w:widowControl/>
              <w:rPr>
                <w:rFonts w:cs="宋体"/>
                <w:sz w:val="22"/>
                <w:szCs w:val="22"/>
              </w:rPr>
            </w:pPr>
            <w:r>
              <w:rPr>
                <w:rFonts w:cs="宋体" w:hint="eastAsia"/>
                <w:sz w:val="22"/>
                <w:szCs w:val="22"/>
              </w:rPr>
              <w:t>地下一层配电室门外</w:t>
            </w:r>
          </w:p>
        </w:tc>
        <w:tc>
          <w:tcPr>
            <w:tcW w:w="77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720"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1</w:t>
            </w:r>
          </w:p>
        </w:tc>
        <w:tc>
          <w:tcPr>
            <w:tcW w:w="816"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1</w:t>
            </w: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80"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r>
      <w:tr w:rsidR="008831FE">
        <w:trPr>
          <w:trHeight w:val="285"/>
          <w:jc w:val="center"/>
        </w:trPr>
        <w:tc>
          <w:tcPr>
            <w:tcW w:w="1635" w:type="dxa"/>
            <w:tcBorders>
              <w:top w:val="nil"/>
              <w:left w:val="single" w:sz="4" w:space="0" w:color="auto"/>
              <w:bottom w:val="single" w:sz="4" w:space="0" w:color="auto"/>
              <w:right w:val="single" w:sz="4" w:space="0" w:color="auto"/>
            </w:tcBorders>
            <w:shd w:val="clear" w:color="auto" w:fill="auto"/>
            <w:noWrap/>
            <w:vAlign w:val="center"/>
          </w:tcPr>
          <w:p w:rsidR="008831FE" w:rsidRDefault="007305E2">
            <w:pPr>
              <w:widowControl/>
              <w:rPr>
                <w:rFonts w:cs="宋体"/>
                <w:sz w:val="22"/>
                <w:szCs w:val="22"/>
              </w:rPr>
            </w:pPr>
            <w:r>
              <w:rPr>
                <w:rFonts w:cs="宋体" w:hint="eastAsia"/>
                <w:sz w:val="22"/>
                <w:szCs w:val="22"/>
              </w:rPr>
              <w:t>地下二层北墙</w:t>
            </w:r>
          </w:p>
        </w:tc>
        <w:tc>
          <w:tcPr>
            <w:tcW w:w="776"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4</w:t>
            </w:r>
          </w:p>
        </w:tc>
        <w:tc>
          <w:tcPr>
            <w:tcW w:w="720"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2</w:t>
            </w:r>
          </w:p>
        </w:tc>
        <w:tc>
          <w:tcPr>
            <w:tcW w:w="816"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2</w:t>
            </w: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80"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r>
      <w:tr w:rsidR="008831FE">
        <w:trPr>
          <w:trHeight w:val="285"/>
          <w:jc w:val="center"/>
        </w:trPr>
        <w:tc>
          <w:tcPr>
            <w:tcW w:w="1635" w:type="dxa"/>
            <w:tcBorders>
              <w:top w:val="nil"/>
              <w:left w:val="single" w:sz="4" w:space="0" w:color="auto"/>
              <w:bottom w:val="single" w:sz="4" w:space="0" w:color="auto"/>
              <w:right w:val="single" w:sz="4" w:space="0" w:color="auto"/>
            </w:tcBorders>
            <w:shd w:val="clear" w:color="auto" w:fill="auto"/>
            <w:noWrap/>
            <w:vAlign w:val="center"/>
          </w:tcPr>
          <w:p w:rsidR="008831FE" w:rsidRDefault="007305E2">
            <w:pPr>
              <w:widowControl/>
              <w:rPr>
                <w:rFonts w:cs="宋体"/>
                <w:sz w:val="22"/>
                <w:szCs w:val="22"/>
              </w:rPr>
            </w:pPr>
            <w:r>
              <w:rPr>
                <w:rFonts w:cs="宋体" w:hint="eastAsia"/>
                <w:sz w:val="22"/>
                <w:szCs w:val="22"/>
              </w:rPr>
              <w:t>地下三层</w:t>
            </w:r>
          </w:p>
        </w:tc>
        <w:tc>
          <w:tcPr>
            <w:tcW w:w="776"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4</w:t>
            </w:r>
          </w:p>
        </w:tc>
        <w:tc>
          <w:tcPr>
            <w:tcW w:w="720"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1</w:t>
            </w:r>
          </w:p>
        </w:tc>
        <w:tc>
          <w:tcPr>
            <w:tcW w:w="816"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1</w:t>
            </w: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80"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hint="eastAsia"/>
                <w:sz w:val="22"/>
                <w:szCs w:val="22"/>
              </w:rPr>
              <w:t>1</w:t>
            </w:r>
            <w:r>
              <w:rPr>
                <w:rFonts w:cs="宋体" w:hint="eastAsia"/>
                <w:sz w:val="22"/>
                <w:szCs w:val="22"/>
              </w:rPr>
              <w:t>（消防锨）</w:t>
            </w:r>
          </w:p>
        </w:tc>
      </w:tr>
      <w:tr w:rsidR="008831FE">
        <w:trPr>
          <w:trHeight w:val="285"/>
          <w:jc w:val="center"/>
        </w:trPr>
        <w:tc>
          <w:tcPr>
            <w:tcW w:w="1635" w:type="dxa"/>
            <w:tcBorders>
              <w:top w:val="nil"/>
              <w:left w:val="single" w:sz="4" w:space="0" w:color="auto"/>
              <w:bottom w:val="single" w:sz="4" w:space="0" w:color="auto"/>
              <w:right w:val="single" w:sz="4" w:space="0" w:color="auto"/>
            </w:tcBorders>
            <w:shd w:val="clear" w:color="auto" w:fill="auto"/>
            <w:noWrap/>
            <w:vAlign w:val="center"/>
          </w:tcPr>
          <w:p w:rsidR="008831FE" w:rsidRDefault="007305E2">
            <w:pPr>
              <w:widowControl/>
              <w:rPr>
                <w:rFonts w:cs="宋体"/>
                <w:sz w:val="22"/>
                <w:szCs w:val="22"/>
              </w:rPr>
            </w:pPr>
            <w:r>
              <w:rPr>
                <w:rFonts w:cs="宋体" w:hint="eastAsia"/>
                <w:sz w:val="22"/>
                <w:szCs w:val="22"/>
              </w:rPr>
              <w:t>四层西头楼梯</w:t>
            </w:r>
          </w:p>
        </w:tc>
        <w:tc>
          <w:tcPr>
            <w:tcW w:w="77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720"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2</w:t>
            </w:r>
          </w:p>
        </w:tc>
        <w:tc>
          <w:tcPr>
            <w:tcW w:w="816"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2</w:t>
            </w: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80"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r>
      <w:tr w:rsidR="008831FE">
        <w:trPr>
          <w:trHeight w:val="285"/>
          <w:jc w:val="center"/>
        </w:trPr>
        <w:tc>
          <w:tcPr>
            <w:tcW w:w="1635" w:type="dxa"/>
            <w:tcBorders>
              <w:top w:val="nil"/>
              <w:left w:val="single" w:sz="4" w:space="0" w:color="auto"/>
              <w:bottom w:val="single" w:sz="4" w:space="0" w:color="auto"/>
              <w:right w:val="single" w:sz="4" w:space="0" w:color="auto"/>
            </w:tcBorders>
            <w:shd w:val="clear" w:color="auto" w:fill="auto"/>
            <w:noWrap/>
            <w:vAlign w:val="center"/>
          </w:tcPr>
          <w:p w:rsidR="008831FE" w:rsidRDefault="007305E2">
            <w:pPr>
              <w:widowControl/>
              <w:rPr>
                <w:rFonts w:cs="宋体"/>
                <w:sz w:val="22"/>
                <w:szCs w:val="22"/>
              </w:rPr>
            </w:pPr>
            <w:r>
              <w:rPr>
                <w:rFonts w:cs="宋体" w:hint="eastAsia"/>
                <w:sz w:val="22"/>
                <w:szCs w:val="22"/>
              </w:rPr>
              <w:t>四层东头楼梯</w:t>
            </w:r>
          </w:p>
        </w:tc>
        <w:tc>
          <w:tcPr>
            <w:tcW w:w="776"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4</w:t>
            </w:r>
          </w:p>
        </w:tc>
        <w:tc>
          <w:tcPr>
            <w:tcW w:w="720"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2</w:t>
            </w:r>
          </w:p>
        </w:tc>
        <w:tc>
          <w:tcPr>
            <w:tcW w:w="816"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2</w:t>
            </w: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80"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r>
      <w:tr w:rsidR="008831FE">
        <w:trPr>
          <w:trHeight w:val="285"/>
          <w:jc w:val="center"/>
        </w:trPr>
        <w:tc>
          <w:tcPr>
            <w:tcW w:w="1635" w:type="dxa"/>
            <w:tcBorders>
              <w:top w:val="nil"/>
              <w:left w:val="single" w:sz="4" w:space="0" w:color="auto"/>
              <w:bottom w:val="single" w:sz="4" w:space="0" w:color="auto"/>
              <w:right w:val="single" w:sz="4" w:space="0" w:color="auto"/>
            </w:tcBorders>
            <w:shd w:val="clear" w:color="auto" w:fill="auto"/>
            <w:noWrap/>
            <w:vAlign w:val="center"/>
          </w:tcPr>
          <w:p w:rsidR="008831FE" w:rsidRDefault="007305E2">
            <w:pPr>
              <w:widowControl/>
              <w:rPr>
                <w:rFonts w:cs="宋体"/>
                <w:sz w:val="22"/>
                <w:szCs w:val="22"/>
              </w:rPr>
            </w:pPr>
            <w:r>
              <w:rPr>
                <w:rFonts w:cs="宋体" w:hint="eastAsia"/>
                <w:sz w:val="22"/>
                <w:szCs w:val="22"/>
              </w:rPr>
              <w:t>三层东头楼梯口</w:t>
            </w:r>
          </w:p>
        </w:tc>
        <w:tc>
          <w:tcPr>
            <w:tcW w:w="776"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4</w:t>
            </w:r>
          </w:p>
        </w:tc>
        <w:tc>
          <w:tcPr>
            <w:tcW w:w="720"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2</w:t>
            </w:r>
          </w:p>
        </w:tc>
        <w:tc>
          <w:tcPr>
            <w:tcW w:w="816" w:type="dxa"/>
            <w:tcBorders>
              <w:top w:val="nil"/>
              <w:left w:val="nil"/>
              <w:bottom w:val="single" w:sz="4" w:space="0" w:color="auto"/>
              <w:right w:val="single" w:sz="4" w:space="0" w:color="auto"/>
            </w:tcBorders>
            <w:shd w:val="clear" w:color="auto" w:fill="auto"/>
            <w:noWrap/>
            <w:vAlign w:val="center"/>
          </w:tcPr>
          <w:p w:rsidR="008831FE" w:rsidRDefault="007305E2">
            <w:pPr>
              <w:widowControl/>
              <w:jc w:val="center"/>
              <w:rPr>
                <w:rFonts w:cs="宋体"/>
                <w:sz w:val="22"/>
                <w:szCs w:val="22"/>
              </w:rPr>
            </w:pPr>
            <w:r>
              <w:rPr>
                <w:rFonts w:cs="宋体"/>
                <w:sz w:val="22"/>
                <w:szCs w:val="22"/>
              </w:rPr>
              <w:t>2</w:t>
            </w: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26"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c>
          <w:tcPr>
            <w:tcW w:w="1080" w:type="dxa"/>
            <w:tcBorders>
              <w:top w:val="nil"/>
              <w:left w:val="nil"/>
              <w:bottom w:val="single" w:sz="4" w:space="0" w:color="auto"/>
              <w:right w:val="single" w:sz="4" w:space="0" w:color="auto"/>
            </w:tcBorders>
            <w:shd w:val="clear" w:color="auto" w:fill="auto"/>
            <w:noWrap/>
            <w:vAlign w:val="center"/>
          </w:tcPr>
          <w:p w:rsidR="008831FE" w:rsidRDefault="008831FE">
            <w:pPr>
              <w:widowControl/>
              <w:jc w:val="center"/>
              <w:rPr>
                <w:rFonts w:cs="宋体"/>
                <w:sz w:val="22"/>
                <w:szCs w:val="22"/>
              </w:rPr>
            </w:pPr>
          </w:p>
        </w:tc>
      </w:tr>
    </w:tbl>
    <w:p w:rsidR="008831FE" w:rsidRDefault="007305E2">
      <w:pPr>
        <w:spacing w:beforeLines="50" w:before="163" w:afterLines="50" w:after="163"/>
        <w:ind w:firstLineChars="50" w:firstLine="141"/>
        <w:jc w:val="center"/>
        <w:outlineLvl w:val="0"/>
        <w:rPr>
          <w:b/>
          <w:bCs/>
          <w:sz w:val="28"/>
          <w:szCs w:val="28"/>
        </w:rPr>
      </w:pPr>
      <w:bookmarkStart w:id="179" w:name="_Toc18536_WPSOffice_Level1"/>
      <w:bookmarkStart w:id="180" w:name="_Toc32242_WPSOffice_Level1"/>
      <w:bookmarkStart w:id="181" w:name="_Toc31034_WPSOffice_Level1"/>
      <w:bookmarkStart w:id="182" w:name="_Toc14001_WPSOffice_Level1"/>
      <w:bookmarkStart w:id="183" w:name="_Toc14045_WPSOffice_Level1"/>
      <w:bookmarkStart w:id="184" w:name="_Toc26980_WPSOffice_Level1"/>
      <w:r>
        <w:rPr>
          <w:b/>
          <w:bCs/>
          <w:sz w:val="28"/>
          <w:szCs w:val="28"/>
        </w:rPr>
        <w:t>电梯机房空调</w:t>
      </w:r>
      <w:bookmarkEnd w:id="179"/>
      <w:bookmarkEnd w:id="180"/>
      <w:bookmarkEnd w:id="181"/>
      <w:bookmarkEnd w:id="182"/>
      <w:bookmarkEnd w:id="183"/>
      <w:bookmarkEnd w:id="184"/>
    </w:p>
    <w:tbl>
      <w:tblPr>
        <w:tblW w:w="8475" w:type="dxa"/>
        <w:tblLayout w:type="fixed"/>
        <w:tblCellMar>
          <w:left w:w="0" w:type="dxa"/>
          <w:right w:w="0" w:type="dxa"/>
        </w:tblCellMar>
        <w:tblLook w:val="04A0" w:firstRow="1" w:lastRow="0" w:firstColumn="1" w:lastColumn="0" w:noHBand="0" w:noVBand="1"/>
      </w:tblPr>
      <w:tblGrid>
        <w:gridCol w:w="630"/>
        <w:gridCol w:w="1935"/>
        <w:gridCol w:w="975"/>
        <w:gridCol w:w="4935"/>
      </w:tblGrid>
      <w:tr w:rsidR="008831FE">
        <w:trPr>
          <w:trHeight w:val="270"/>
          <w:tblHeader/>
        </w:trPr>
        <w:tc>
          <w:tcPr>
            <w:tcW w:w="630" w:type="dxa"/>
            <w:tcBorders>
              <w:top w:val="single" w:sz="4" w:space="0" w:color="000000"/>
              <w:left w:val="single" w:sz="4" w:space="0" w:color="000000"/>
              <w:bottom w:val="single" w:sz="4" w:space="0" w:color="000000"/>
              <w:right w:val="single" w:sz="4" w:space="0" w:color="000000"/>
            </w:tcBorders>
            <w:shd w:val="clear" w:color="auto" w:fill="ACB9CA"/>
            <w:noWrap/>
            <w:tcMar>
              <w:top w:w="15" w:type="dxa"/>
              <w:left w:w="15" w:type="dxa"/>
              <w:right w:w="15" w:type="dxa"/>
            </w:tcMar>
            <w:vAlign w:val="center"/>
          </w:tcPr>
          <w:p w:rsidR="008831FE" w:rsidRDefault="007305E2">
            <w:pPr>
              <w:widowControl/>
              <w:jc w:val="center"/>
              <w:textAlignment w:val="center"/>
              <w:rPr>
                <w:rFonts w:cs="宋体"/>
                <w:b/>
                <w:color w:val="000000"/>
                <w:sz w:val="22"/>
                <w:szCs w:val="22"/>
              </w:rPr>
            </w:pPr>
            <w:r>
              <w:rPr>
                <w:rFonts w:cs="宋体" w:hint="eastAsia"/>
                <w:b/>
                <w:color w:val="000000"/>
                <w:sz w:val="22"/>
                <w:szCs w:val="22"/>
                <w:lang w:bidi="ar"/>
              </w:rPr>
              <w:t>序号</w:t>
            </w:r>
          </w:p>
        </w:tc>
        <w:tc>
          <w:tcPr>
            <w:tcW w:w="1935" w:type="dxa"/>
            <w:tcBorders>
              <w:top w:val="single" w:sz="4" w:space="0" w:color="000000"/>
              <w:left w:val="single" w:sz="4" w:space="0" w:color="000000"/>
              <w:bottom w:val="single" w:sz="4" w:space="0" w:color="000000"/>
              <w:right w:val="single" w:sz="4" w:space="0" w:color="000000"/>
            </w:tcBorders>
            <w:shd w:val="clear" w:color="auto" w:fill="ACB9CA"/>
            <w:noWrap/>
            <w:tcMar>
              <w:top w:w="15" w:type="dxa"/>
              <w:left w:w="15" w:type="dxa"/>
              <w:right w:w="15" w:type="dxa"/>
            </w:tcMar>
            <w:vAlign w:val="center"/>
          </w:tcPr>
          <w:p w:rsidR="008831FE" w:rsidRDefault="007305E2">
            <w:pPr>
              <w:widowControl/>
              <w:jc w:val="center"/>
              <w:textAlignment w:val="center"/>
              <w:rPr>
                <w:rFonts w:cs="宋体"/>
                <w:b/>
                <w:color w:val="000000"/>
                <w:sz w:val="22"/>
                <w:szCs w:val="22"/>
              </w:rPr>
            </w:pPr>
            <w:r>
              <w:rPr>
                <w:rFonts w:cs="宋体" w:hint="eastAsia"/>
                <w:b/>
                <w:color w:val="000000"/>
                <w:sz w:val="22"/>
                <w:szCs w:val="22"/>
                <w:lang w:bidi="ar"/>
              </w:rPr>
              <w:t>设备名称</w:t>
            </w:r>
          </w:p>
        </w:tc>
        <w:tc>
          <w:tcPr>
            <w:tcW w:w="975" w:type="dxa"/>
            <w:tcBorders>
              <w:top w:val="single" w:sz="4" w:space="0" w:color="000000"/>
              <w:left w:val="single" w:sz="4" w:space="0" w:color="000000"/>
              <w:bottom w:val="single" w:sz="4" w:space="0" w:color="000000"/>
              <w:right w:val="single" w:sz="4" w:space="0" w:color="000000"/>
            </w:tcBorders>
            <w:shd w:val="clear" w:color="auto" w:fill="ACB9CA"/>
            <w:noWrap/>
            <w:tcMar>
              <w:top w:w="15" w:type="dxa"/>
              <w:left w:w="15" w:type="dxa"/>
              <w:right w:w="15" w:type="dxa"/>
            </w:tcMar>
            <w:vAlign w:val="center"/>
          </w:tcPr>
          <w:p w:rsidR="008831FE" w:rsidRDefault="007305E2">
            <w:pPr>
              <w:widowControl/>
              <w:jc w:val="center"/>
              <w:textAlignment w:val="center"/>
              <w:rPr>
                <w:rFonts w:cs="宋体"/>
                <w:b/>
                <w:color w:val="000000"/>
                <w:sz w:val="22"/>
                <w:szCs w:val="22"/>
              </w:rPr>
            </w:pPr>
            <w:r>
              <w:rPr>
                <w:rFonts w:cs="宋体" w:hint="eastAsia"/>
                <w:b/>
                <w:color w:val="000000"/>
                <w:sz w:val="22"/>
                <w:szCs w:val="22"/>
                <w:lang w:bidi="ar"/>
              </w:rPr>
              <w:t>数量</w:t>
            </w:r>
          </w:p>
        </w:tc>
        <w:tc>
          <w:tcPr>
            <w:tcW w:w="4935" w:type="dxa"/>
            <w:tcBorders>
              <w:top w:val="single" w:sz="4" w:space="0" w:color="000000"/>
              <w:left w:val="single" w:sz="4" w:space="0" w:color="000000"/>
              <w:bottom w:val="single" w:sz="4" w:space="0" w:color="000000"/>
              <w:right w:val="single" w:sz="4" w:space="0" w:color="000000"/>
            </w:tcBorders>
            <w:shd w:val="clear" w:color="auto" w:fill="ACB9CA"/>
            <w:noWrap/>
            <w:tcMar>
              <w:top w:w="15" w:type="dxa"/>
              <w:left w:w="15" w:type="dxa"/>
              <w:right w:w="15" w:type="dxa"/>
            </w:tcMar>
            <w:vAlign w:val="center"/>
          </w:tcPr>
          <w:p w:rsidR="008831FE" w:rsidRDefault="007305E2">
            <w:pPr>
              <w:widowControl/>
              <w:jc w:val="center"/>
              <w:textAlignment w:val="center"/>
              <w:rPr>
                <w:rFonts w:cs="宋体"/>
                <w:b/>
                <w:color w:val="000000"/>
                <w:sz w:val="22"/>
                <w:szCs w:val="22"/>
              </w:rPr>
            </w:pPr>
            <w:r>
              <w:rPr>
                <w:rFonts w:cs="宋体" w:hint="eastAsia"/>
                <w:b/>
                <w:color w:val="000000"/>
                <w:sz w:val="22"/>
                <w:szCs w:val="22"/>
                <w:lang w:bidi="ar"/>
              </w:rPr>
              <w:t>备注</w:t>
            </w:r>
          </w:p>
        </w:tc>
      </w:tr>
      <w:tr w:rsidR="008831FE">
        <w:trPr>
          <w:trHeight w:val="540"/>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1</w:t>
            </w:r>
          </w:p>
        </w:tc>
        <w:tc>
          <w:tcPr>
            <w:tcW w:w="1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宁波空调奥克斯</w:t>
            </w:r>
          </w:p>
        </w:tc>
        <w:tc>
          <w:tcPr>
            <w:tcW w:w="975" w:type="dxa"/>
            <w:tcBorders>
              <w:top w:val="single" w:sz="4" w:space="0" w:color="000000"/>
              <w:left w:val="single" w:sz="4" w:space="0" w:color="000000"/>
              <w:bottom w:val="single" w:sz="4" w:space="0" w:color="000000"/>
              <w:right w:val="single" w:sz="4" w:space="0" w:color="000000"/>
            </w:tcBorders>
            <w:shd w:val="clear" w:color="auto" w:fill="FFFF00"/>
            <w:tcMar>
              <w:top w:w="15" w:type="dxa"/>
              <w:left w:w="15" w:type="dxa"/>
              <w:right w:w="15" w:type="dxa"/>
            </w:tcMar>
            <w:vAlign w:val="center"/>
          </w:tcPr>
          <w:p w:rsidR="008831FE" w:rsidRDefault="008831FE">
            <w:pPr>
              <w:jc w:val="center"/>
              <w:rPr>
                <w:rFonts w:cs="宋体"/>
                <w:color w:val="000000"/>
                <w:sz w:val="22"/>
                <w:szCs w:val="22"/>
              </w:rPr>
            </w:pPr>
          </w:p>
        </w:tc>
        <w:tc>
          <w:tcPr>
            <w:tcW w:w="4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color w:val="000000"/>
                <w:sz w:val="22"/>
                <w:szCs w:val="22"/>
                <w:lang w:bidi="ar"/>
              </w:rPr>
              <w:t>KFR-46LW/02-T5   KFR-46L/02-T5</w:t>
            </w:r>
            <w:r>
              <w:rPr>
                <w:rFonts w:cs="宋体"/>
                <w:color w:val="000000"/>
                <w:sz w:val="22"/>
                <w:szCs w:val="22"/>
                <w:lang w:bidi="ar"/>
              </w:rPr>
              <w:t>，制热额定：</w:t>
            </w:r>
            <w:r>
              <w:rPr>
                <w:rFonts w:cs="宋体"/>
                <w:color w:val="000000"/>
                <w:sz w:val="22"/>
                <w:szCs w:val="22"/>
                <w:lang w:bidi="ar"/>
              </w:rPr>
              <w:t>1.75KW</w:t>
            </w:r>
            <w:r>
              <w:rPr>
                <w:rFonts w:cs="宋体"/>
                <w:color w:val="000000"/>
                <w:sz w:val="22"/>
                <w:szCs w:val="22"/>
                <w:lang w:bidi="ar"/>
              </w:rPr>
              <w:t>，</w:t>
            </w:r>
            <w:r>
              <w:rPr>
                <w:rFonts w:cs="宋体"/>
                <w:color w:val="000000"/>
                <w:sz w:val="22"/>
                <w:szCs w:val="22"/>
                <w:lang w:bidi="ar"/>
              </w:rPr>
              <w:t xml:space="preserve"> </w:t>
            </w:r>
            <w:r>
              <w:rPr>
                <w:rFonts w:cs="宋体" w:hint="eastAsia"/>
                <w:color w:val="000000"/>
                <w:sz w:val="22"/>
                <w:szCs w:val="22"/>
                <w:lang w:bidi="ar"/>
              </w:rPr>
              <w:t>功率：</w:t>
            </w:r>
            <w:r>
              <w:rPr>
                <w:rFonts w:cs="宋体"/>
                <w:color w:val="000000"/>
                <w:sz w:val="22"/>
                <w:szCs w:val="22"/>
                <w:lang w:bidi="ar"/>
              </w:rPr>
              <w:t>13.5KW</w:t>
            </w:r>
          </w:p>
        </w:tc>
      </w:tr>
      <w:tr w:rsidR="008831FE">
        <w:trPr>
          <w:trHeight w:val="270"/>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2</w:t>
            </w:r>
          </w:p>
        </w:tc>
        <w:tc>
          <w:tcPr>
            <w:tcW w:w="1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锅炉房水箱</w:t>
            </w:r>
          </w:p>
        </w:tc>
        <w:tc>
          <w:tcPr>
            <w:tcW w:w="975" w:type="dxa"/>
            <w:tcBorders>
              <w:top w:val="single" w:sz="4" w:space="0" w:color="000000"/>
              <w:left w:val="single" w:sz="4" w:space="0" w:color="000000"/>
              <w:bottom w:val="single" w:sz="4" w:space="0" w:color="000000"/>
              <w:right w:val="single" w:sz="4" w:space="0" w:color="000000"/>
            </w:tcBorders>
            <w:shd w:val="clear" w:color="auto" w:fill="FFFF00"/>
            <w:tcMar>
              <w:top w:w="15" w:type="dxa"/>
              <w:left w:w="15" w:type="dxa"/>
              <w:right w:w="15" w:type="dxa"/>
            </w:tcMar>
            <w:vAlign w:val="center"/>
          </w:tcPr>
          <w:p w:rsidR="008831FE" w:rsidRDefault="008831FE">
            <w:pPr>
              <w:jc w:val="center"/>
              <w:rPr>
                <w:rFonts w:cs="宋体"/>
                <w:color w:val="000000"/>
                <w:sz w:val="22"/>
                <w:szCs w:val="22"/>
              </w:rPr>
            </w:pPr>
          </w:p>
        </w:tc>
        <w:tc>
          <w:tcPr>
            <w:tcW w:w="4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长：</w:t>
            </w:r>
            <w:r>
              <w:rPr>
                <w:rFonts w:cs="宋体"/>
                <w:color w:val="000000"/>
                <w:sz w:val="22"/>
                <w:szCs w:val="22"/>
                <w:lang w:bidi="ar"/>
              </w:rPr>
              <w:t xml:space="preserve">140  </w:t>
            </w:r>
            <w:r>
              <w:rPr>
                <w:rFonts w:cs="宋体" w:hint="eastAsia"/>
                <w:color w:val="000000"/>
                <w:sz w:val="22"/>
                <w:szCs w:val="22"/>
                <w:lang w:bidi="ar"/>
              </w:rPr>
              <w:t>宽：</w:t>
            </w:r>
            <w:r>
              <w:rPr>
                <w:rFonts w:cs="宋体"/>
                <w:color w:val="000000"/>
                <w:sz w:val="22"/>
                <w:szCs w:val="22"/>
                <w:lang w:bidi="ar"/>
              </w:rPr>
              <w:t xml:space="preserve">130  </w:t>
            </w:r>
            <w:r>
              <w:rPr>
                <w:rFonts w:cs="宋体" w:hint="eastAsia"/>
                <w:color w:val="000000"/>
                <w:sz w:val="22"/>
                <w:szCs w:val="22"/>
                <w:lang w:bidi="ar"/>
              </w:rPr>
              <w:t>高：</w:t>
            </w:r>
            <w:r>
              <w:rPr>
                <w:rFonts w:cs="宋体"/>
                <w:color w:val="000000"/>
                <w:sz w:val="22"/>
                <w:szCs w:val="22"/>
                <w:lang w:bidi="ar"/>
              </w:rPr>
              <w:t>130</w:t>
            </w:r>
          </w:p>
        </w:tc>
      </w:tr>
      <w:tr w:rsidR="008831FE">
        <w:trPr>
          <w:trHeight w:val="270"/>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3</w:t>
            </w:r>
          </w:p>
        </w:tc>
        <w:tc>
          <w:tcPr>
            <w:tcW w:w="1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白铁水箱</w:t>
            </w:r>
          </w:p>
        </w:tc>
        <w:tc>
          <w:tcPr>
            <w:tcW w:w="975" w:type="dxa"/>
            <w:tcBorders>
              <w:top w:val="single" w:sz="4" w:space="0" w:color="000000"/>
              <w:left w:val="single" w:sz="4" w:space="0" w:color="000000"/>
              <w:bottom w:val="single" w:sz="4" w:space="0" w:color="000000"/>
              <w:right w:val="single" w:sz="4" w:space="0" w:color="000000"/>
            </w:tcBorders>
            <w:shd w:val="clear" w:color="auto" w:fill="FFFF00"/>
            <w:tcMar>
              <w:top w:w="15" w:type="dxa"/>
              <w:left w:w="15" w:type="dxa"/>
              <w:right w:w="15" w:type="dxa"/>
            </w:tcMar>
            <w:vAlign w:val="center"/>
          </w:tcPr>
          <w:p w:rsidR="008831FE" w:rsidRDefault="008831FE">
            <w:pPr>
              <w:jc w:val="center"/>
              <w:rPr>
                <w:rFonts w:cs="宋体"/>
                <w:color w:val="000000"/>
                <w:sz w:val="22"/>
                <w:szCs w:val="22"/>
              </w:rPr>
            </w:pPr>
          </w:p>
        </w:tc>
        <w:tc>
          <w:tcPr>
            <w:tcW w:w="4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高：</w:t>
            </w:r>
            <w:r>
              <w:rPr>
                <w:rFonts w:cs="宋体"/>
                <w:color w:val="000000"/>
                <w:sz w:val="22"/>
                <w:szCs w:val="22"/>
                <w:lang w:bidi="ar"/>
              </w:rPr>
              <w:t xml:space="preserve">150  </w:t>
            </w:r>
            <w:r>
              <w:rPr>
                <w:rFonts w:cs="宋体" w:hint="eastAsia"/>
                <w:color w:val="000000"/>
                <w:sz w:val="22"/>
                <w:szCs w:val="22"/>
                <w:lang w:bidi="ar"/>
              </w:rPr>
              <w:t>长：</w:t>
            </w:r>
            <w:r>
              <w:rPr>
                <w:rFonts w:cs="宋体"/>
                <w:color w:val="000000"/>
                <w:sz w:val="22"/>
                <w:szCs w:val="22"/>
                <w:lang w:bidi="ar"/>
              </w:rPr>
              <w:t xml:space="preserve">150 </w:t>
            </w:r>
            <w:r>
              <w:rPr>
                <w:rFonts w:cs="宋体" w:hint="eastAsia"/>
                <w:color w:val="000000"/>
                <w:sz w:val="22"/>
                <w:szCs w:val="22"/>
                <w:lang w:bidi="ar"/>
              </w:rPr>
              <w:t>宽；</w:t>
            </w:r>
            <w:r>
              <w:rPr>
                <w:rFonts w:cs="宋体"/>
                <w:color w:val="000000"/>
                <w:sz w:val="22"/>
                <w:szCs w:val="22"/>
                <w:lang w:bidi="ar"/>
              </w:rPr>
              <w:t xml:space="preserve">100  </w:t>
            </w:r>
            <w:r>
              <w:rPr>
                <w:rFonts w:cs="宋体" w:hint="eastAsia"/>
                <w:color w:val="000000"/>
                <w:sz w:val="22"/>
                <w:szCs w:val="22"/>
                <w:lang w:bidi="ar"/>
              </w:rPr>
              <w:t>冬夏都用</w:t>
            </w:r>
            <w:r>
              <w:rPr>
                <w:rFonts w:cs="宋体"/>
                <w:color w:val="000000"/>
                <w:sz w:val="22"/>
                <w:szCs w:val="22"/>
                <w:lang w:bidi="ar"/>
              </w:rPr>
              <w:t>=2. 25m3</w:t>
            </w:r>
          </w:p>
        </w:tc>
      </w:tr>
      <w:tr w:rsidR="008831FE">
        <w:trPr>
          <w:trHeight w:val="270"/>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4</w:t>
            </w:r>
          </w:p>
        </w:tc>
        <w:tc>
          <w:tcPr>
            <w:tcW w:w="1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proofErr w:type="gramStart"/>
            <w:r>
              <w:rPr>
                <w:rFonts w:cs="宋体" w:hint="eastAsia"/>
                <w:color w:val="000000"/>
                <w:sz w:val="22"/>
                <w:szCs w:val="22"/>
                <w:lang w:bidi="ar"/>
              </w:rPr>
              <w:t>绿铁水箱</w:t>
            </w:r>
            <w:proofErr w:type="gramEnd"/>
          </w:p>
        </w:tc>
        <w:tc>
          <w:tcPr>
            <w:tcW w:w="975" w:type="dxa"/>
            <w:tcBorders>
              <w:top w:val="single" w:sz="4" w:space="0" w:color="000000"/>
              <w:left w:val="single" w:sz="4" w:space="0" w:color="000000"/>
              <w:bottom w:val="single" w:sz="4" w:space="0" w:color="000000"/>
              <w:right w:val="single" w:sz="4" w:space="0" w:color="000000"/>
            </w:tcBorders>
            <w:shd w:val="clear" w:color="auto" w:fill="FFFF00"/>
            <w:tcMar>
              <w:top w:w="15" w:type="dxa"/>
              <w:left w:w="15" w:type="dxa"/>
              <w:right w:w="15" w:type="dxa"/>
            </w:tcMar>
            <w:vAlign w:val="center"/>
          </w:tcPr>
          <w:p w:rsidR="008831FE" w:rsidRDefault="008831FE">
            <w:pPr>
              <w:jc w:val="center"/>
              <w:rPr>
                <w:rFonts w:cs="宋体"/>
                <w:color w:val="000000"/>
                <w:sz w:val="22"/>
                <w:szCs w:val="22"/>
              </w:rPr>
            </w:pPr>
          </w:p>
        </w:tc>
        <w:tc>
          <w:tcPr>
            <w:tcW w:w="4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宽：</w:t>
            </w:r>
            <w:r>
              <w:rPr>
                <w:rFonts w:cs="宋体"/>
                <w:color w:val="000000"/>
                <w:sz w:val="22"/>
                <w:szCs w:val="22"/>
                <w:lang w:bidi="ar"/>
              </w:rPr>
              <w:t xml:space="preserve">90    </w:t>
            </w:r>
            <w:r>
              <w:rPr>
                <w:rFonts w:cs="宋体" w:hint="eastAsia"/>
                <w:color w:val="000000"/>
                <w:sz w:val="22"/>
                <w:szCs w:val="22"/>
                <w:lang w:bidi="ar"/>
              </w:rPr>
              <w:t>高：</w:t>
            </w:r>
            <w:r>
              <w:rPr>
                <w:rFonts w:cs="宋体"/>
                <w:color w:val="000000"/>
                <w:sz w:val="22"/>
                <w:szCs w:val="22"/>
                <w:lang w:bidi="ar"/>
              </w:rPr>
              <w:t xml:space="preserve">112    </w:t>
            </w:r>
            <w:r>
              <w:rPr>
                <w:rFonts w:cs="宋体" w:hint="eastAsia"/>
                <w:color w:val="000000"/>
                <w:sz w:val="22"/>
                <w:szCs w:val="22"/>
                <w:lang w:bidi="ar"/>
              </w:rPr>
              <w:t>长：</w:t>
            </w:r>
            <w:r>
              <w:rPr>
                <w:rFonts w:cs="宋体"/>
                <w:color w:val="000000"/>
                <w:sz w:val="22"/>
                <w:szCs w:val="22"/>
                <w:lang w:bidi="ar"/>
              </w:rPr>
              <w:t xml:space="preserve">90  </w:t>
            </w:r>
            <w:r>
              <w:rPr>
                <w:rFonts w:cs="宋体" w:hint="eastAsia"/>
                <w:color w:val="000000"/>
                <w:sz w:val="22"/>
                <w:szCs w:val="22"/>
                <w:lang w:bidi="ar"/>
              </w:rPr>
              <w:t>夏天用功</w:t>
            </w:r>
            <w:r>
              <w:rPr>
                <w:rFonts w:cs="宋体"/>
                <w:color w:val="000000"/>
                <w:sz w:val="22"/>
                <w:szCs w:val="22"/>
                <w:lang w:bidi="ar"/>
              </w:rPr>
              <w:t>0. 91m3</w:t>
            </w:r>
          </w:p>
        </w:tc>
      </w:tr>
      <w:tr w:rsidR="008831FE">
        <w:trPr>
          <w:trHeight w:val="270"/>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5</w:t>
            </w:r>
          </w:p>
        </w:tc>
        <w:tc>
          <w:tcPr>
            <w:tcW w:w="1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大铁水箱</w:t>
            </w:r>
          </w:p>
        </w:tc>
        <w:tc>
          <w:tcPr>
            <w:tcW w:w="975" w:type="dxa"/>
            <w:tcBorders>
              <w:top w:val="single" w:sz="4" w:space="0" w:color="000000"/>
              <w:left w:val="single" w:sz="4" w:space="0" w:color="000000"/>
              <w:bottom w:val="single" w:sz="4" w:space="0" w:color="000000"/>
              <w:right w:val="single" w:sz="4" w:space="0" w:color="000000"/>
            </w:tcBorders>
            <w:shd w:val="clear" w:color="auto" w:fill="FFFF00"/>
            <w:tcMar>
              <w:top w:w="15" w:type="dxa"/>
              <w:left w:w="15" w:type="dxa"/>
              <w:right w:w="15" w:type="dxa"/>
            </w:tcMar>
            <w:vAlign w:val="center"/>
          </w:tcPr>
          <w:p w:rsidR="008831FE" w:rsidRDefault="008831FE">
            <w:pPr>
              <w:jc w:val="center"/>
              <w:rPr>
                <w:rFonts w:cs="宋体"/>
                <w:color w:val="000000"/>
                <w:sz w:val="22"/>
                <w:szCs w:val="22"/>
              </w:rPr>
            </w:pPr>
          </w:p>
        </w:tc>
        <w:tc>
          <w:tcPr>
            <w:tcW w:w="4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宽：</w:t>
            </w:r>
            <w:r>
              <w:rPr>
                <w:rFonts w:cs="宋体"/>
                <w:color w:val="000000"/>
                <w:sz w:val="22"/>
                <w:szCs w:val="22"/>
                <w:lang w:bidi="ar"/>
              </w:rPr>
              <w:t xml:space="preserve">320  </w:t>
            </w:r>
            <w:r>
              <w:rPr>
                <w:rFonts w:cs="宋体" w:hint="eastAsia"/>
                <w:color w:val="000000"/>
                <w:sz w:val="22"/>
                <w:szCs w:val="22"/>
                <w:lang w:bidi="ar"/>
              </w:rPr>
              <w:t>高：</w:t>
            </w:r>
            <w:r>
              <w:rPr>
                <w:rFonts w:cs="宋体"/>
                <w:color w:val="000000"/>
                <w:sz w:val="22"/>
                <w:szCs w:val="22"/>
                <w:lang w:bidi="ar"/>
              </w:rPr>
              <w:t xml:space="preserve">210   </w:t>
            </w:r>
            <w:r>
              <w:rPr>
                <w:rFonts w:cs="宋体" w:hint="eastAsia"/>
                <w:color w:val="000000"/>
                <w:sz w:val="22"/>
                <w:szCs w:val="22"/>
                <w:lang w:bidi="ar"/>
              </w:rPr>
              <w:t>长：</w:t>
            </w:r>
            <w:r>
              <w:rPr>
                <w:rFonts w:cs="宋体"/>
                <w:color w:val="000000"/>
                <w:sz w:val="22"/>
                <w:szCs w:val="22"/>
                <w:lang w:bidi="ar"/>
              </w:rPr>
              <w:t xml:space="preserve">400     </w:t>
            </w:r>
            <w:r>
              <w:rPr>
                <w:rFonts w:cs="宋体" w:hint="eastAsia"/>
                <w:color w:val="000000"/>
                <w:sz w:val="22"/>
                <w:szCs w:val="22"/>
                <w:lang w:bidi="ar"/>
              </w:rPr>
              <w:t>不用</w:t>
            </w:r>
          </w:p>
        </w:tc>
      </w:tr>
      <w:tr w:rsidR="008831FE">
        <w:trPr>
          <w:trHeight w:val="540"/>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6</w:t>
            </w:r>
          </w:p>
        </w:tc>
        <w:tc>
          <w:tcPr>
            <w:tcW w:w="1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空调机房软化水箱子</w:t>
            </w:r>
          </w:p>
        </w:tc>
        <w:tc>
          <w:tcPr>
            <w:tcW w:w="975" w:type="dxa"/>
            <w:tcBorders>
              <w:top w:val="single" w:sz="4" w:space="0" w:color="000000"/>
              <w:left w:val="single" w:sz="4" w:space="0" w:color="000000"/>
              <w:bottom w:val="single" w:sz="4" w:space="0" w:color="000000"/>
              <w:right w:val="single" w:sz="4" w:space="0" w:color="000000"/>
            </w:tcBorders>
            <w:shd w:val="clear" w:color="auto" w:fill="FFFF00"/>
            <w:tcMar>
              <w:top w:w="15" w:type="dxa"/>
              <w:left w:w="15" w:type="dxa"/>
              <w:right w:w="15" w:type="dxa"/>
            </w:tcMar>
            <w:vAlign w:val="center"/>
          </w:tcPr>
          <w:p w:rsidR="008831FE" w:rsidRDefault="008831FE">
            <w:pPr>
              <w:jc w:val="center"/>
              <w:rPr>
                <w:rFonts w:cs="宋体"/>
                <w:color w:val="000000"/>
                <w:sz w:val="22"/>
                <w:szCs w:val="22"/>
              </w:rPr>
            </w:pPr>
          </w:p>
        </w:tc>
        <w:tc>
          <w:tcPr>
            <w:tcW w:w="4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color w:val="000000"/>
                <w:sz w:val="22"/>
                <w:szCs w:val="22"/>
                <w:lang w:bidi="ar"/>
              </w:rPr>
              <w:t xml:space="preserve"> </w:t>
            </w:r>
            <w:r>
              <w:rPr>
                <w:rFonts w:cs="宋体"/>
                <w:color w:val="000000"/>
                <w:sz w:val="22"/>
                <w:szCs w:val="22"/>
                <w:lang w:bidi="ar"/>
              </w:rPr>
              <w:t>高：</w:t>
            </w:r>
            <w:r>
              <w:rPr>
                <w:rFonts w:cs="宋体"/>
                <w:color w:val="000000"/>
                <w:sz w:val="22"/>
                <w:szCs w:val="22"/>
                <w:lang w:bidi="ar"/>
              </w:rPr>
              <w:t xml:space="preserve">150cm   </w:t>
            </w:r>
            <w:r>
              <w:rPr>
                <w:rFonts w:cs="宋体"/>
                <w:color w:val="000000"/>
                <w:sz w:val="22"/>
                <w:szCs w:val="22"/>
                <w:lang w:bidi="ar"/>
              </w:rPr>
              <w:t>寛：</w:t>
            </w:r>
            <w:r>
              <w:rPr>
                <w:rFonts w:cs="宋体"/>
                <w:color w:val="000000"/>
                <w:sz w:val="22"/>
                <w:szCs w:val="22"/>
                <w:lang w:bidi="ar"/>
              </w:rPr>
              <w:t xml:space="preserve">150cm   </w:t>
            </w:r>
            <w:r>
              <w:rPr>
                <w:rFonts w:cs="宋体"/>
                <w:color w:val="000000"/>
                <w:sz w:val="22"/>
                <w:szCs w:val="22"/>
                <w:lang w:bidi="ar"/>
              </w:rPr>
              <w:t>长：</w:t>
            </w:r>
            <w:r>
              <w:rPr>
                <w:rFonts w:cs="宋体"/>
                <w:color w:val="000000"/>
                <w:sz w:val="22"/>
                <w:szCs w:val="22"/>
                <w:lang w:bidi="ar"/>
              </w:rPr>
              <w:t>200cm=4. 5m3</w:t>
            </w:r>
          </w:p>
        </w:tc>
      </w:tr>
      <w:tr w:rsidR="008831FE">
        <w:trPr>
          <w:trHeight w:val="540"/>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7</w:t>
            </w:r>
          </w:p>
        </w:tc>
        <w:tc>
          <w:tcPr>
            <w:tcW w:w="1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台联楼顶冷却塔</w:t>
            </w:r>
          </w:p>
        </w:tc>
        <w:tc>
          <w:tcPr>
            <w:tcW w:w="975" w:type="dxa"/>
            <w:tcBorders>
              <w:top w:val="single" w:sz="4" w:space="0" w:color="000000"/>
              <w:left w:val="single" w:sz="4" w:space="0" w:color="000000"/>
              <w:bottom w:val="single" w:sz="4" w:space="0" w:color="000000"/>
              <w:right w:val="single" w:sz="4" w:space="0" w:color="000000"/>
            </w:tcBorders>
            <w:shd w:val="clear" w:color="auto" w:fill="FFFF00"/>
            <w:tcMar>
              <w:top w:w="15" w:type="dxa"/>
              <w:left w:w="15" w:type="dxa"/>
              <w:right w:w="15" w:type="dxa"/>
            </w:tcMar>
            <w:vAlign w:val="center"/>
          </w:tcPr>
          <w:p w:rsidR="008831FE" w:rsidRDefault="008831FE">
            <w:pPr>
              <w:jc w:val="center"/>
              <w:rPr>
                <w:rFonts w:cs="宋体"/>
                <w:color w:val="000000"/>
                <w:sz w:val="22"/>
                <w:szCs w:val="22"/>
              </w:rPr>
            </w:pPr>
          </w:p>
        </w:tc>
        <w:tc>
          <w:tcPr>
            <w:tcW w:w="4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中度高：</w:t>
            </w:r>
            <w:r>
              <w:rPr>
                <w:rFonts w:cs="宋体"/>
                <w:color w:val="000000"/>
                <w:sz w:val="22"/>
                <w:szCs w:val="22"/>
                <w:lang w:bidi="ar"/>
              </w:rPr>
              <w:t xml:space="preserve">110    </w:t>
            </w:r>
            <w:r>
              <w:rPr>
                <w:rFonts w:cs="宋体" w:hint="eastAsia"/>
                <w:color w:val="000000"/>
                <w:sz w:val="22"/>
                <w:szCs w:val="22"/>
                <w:lang w:bidi="ar"/>
              </w:rPr>
              <w:t>上方高度：</w:t>
            </w:r>
            <w:r>
              <w:rPr>
                <w:rFonts w:cs="宋体"/>
                <w:color w:val="000000"/>
                <w:sz w:val="22"/>
                <w:szCs w:val="22"/>
                <w:lang w:bidi="ar"/>
              </w:rPr>
              <w:t xml:space="preserve">210    </w:t>
            </w:r>
            <w:r>
              <w:rPr>
                <w:rFonts w:cs="宋体" w:hint="eastAsia"/>
                <w:color w:val="000000"/>
                <w:sz w:val="22"/>
                <w:szCs w:val="22"/>
                <w:lang w:bidi="ar"/>
              </w:rPr>
              <w:t>全高：</w:t>
            </w:r>
            <w:r>
              <w:rPr>
                <w:rFonts w:cs="宋体"/>
                <w:color w:val="000000"/>
                <w:sz w:val="22"/>
                <w:szCs w:val="22"/>
                <w:lang w:bidi="ar"/>
              </w:rPr>
              <w:t xml:space="preserve">420  </w:t>
            </w:r>
            <w:r>
              <w:rPr>
                <w:rFonts w:cs="宋体" w:hint="eastAsia"/>
                <w:color w:val="000000"/>
                <w:sz w:val="22"/>
                <w:szCs w:val="22"/>
                <w:lang w:bidi="ar"/>
              </w:rPr>
              <w:t>下方高：</w:t>
            </w:r>
            <w:r>
              <w:rPr>
                <w:rFonts w:cs="宋体"/>
                <w:color w:val="000000"/>
                <w:sz w:val="22"/>
                <w:szCs w:val="22"/>
                <w:lang w:bidi="ar"/>
              </w:rPr>
              <w:t>100</w:t>
            </w:r>
          </w:p>
        </w:tc>
      </w:tr>
      <w:tr w:rsidR="008831FE">
        <w:trPr>
          <w:trHeight w:val="540"/>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8</w:t>
            </w:r>
          </w:p>
        </w:tc>
        <w:tc>
          <w:tcPr>
            <w:tcW w:w="1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风盘管</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9</w:t>
            </w:r>
            <w:r>
              <w:rPr>
                <w:rFonts w:cs="宋体"/>
                <w:color w:val="000000"/>
                <w:sz w:val="22"/>
                <w:szCs w:val="22"/>
                <w:lang w:bidi="ar"/>
              </w:rPr>
              <w:t>台</w:t>
            </w:r>
          </w:p>
        </w:tc>
        <w:tc>
          <w:tcPr>
            <w:tcW w:w="4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风机：</w:t>
            </w:r>
            <w:r>
              <w:rPr>
                <w:rFonts w:cs="宋体"/>
                <w:color w:val="000000"/>
                <w:sz w:val="22"/>
                <w:szCs w:val="22"/>
                <w:lang w:bidi="ar"/>
              </w:rPr>
              <w:t>111</w:t>
            </w:r>
            <w:r>
              <w:rPr>
                <w:rFonts w:cs="宋体"/>
                <w:color w:val="000000"/>
                <w:sz w:val="22"/>
                <w:szCs w:val="22"/>
                <w:lang w:bidi="ar"/>
              </w:rPr>
              <w:t>：</w:t>
            </w:r>
            <w:r>
              <w:rPr>
                <w:rFonts w:cs="宋体"/>
                <w:color w:val="000000"/>
                <w:sz w:val="22"/>
                <w:szCs w:val="22"/>
                <w:lang w:bidi="ar"/>
              </w:rPr>
              <w:t>2</w:t>
            </w:r>
            <w:r>
              <w:rPr>
                <w:rFonts w:cs="宋体"/>
                <w:color w:val="000000"/>
                <w:sz w:val="22"/>
                <w:szCs w:val="22"/>
                <w:lang w:bidi="ar"/>
              </w:rPr>
              <w:t>台，</w:t>
            </w:r>
            <w:r>
              <w:rPr>
                <w:rFonts w:cs="宋体"/>
                <w:color w:val="000000"/>
                <w:sz w:val="22"/>
                <w:szCs w:val="22"/>
                <w:lang w:bidi="ar"/>
              </w:rPr>
              <w:t>116</w:t>
            </w:r>
            <w:r>
              <w:rPr>
                <w:rFonts w:cs="宋体"/>
                <w:color w:val="000000"/>
                <w:sz w:val="22"/>
                <w:szCs w:val="22"/>
                <w:lang w:bidi="ar"/>
              </w:rPr>
              <w:t>：</w:t>
            </w:r>
            <w:r>
              <w:rPr>
                <w:rFonts w:cs="宋体"/>
                <w:color w:val="000000"/>
                <w:sz w:val="22"/>
                <w:szCs w:val="22"/>
                <w:lang w:bidi="ar"/>
              </w:rPr>
              <w:t>1</w:t>
            </w:r>
            <w:r>
              <w:rPr>
                <w:rFonts w:cs="宋体"/>
                <w:color w:val="000000"/>
                <w:sz w:val="22"/>
                <w:szCs w:val="22"/>
                <w:lang w:bidi="ar"/>
              </w:rPr>
              <w:t>台，女卫生间：</w:t>
            </w:r>
            <w:r>
              <w:rPr>
                <w:rFonts w:cs="宋体"/>
                <w:color w:val="000000"/>
                <w:sz w:val="22"/>
                <w:szCs w:val="22"/>
                <w:lang w:bidi="ar"/>
              </w:rPr>
              <w:t>1</w:t>
            </w:r>
            <w:r>
              <w:rPr>
                <w:rFonts w:cs="宋体"/>
                <w:color w:val="000000"/>
                <w:sz w:val="22"/>
                <w:szCs w:val="22"/>
                <w:lang w:bidi="ar"/>
              </w:rPr>
              <w:t>台，</w:t>
            </w:r>
            <w:r>
              <w:rPr>
                <w:rFonts w:cs="宋体"/>
                <w:color w:val="000000"/>
                <w:sz w:val="22"/>
                <w:szCs w:val="22"/>
                <w:lang w:bidi="ar"/>
              </w:rPr>
              <w:t>119</w:t>
            </w:r>
            <w:r>
              <w:rPr>
                <w:rFonts w:cs="宋体"/>
                <w:color w:val="000000"/>
                <w:sz w:val="22"/>
                <w:szCs w:val="22"/>
                <w:lang w:bidi="ar"/>
              </w:rPr>
              <w:t>：</w:t>
            </w:r>
            <w:r>
              <w:rPr>
                <w:rFonts w:cs="宋体"/>
                <w:color w:val="000000"/>
                <w:sz w:val="22"/>
                <w:szCs w:val="22"/>
                <w:lang w:bidi="ar"/>
              </w:rPr>
              <w:t>3</w:t>
            </w:r>
            <w:r>
              <w:rPr>
                <w:rFonts w:cs="宋体"/>
                <w:color w:val="000000"/>
                <w:sz w:val="22"/>
                <w:szCs w:val="22"/>
                <w:lang w:bidi="ar"/>
              </w:rPr>
              <w:t>台，</w:t>
            </w:r>
            <w:r>
              <w:rPr>
                <w:rFonts w:cs="宋体"/>
                <w:color w:val="000000"/>
                <w:sz w:val="22"/>
                <w:szCs w:val="22"/>
                <w:lang w:bidi="ar"/>
              </w:rPr>
              <w:t>122</w:t>
            </w:r>
            <w:r>
              <w:rPr>
                <w:rFonts w:cs="宋体"/>
                <w:color w:val="000000"/>
                <w:sz w:val="22"/>
                <w:szCs w:val="22"/>
                <w:lang w:bidi="ar"/>
              </w:rPr>
              <w:t>：</w:t>
            </w:r>
            <w:r>
              <w:rPr>
                <w:rFonts w:cs="宋体"/>
                <w:color w:val="000000"/>
                <w:sz w:val="22"/>
                <w:szCs w:val="22"/>
                <w:lang w:bidi="ar"/>
              </w:rPr>
              <w:t>2</w:t>
            </w:r>
            <w:r>
              <w:rPr>
                <w:rFonts w:cs="宋体"/>
                <w:color w:val="000000"/>
                <w:sz w:val="22"/>
                <w:szCs w:val="22"/>
                <w:lang w:bidi="ar"/>
              </w:rPr>
              <w:t>台</w:t>
            </w:r>
          </w:p>
        </w:tc>
      </w:tr>
      <w:tr w:rsidR="008831FE">
        <w:trPr>
          <w:trHeight w:val="810"/>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9</w:t>
            </w:r>
          </w:p>
        </w:tc>
        <w:tc>
          <w:tcPr>
            <w:tcW w:w="1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盘管一层</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14</w:t>
            </w:r>
            <w:r>
              <w:rPr>
                <w:rFonts w:cs="宋体"/>
                <w:color w:val="000000"/>
                <w:sz w:val="22"/>
                <w:szCs w:val="22"/>
                <w:lang w:bidi="ar"/>
              </w:rPr>
              <w:t>台</w:t>
            </w:r>
          </w:p>
        </w:tc>
        <w:tc>
          <w:tcPr>
            <w:tcW w:w="4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color w:val="000000"/>
                <w:sz w:val="22"/>
                <w:szCs w:val="22"/>
                <w:lang w:bidi="ar"/>
              </w:rPr>
              <w:t>128</w:t>
            </w:r>
            <w:r>
              <w:rPr>
                <w:rFonts w:cs="宋体"/>
                <w:color w:val="000000"/>
                <w:sz w:val="22"/>
                <w:szCs w:val="22"/>
                <w:lang w:bidi="ar"/>
              </w:rPr>
              <w:t>：</w:t>
            </w:r>
            <w:r>
              <w:rPr>
                <w:rFonts w:cs="宋体"/>
                <w:color w:val="000000"/>
                <w:sz w:val="22"/>
                <w:szCs w:val="22"/>
                <w:lang w:bidi="ar"/>
              </w:rPr>
              <w:t>1</w:t>
            </w:r>
            <w:r>
              <w:rPr>
                <w:rFonts w:cs="宋体"/>
                <w:color w:val="000000"/>
                <w:sz w:val="22"/>
                <w:szCs w:val="22"/>
                <w:lang w:bidi="ar"/>
              </w:rPr>
              <w:t>台，</w:t>
            </w:r>
            <w:r>
              <w:rPr>
                <w:rFonts w:cs="宋体"/>
                <w:color w:val="000000"/>
                <w:sz w:val="22"/>
                <w:szCs w:val="22"/>
                <w:lang w:bidi="ar"/>
              </w:rPr>
              <w:t>129</w:t>
            </w:r>
            <w:r>
              <w:rPr>
                <w:rFonts w:cs="宋体"/>
                <w:color w:val="000000"/>
                <w:sz w:val="22"/>
                <w:szCs w:val="22"/>
                <w:lang w:bidi="ar"/>
              </w:rPr>
              <w:t>：</w:t>
            </w:r>
            <w:r>
              <w:rPr>
                <w:rFonts w:cs="宋体"/>
                <w:color w:val="000000"/>
                <w:sz w:val="22"/>
                <w:szCs w:val="22"/>
                <w:lang w:bidi="ar"/>
              </w:rPr>
              <w:t>2</w:t>
            </w:r>
            <w:r>
              <w:rPr>
                <w:rFonts w:cs="宋体"/>
                <w:color w:val="000000"/>
                <w:sz w:val="22"/>
                <w:szCs w:val="22"/>
                <w:lang w:bidi="ar"/>
              </w:rPr>
              <w:t>台，</w:t>
            </w:r>
            <w:r>
              <w:rPr>
                <w:rFonts w:cs="宋体"/>
                <w:color w:val="000000"/>
                <w:sz w:val="22"/>
                <w:szCs w:val="22"/>
                <w:lang w:bidi="ar"/>
              </w:rPr>
              <w:t>116</w:t>
            </w:r>
            <w:r>
              <w:rPr>
                <w:rFonts w:cs="宋体"/>
                <w:color w:val="000000"/>
                <w:sz w:val="22"/>
                <w:szCs w:val="22"/>
                <w:lang w:bidi="ar"/>
              </w:rPr>
              <w:t>：</w:t>
            </w:r>
            <w:r>
              <w:rPr>
                <w:rFonts w:cs="宋体"/>
                <w:color w:val="000000"/>
                <w:sz w:val="22"/>
                <w:szCs w:val="22"/>
                <w:lang w:bidi="ar"/>
              </w:rPr>
              <w:t>1</w:t>
            </w:r>
            <w:r>
              <w:rPr>
                <w:rFonts w:cs="宋体"/>
                <w:color w:val="000000"/>
                <w:sz w:val="22"/>
                <w:szCs w:val="22"/>
                <w:lang w:bidi="ar"/>
              </w:rPr>
              <w:t>台，女宿舍：</w:t>
            </w:r>
            <w:r>
              <w:rPr>
                <w:rFonts w:cs="宋体"/>
                <w:color w:val="000000"/>
                <w:sz w:val="22"/>
                <w:szCs w:val="22"/>
                <w:lang w:bidi="ar"/>
              </w:rPr>
              <w:t>1</w:t>
            </w:r>
            <w:r>
              <w:rPr>
                <w:rFonts w:cs="宋体"/>
                <w:color w:val="000000"/>
                <w:sz w:val="22"/>
                <w:szCs w:val="22"/>
                <w:lang w:bidi="ar"/>
              </w:rPr>
              <w:t>台，</w:t>
            </w:r>
            <w:r>
              <w:rPr>
                <w:rFonts w:cs="宋体"/>
                <w:color w:val="000000"/>
                <w:sz w:val="22"/>
                <w:szCs w:val="22"/>
                <w:lang w:bidi="ar"/>
              </w:rPr>
              <w:t>113</w:t>
            </w:r>
            <w:r>
              <w:rPr>
                <w:rFonts w:cs="宋体"/>
                <w:color w:val="000000"/>
                <w:sz w:val="22"/>
                <w:szCs w:val="22"/>
                <w:lang w:bidi="ar"/>
              </w:rPr>
              <w:t>：</w:t>
            </w:r>
            <w:r>
              <w:rPr>
                <w:rFonts w:cs="宋体"/>
                <w:color w:val="000000"/>
                <w:sz w:val="22"/>
                <w:szCs w:val="22"/>
                <w:lang w:bidi="ar"/>
              </w:rPr>
              <w:t>1</w:t>
            </w:r>
            <w:r>
              <w:rPr>
                <w:rFonts w:cs="宋体"/>
                <w:color w:val="000000"/>
                <w:sz w:val="22"/>
                <w:szCs w:val="22"/>
                <w:lang w:bidi="ar"/>
              </w:rPr>
              <w:t>台，</w:t>
            </w:r>
            <w:r>
              <w:rPr>
                <w:rFonts w:cs="宋体"/>
                <w:color w:val="000000"/>
                <w:sz w:val="22"/>
                <w:szCs w:val="22"/>
                <w:lang w:bidi="ar"/>
              </w:rPr>
              <w:t>126</w:t>
            </w:r>
            <w:r>
              <w:rPr>
                <w:rFonts w:cs="宋体"/>
                <w:color w:val="000000"/>
                <w:sz w:val="22"/>
                <w:szCs w:val="22"/>
                <w:lang w:bidi="ar"/>
              </w:rPr>
              <w:t>：</w:t>
            </w:r>
            <w:r>
              <w:rPr>
                <w:rFonts w:cs="宋体"/>
                <w:color w:val="000000"/>
                <w:sz w:val="22"/>
                <w:szCs w:val="22"/>
                <w:lang w:bidi="ar"/>
              </w:rPr>
              <w:t>1</w:t>
            </w:r>
            <w:r>
              <w:rPr>
                <w:rFonts w:cs="宋体"/>
                <w:color w:val="000000"/>
                <w:sz w:val="22"/>
                <w:szCs w:val="22"/>
                <w:lang w:bidi="ar"/>
              </w:rPr>
              <w:t>台，</w:t>
            </w:r>
            <w:r>
              <w:rPr>
                <w:rFonts w:cs="宋体"/>
                <w:color w:val="000000"/>
                <w:sz w:val="22"/>
                <w:szCs w:val="22"/>
                <w:lang w:bidi="ar"/>
              </w:rPr>
              <w:t>114</w:t>
            </w:r>
            <w:r>
              <w:rPr>
                <w:rFonts w:cs="宋体"/>
                <w:color w:val="000000"/>
                <w:sz w:val="22"/>
                <w:szCs w:val="22"/>
                <w:lang w:bidi="ar"/>
              </w:rPr>
              <w:t>：</w:t>
            </w:r>
            <w:r>
              <w:rPr>
                <w:rFonts w:cs="宋体"/>
                <w:color w:val="000000"/>
                <w:sz w:val="22"/>
                <w:szCs w:val="22"/>
                <w:lang w:bidi="ar"/>
              </w:rPr>
              <w:t>2</w:t>
            </w:r>
            <w:r>
              <w:rPr>
                <w:rFonts w:cs="宋体"/>
                <w:color w:val="000000"/>
                <w:sz w:val="22"/>
                <w:szCs w:val="22"/>
                <w:lang w:bidi="ar"/>
              </w:rPr>
              <w:t>台，</w:t>
            </w:r>
            <w:r>
              <w:rPr>
                <w:rFonts w:cs="宋体"/>
                <w:color w:val="000000"/>
                <w:sz w:val="22"/>
                <w:szCs w:val="22"/>
                <w:lang w:bidi="ar"/>
              </w:rPr>
              <w:t>124</w:t>
            </w:r>
            <w:r>
              <w:rPr>
                <w:rFonts w:cs="宋体"/>
                <w:color w:val="000000"/>
                <w:sz w:val="22"/>
                <w:szCs w:val="22"/>
                <w:lang w:bidi="ar"/>
              </w:rPr>
              <w:t>：</w:t>
            </w:r>
            <w:r>
              <w:rPr>
                <w:rFonts w:cs="宋体"/>
                <w:color w:val="000000"/>
                <w:sz w:val="22"/>
                <w:szCs w:val="22"/>
                <w:lang w:bidi="ar"/>
              </w:rPr>
              <w:t>2</w:t>
            </w:r>
            <w:r>
              <w:rPr>
                <w:rFonts w:cs="宋体"/>
                <w:color w:val="000000"/>
                <w:sz w:val="22"/>
                <w:szCs w:val="22"/>
                <w:lang w:bidi="ar"/>
              </w:rPr>
              <w:t>台，</w:t>
            </w:r>
            <w:r>
              <w:rPr>
                <w:rFonts w:cs="宋体"/>
                <w:color w:val="000000"/>
                <w:sz w:val="22"/>
                <w:szCs w:val="22"/>
                <w:lang w:bidi="ar"/>
              </w:rPr>
              <w:t>117</w:t>
            </w:r>
            <w:r>
              <w:rPr>
                <w:rFonts w:cs="宋体"/>
                <w:color w:val="000000"/>
                <w:sz w:val="22"/>
                <w:szCs w:val="22"/>
                <w:lang w:bidi="ar"/>
              </w:rPr>
              <w:t>：</w:t>
            </w:r>
            <w:r>
              <w:rPr>
                <w:rFonts w:cs="宋体"/>
                <w:color w:val="000000"/>
                <w:sz w:val="22"/>
                <w:szCs w:val="22"/>
                <w:lang w:bidi="ar"/>
              </w:rPr>
              <w:t>2</w:t>
            </w:r>
            <w:r>
              <w:rPr>
                <w:rFonts w:cs="宋体"/>
                <w:color w:val="000000"/>
                <w:sz w:val="22"/>
                <w:szCs w:val="22"/>
                <w:lang w:bidi="ar"/>
              </w:rPr>
              <w:t>台</w:t>
            </w:r>
          </w:p>
        </w:tc>
      </w:tr>
      <w:tr w:rsidR="008831FE">
        <w:trPr>
          <w:trHeight w:val="1620"/>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lastRenderedPageBreak/>
              <w:t>10</w:t>
            </w:r>
          </w:p>
        </w:tc>
        <w:tc>
          <w:tcPr>
            <w:tcW w:w="1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空调器</w:t>
            </w:r>
            <w:r>
              <w:rPr>
                <w:rFonts w:cs="宋体"/>
                <w:color w:val="000000"/>
                <w:sz w:val="22"/>
                <w:szCs w:val="22"/>
                <w:lang w:bidi="ar"/>
              </w:rPr>
              <w:t>301</w:t>
            </w:r>
            <w:r>
              <w:rPr>
                <w:rFonts w:cs="宋体"/>
                <w:color w:val="000000"/>
                <w:sz w:val="22"/>
                <w:szCs w:val="22"/>
                <w:lang w:bidi="ar"/>
              </w:rPr>
              <w:t>房间</w:t>
            </w:r>
          </w:p>
        </w:tc>
        <w:tc>
          <w:tcPr>
            <w:tcW w:w="975" w:type="dxa"/>
            <w:tcBorders>
              <w:top w:val="single" w:sz="4" w:space="0" w:color="000000"/>
              <w:left w:val="single" w:sz="4" w:space="0" w:color="000000"/>
              <w:bottom w:val="single" w:sz="4" w:space="0" w:color="000000"/>
              <w:right w:val="single" w:sz="4" w:space="0" w:color="000000"/>
            </w:tcBorders>
            <w:shd w:val="clear" w:color="auto" w:fill="FFFF00"/>
            <w:tcMar>
              <w:top w:w="15" w:type="dxa"/>
              <w:left w:w="15" w:type="dxa"/>
              <w:right w:w="15" w:type="dxa"/>
            </w:tcMar>
            <w:vAlign w:val="center"/>
          </w:tcPr>
          <w:p w:rsidR="008831FE" w:rsidRDefault="008831FE">
            <w:pPr>
              <w:jc w:val="center"/>
              <w:rPr>
                <w:rFonts w:cs="宋体"/>
                <w:color w:val="000000"/>
                <w:sz w:val="22"/>
                <w:szCs w:val="22"/>
              </w:rPr>
            </w:pPr>
          </w:p>
        </w:tc>
        <w:tc>
          <w:tcPr>
            <w:tcW w:w="4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型号：</w:t>
            </w:r>
            <w:r>
              <w:rPr>
                <w:rFonts w:cs="宋体"/>
                <w:color w:val="000000"/>
                <w:sz w:val="22"/>
                <w:szCs w:val="22"/>
                <w:lang w:bidi="ar"/>
              </w:rPr>
              <w:t>BFP—1.5D</w:t>
            </w:r>
            <w:r>
              <w:rPr>
                <w:rFonts w:cs="宋体"/>
                <w:color w:val="000000"/>
                <w:sz w:val="22"/>
                <w:szCs w:val="22"/>
                <w:lang w:bidi="ar"/>
              </w:rPr>
              <w:t>、额定风量：</w:t>
            </w:r>
            <w:r>
              <w:rPr>
                <w:rFonts w:cs="宋体"/>
                <w:color w:val="000000"/>
                <w:sz w:val="22"/>
                <w:szCs w:val="22"/>
                <w:lang w:bidi="ar"/>
              </w:rPr>
              <w:t>1500m3/h</w:t>
            </w:r>
            <w:r>
              <w:rPr>
                <w:rFonts w:cs="宋体"/>
                <w:color w:val="000000"/>
                <w:sz w:val="22"/>
                <w:szCs w:val="22"/>
                <w:lang w:bidi="ar"/>
              </w:rPr>
              <w:t>、电源：三相</w:t>
            </w:r>
            <w:r>
              <w:rPr>
                <w:rFonts w:cs="宋体"/>
                <w:color w:val="000000"/>
                <w:sz w:val="22"/>
                <w:szCs w:val="22"/>
                <w:lang w:bidi="ar"/>
              </w:rPr>
              <w:t>380V</w:t>
            </w:r>
            <w:r>
              <w:rPr>
                <w:rFonts w:cs="宋体"/>
                <w:color w:val="000000"/>
                <w:sz w:val="22"/>
                <w:szCs w:val="22"/>
                <w:lang w:bidi="ar"/>
              </w:rPr>
              <w:t>、风机型号：</w:t>
            </w:r>
            <w:r>
              <w:rPr>
                <w:rFonts w:cs="宋体"/>
                <w:color w:val="000000"/>
                <w:sz w:val="22"/>
                <w:szCs w:val="22"/>
                <w:lang w:bidi="ar"/>
              </w:rPr>
              <w:t>2.5SA—6</w:t>
            </w:r>
            <w:r>
              <w:rPr>
                <w:rFonts w:cs="宋体"/>
                <w:color w:val="000000"/>
                <w:sz w:val="22"/>
                <w:szCs w:val="22"/>
                <w:lang w:bidi="ar"/>
              </w:rPr>
              <w:t>，换热器盘管：</w:t>
            </w:r>
            <w:r>
              <w:rPr>
                <w:rFonts w:cs="宋体"/>
                <w:color w:val="000000"/>
                <w:sz w:val="22"/>
                <w:szCs w:val="22"/>
                <w:lang w:bidi="ar"/>
              </w:rPr>
              <w:t>6</w:t>
            </w:r>
            <w:r>
              <w:rPr>
                <w:rFonts w:cs="宋体"/>
                <w:color w:val="000000"/>
                <w:sz w:val="22"/>
                <w:szCs w:val="22"/>
                <w:lang w:bidi="ar"/>
              </w:rPr>
              <w:t>盘，转速：</w:t>
            </w:r>
            <w:r>
              <w:rPr>
                <w:rFonts w:cs="宋体"/>
                <w:color w:val="000000"/>
                <w:sz w:val="22"/>
                <w:szCs w:val="22"/>
                <w:lang w:bidi="ar"/>
              </w:rPr>
              <w:t>900r/min,</w:t>
            </w:r>
            <w:r>
              <w:rPr>
                <w:rFonts w:cs="宋体"/>
                <w:color w:val="000000"/>
                <w:sz w:val="22"/>
                <w:szCs w:val="22"/>
                <w:lang w:bidi="ar"/>
              </w:rPr>
              <w:t>全压：</w:t>
            </w:r>
            <w:r>
              <w:rPr>
                <w:rFonts w:cs="宋体"/>
                <w:color w:val="000000"/>
                <w:sz w:val="22"/>
                <w:szCs w:val="22"/>
                <w:lang w:bidi="ar"/>
              </w:rPr>
              <w:t>235Pa,</w:t>
            </w:r>
            <w:r>
              <w:rPr>
                <w:rFonts w:cs="宋体"/>
                <w:color w:val="000000"/>
                <w:sz w:val="22"/>
                <w:szCs w:val="22"/>
                <w:lang w:bidi="ar"/>
              </w:rPr>
              <w:t>功率：</w:t>
            </w:r>
            <w:r>
              <w:rPr>
                <w:rFonts w:cs="宋体"/>
                <w:color w:val="000000"/>
                <w:sz w:val="22"/>
                <w:szCs w:val="22"/>
                <w:lang w:bidi="ar"/>
              </w:rPr>
              <w:t>0.37KW</w:t>
            </w:r>
            <w:r>
              <w:rPr>
                <w:rFonts w:cs="宋体"/>
                <w:color w:val="000000"/>
                <w:sz w:val="22"/>
                <w:szCs w:val="22"/>
                <w:lang w:bidi="ar"/>
              </w:rPr>
              <w:t>，机组重量：</w:t>
            </w:r>
            <w:r>
              <w:rPr>
                <w:rFonts w:cs="宋体"/>
                <w:color w:val="000000"/>
                <w:sz w:val="22"/>
                <w:szCs w:val="22"/>
                <w:lang w:bidi="ar"/>
              </w:rPr>
              <w:t>150kg,</w:t>
            </w:r>
            <w:r>
              <w:rPr>
                <w:rFonts w:cs="宋体"/>
                <w:color w:val="000000"/>
                <w:sz w:val="22"/>
                <w:szCs w:val="22"/>
                <w:lang w:bidi="ar"/>
              </w:rPr>
              <w:t>外型尺寸：</w:t>
            </w:r>
            <w:r>
              <w:rPr>
                <w:rFonts w:cs="宋体"/>
                <w:color w:val="000000"/>
                <w:sz w:val="22"/>
                <w:szCs w:val="22"/>
                <w:lang w:bidi="ar"/>
              </w:rPr>
              <w:t>1040X700X610</w:t>
            </w:r>
            <w:r>
              <w:rPr>
                <w:rFonts w:cs="宋体"/>
                <w:color w:val="000000"/>
                <w:sz w:val="22"/>
                <w:szCs w:val="22"/>
                <w:lang w:bidi="ar"/>
              </w:rPr>
              <w:t>，出厂编号：</w:t>
            </w:r>
            <w:r>
              <w:rPr>
                <w:rFonts w:cs="宋体"/>
                <w:color w:val="000000"/>
                <w:sz w:val="22"/>
                <w:szCs w:val="22"/>
                <w:lang w:bidi="ar"/>
              </w:rPr>
              <w:t>NO100407</w:t>
            </w:r>
            <w:r>
              <w:rPr>
                <w:rFonts w:cs="宋体"/>
                <w:color w:val="000000"/>
                <w:sz w:val="22"/>
                <w:szCs w:val="22"/>
                <w:lang w:bidi="ar"/>
              </w:rPr>
              <w:t>，出厂日期：</w:t>
            </w:r>
            <w:r>
              <w:rPr>
                <w:rFonts w:cs="宋体"/>
                <w:color w:val="000000"/>
                <w:sz w:val="22"/>
                <w:szCs w:val="22"/>
                <w:lang w:bidi="ar"/>
              </w:rPr>
              <w:t>2010</w:t>
            </w:r>
            <w:r>
              <w:rPr>
                <w:rFonts w:cs="宋体"/>
                <w:color w:val="000000"/>
                <w:sz w:val="22"/>
                <w:szCs w:val="22"/>
                <w:lang w:bidi="ar"/>
              </w:rPr>
              <w:t>年</w:t>
            </w:r>
            <w:r>
              <w:rPr>
                <w:rFonts w:cs="宋体"/>
                <w:color w:val="000000"/>
                <w:sz w:val="22"/>
                <w:szCs w:val="22"/>
                <w:lang w:bidi="ar"/>
              </w:rPr>
              <w:t>4</w:t>
            </w:r>
            <w:r>
              <w:rPr>
                <w:rFonts w:cs="宋体"/>
                <w:color w:val="000000"/>
                <w:sz w:val="22"/>
                <w:szCs w:val="22"/>
                <w:lang w:bidi="ar"/>
              </w:rPr>
              <w:t>月。</w:t>
            </w:r>
          </w:p>
        </w:tc>
      </w:tr>
      <w:tr w:rsidR="008831FE">
        <w:trPr>
          <w:trHeight w:val="540"/>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11</w:t>
            </w:r>
          </w:p>
        </w:tc>
        <w:tc>
          <w:tcPr>
            <w:tcW w:w="1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风机数三层</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13</w:t>
            </w:r>
            <w:r>
              <w:rPr>
                <w:rFonts w:cs="宋体"/>
                <w:color w:val="000000"/>
                <w:sz w:val="22"/>
                <w:szCs w:val="22"/>
                <w:lang w:bidi="ar"/>
              </w:rPr>
              <w:t>台</w:t>
            </w:r>
          </w:p>
        </w:tc>
        <w:tc>
          <w:tcPr>
            <w:tcW w:w="4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color w:val="000000"/>
                <w:sz w:val="22"/>
                <w:szCs w:val="22"/>
                <w:lang w:bidi="ar"/>
              </w:rPr>
              <w:t>02—1 9</w:t>
            </w:r>
            <w:r>
              <w:rPr>
                <w:rFonts w:cs="宋体"/>
                <w:color w:val="000000"/>
                <w:sz w:val="22"/>
                <w:szCs w:val="22"/>
                <w:lang w:bidi="ar"/>
              </w:rPr>
              <w:t>台，</w:t>
            </w:r>
            <w:r>
              <w:rPr>
                <w:rFonts w:cs="宋体"/>
                <w:color w:val="000000"/>
                <w:sz w:val="22"/>
                <w:szCs w:val="22"/>
                <w:lang w:bidi="ar"/>
              </w:rPr>
              <w:t>03—4</w:t>
            </w:r>
            <w:r>
              <w:rPr>
                <w:rFonts w:cs="宋体"/>
                <w:color w:val="000000"/>
                <w:sz w:val="22"/>
                <w:szCs w:val="22"/>
                <w:lang w:bidi="ar"/>
              </w:rPr>
              <w:t>台，常州爱斯特空调设备有限公司</w:t>
            </w:r>
          </w:p>
        </w:tc>
      </w:tr>
      <w:tr w:rsidR="008831FE">
        <w:trPr>
          <w:trHeight w:val="1890"/>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12</w:t>
            </w:r>
          </w:p>
        </w:tc>
        <w:tc>
          <w:tcPr>
            <w:tcW w:w="1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风机盘管三层</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25</w:t>
            </w:r>
            <w:r>
              <w:rPr>
                <w:rFonts w:cs="宋体"/>
                <w:color w:val="000000"/>
                <w:sz w:val="22"/>
                <w:szCs w:val="22"/>
                <w:lang w:bidi="ar"/>
              </w:rPr>
              <w:t>台</w:t>
            </w:r>
          </w:p>
        </w:tc>
        <w:tc>
          <w:tcPr>
            <w:tcW w:w="4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color w:val="000000"/>
                <w:sz w:val="22"/>
                <w:szCs w:val="22"/>
                <w:lang w:bidi="ar"/>
              </w:rPr>
              <w:t>307</w:t>
            </w:r>
            <w:r>
              <w:rPr>
                <w:rFonts w:cs="宋体"/>
                <w:color w:val="000000"/>
                <w:sz w:val="22"/>
                <w:szCs w:val="22"/>
                <w:lang w:bidi="ar"/>
              </w:rPr>
              <w:t>：</w:t>
            </w:r>
            <w:r>
              <w:rPr>
                <w:rFonts w:cs="宋体"/>
                <w:color w:val="000000"/>
                <w:sz w:val="22"/>
                <w:szCs w:val="22"/>
                <w:lang w:bidi="ar"/>
              </w:rPr>
              <w:t>2</w:t>
            </w:r>
            <w:r>
              <w:rPr>
                <w:rFonts w:cs="宋体"/>
                <w:color w:val="000000"/>
                <w:sz w:val="22"/>
                <w:szCs w:val="22"/>
                <w:lang w:bidi="ar"/>
              </w:rPr>
              <w:t>台，</w:t>
            </w:r>
            <w:r>
              <w:rPr>
                <w:rFonts w:cs="宋体"/>
                <w:color w:val="000000"/>
                <w:sz w:val="22"/>
                <w:szCs w:val="22"/>
                <w:lang w:bidi="ar"/>
              </w:rPr>
              <w:t>301</w:t>
            </w:r>
            <w:r>
              <w:rPr>
                <w:rFonts w:cs="宋体"/>
                <w:color w:val="000000"/>
                <w:sz w:val="22"/>
                <w:szCs w:val="22"/>
                <w:lang w:bidi="ar"/>
              </w:rPr>
              <w:t>：无，</w:t>
            </w:r>
            <w:r>
              <w:rPr>
                <w:rFonts w:cs="宋体"/>
                <w:color w:val="000000"/>
                <w:sz w:val="22"/>
                <w:szCs w:val="22"/>
                <w:lang w:bidi="ar"/>
              </w:rPr>
              <w:t>302</w:t>
            </w:r>
            <w:r>
              <w:rPr>
                <w:rFonts w:cs="宋体"/>
                <w:color w:val="000000"/>
                <w:sz w:val="22"/>
                <w:szCs w:val="22"/>
                <w:lang w:bidi="ar"/>
              </w:rPr>
              <w:t>：</w:t>
            </w:r>
            <w:r>
              <w:rPr>
                <w:rFonts w:cs="宋体"/>
                <w:color w:val="000000"/>
                <w:sz w:val="22"/>
                <w:szCs w:val="22"/>
                <w:lang w:bidi="ar"/>
              </w:rPr>
              <w:t>1</w:t>
            </w:r>
            <w:r>
              <w:rPr>
                <w:rFonts w:cs="宋体"/>
                <w:color w:val="000000"/>
                <w:sz w:val="22"/>
                <w:szCs w:val="22"/>
                <w:lang w:bidi="ar"/>
              </w:rPr>
              <w:t>台，</w:t>
            </w:r>
            <w:r>
              <w:rPr>
                <w:rFonts w:cs="宋体"/>
                <w:color w:val="000000"/>
                <w:sz w:val="22"/>
                <w:szCs w:val="22"/>
                <w:lang w:bidi="ar"/>
              </w:rPr>
              <w:t>303</w:t>
            </w:r>
            <w:r>
              <w:rPr>
                <w:rFonts w:cs="宋体"/>
                <w:color w:val="000000"/>
                <w:sz w:val="22"/>
                <w:szCs w:val="22"/>
                <w:lang w:bidi="ar"/>
              </w:rPr>
              <w:t>：无，</w:t>
            </w:r>
            <w:r>
              <w:rPr>
                <w:rFonts w:cs="宋体"/>
                <w:color w:val="000000"/>
                <w:sz w:val="22"/>
                <w:szCs w:val="22"/>
                <w:lang w:bidi="ar"/>
              </w:rPr>
              <w:t>306</w:t>
            </w:r>
            <w:r>
              <w:rPr>
                <w:rFonts w:cs="宋体"/>
                <w:color w:val="000000"/>
                <w:sz w:val="22"/>
                <w:szCs w:val="22"/>
                <w:lang w:bidi="ar"/>
              </w:rPr>
              <w:t>：锁，</w:t>
            </w:r>
            <w:r>
              <w:rPr>
                <w:rFonts w:cs="宋体"/>
                <w:color w:val="000000"/>
                <w:sz w:val="22"/>
                <w:szCs w:val="22"/>
                <w:lang w:bidi="ar"/>
              </w:rPr>
              <w:t>330: 1</w:t>
            </w:r>
            <w:r>
              <w:rPr>
                <w:rFonts w:cs="宋体"/>
                <w:color w:val="000000"/>
                <w:sz w:val="22"/>
                <w:szCs w:val="22"/>
                <w:lang w:bidi="ar"/>
              </w:rPr>
              <w:t>台，</w:t>
            </w:r>
            <w:r>
              <w:rPr>
                <w:rFonts w:cs="宋体"/>
                <w:color w:val="000000"/>
                <w:sz w:val="22"/>
                <w:szCs w:val="22"/>
                <w:lang w:bidi="ar"/>
              </w:rPr>
              <w:t>309</w:t>
            </w:r>
            <w:r>
              <w:rPr>
                <w:rFonts w:cs="宋体"/>
                <w:color w:val="000000"/>
                <w:sz w:val="22"/>
                <w:szCs w:val="22"/>
                <w:lang w:bidi="ar"/>
              </w:rPr>
              <w:t>：无</w:t>
            </w:r>
            <w:r>
              <w:rPr>
                <w:rFonts w:cs="宋体"/>
                <w:color w:val="000000"/>
                <w:sz w:val="22"/>
                <w:szCs w:val="22"/>
                <w:lang w:bidi="ar"/>
              </w:rPr>
              <w:t xml:space="preserve"> </w:t>
            </w:r>
            <w:r>
              <w:rPr>
                <w:rFonts w:cs="宋体" w:hint="eastAsia"/>
                <w:color w:val="000000"/>
                <w:sz w:val="22"/>
                <w:szCs w:val="22"/>
                <w:lang w:bidi="ar"/>
              </w:rPr>
              <w:t>，</w:t>
            </w:r>
            <w:r>
              <w:rPr>
                <w:rFonts w:cs="宋体"/>
                <w:color w:val="000000"/>
                <w:sz w:val="22"/>
                <w:szCs w:val="22"/>
                <w:lang w:bidi="ar"/>
              </w:rPr>
              <w:t>329:  1</w:t>
            </w:r>
            <w:r>
              <w:rPr>
                <w:rFonts w:cs="宋体"/>
                <w:color w:val="000000"/>
                <w:sz w:val="22"/>
                <w:szCs w:val="22"/>
                <w:lang w:bidi="ar"/>
              </w:rPr>
              <w:t>台，</w:t>
            </w:r>
            <w:r>
              <w:rPr>
                <w:rFonts w:cs="宋体"/>
                <w:color w:val="000000"/>
                <w:sz w:val="22"/>
                <w:szCs w:val="22"/>
                <w:lang w:bidi="ar"/>
              </w:rPr>
              <w:t>311</w:t>
            </w:r>
            <w:r>
              <w:rPr>
                <w:rFonts w:cs="宋体"/>
                <w:color w:val="000000"/>
                <w:sz w:val="22"/>
                <w:szCs w:val="22"/>
                <w:lang w:bidi="ar"/>
              </w:rPr>
              <w:t>：</w:t>
            </w:r>
            <w:r>
              <w:rPr>
                <w:rFonts w:cs="宋体"/>
                <w:color w:val="000000"/>
                <w:sz w:val="22"/>
                <w:szCs w:val="22"/>
                <w:lang w:bidi="ar"/>
              </w:rPr>
              <w:t>1</w:t>
            </w:r>
            <w:r>
              <w:rPr>
                <w:rFonts w:cs="宋体"/>
                <w:color w:val="000000"/>
                <w:sz w:val="22"/>
                <w:szCs w:val="22"/>
                <w:lang w:bidi="ar"/>
              </w:rPr>
              <w:t>台，</w:t>
            </w:r>
            <w:r>
              <w:rPr>
                <w:rFonts w:cs="宋体"/>
                <w:color w:val="000000"/>
                <w:sz w:val="22"/>
                <w:szCs w:val="22"/>
                <w:lang w:bidi="ar"/>
              </w:rPr>
              <w:t>328:  1</w:t>
            </w:r>
            <w:r>
              <w:rPr>
                <w:rFonts w:cs="宋体"/>
                <w:color w:val="000000"/>
                <w:sz w:val="22"/>
                <w:szCs w:val="22"/>
                <w:lang w:bidi="ar"/>
              </w:rPr>
              <w:t>台，</w:t>
            </w:r>
            <w:r>
              <w:rPr>
                <w:rFonts w:cs="宋体"/>
                <w:color w:val="000000"/>
                <w:sz w:val="22"/>
                <w:szCs w:val="22"/>
                <w:lang w:bidi="ar"/>
              </w:rPr>
              <w:t>227:  1</w:t>
            </w:r>
            <w:r>
              <w:rPr>
                <w:rFonts w:cs="宋体"/>
                <w:color w:val="000000"/>
                <w:sz w:val="22"/>
                <w:szCs w:val="22"/>
                <w:lang w:bidi="ar"/>
              </w:rPr>
              <w:t>台，</w:t>
            </w:r>
            <w:r>
              <w:rPr>
                <w:rFonts w:cs="宋体"/>
                <w:color w:val="000000"/>
                <w:sz w:val="22"/>
                <w:szCs w:val="22"/>
                <w:lang w:bidi="ar"/>
              </w:rPr>
              <w:t>312</w:t>
            </w:r>
            <w:r>
              <w:rPr>
                <w:rFonts w:cs="宋体"/>
                <w:color w:val="000000"/>
                <w:sz w:val="22"/>
                <w:szCs w:val="22"/>
                <w:lang w:bidi="ar"/>
              </w:rPr>
              <w:t>：</w:t>
            </w:r>
            <w:r>
              <w:rPr>
                <w:rFonts w:cs="宋体"/>
                <w:color w:val="000000"/>
                <w:sz w:val="22"/>
                <w:szCs w:val="22"/>
                <w:lang w:bidi="ar"/>
              </w:rPr>
              <w:t xml:space="preserve"> 1</w:t>
            </w:r>
            <w:r>
              <w:rPr>
                <w:rFonts w:cs="宋体"/>
                <w:color w:val="000000"/>
                <w:sz w:val="22"/>
                <w:szCs w:val="22"/>
                <w:lang w:bidi="ar"/>
              </w:rPr>
              <w:t>台，</w:t>
            </w:r>
            <w:r>
              <w:rPr>
                <w:rFonts w:cs="宋体"/>
                <w:color w:val="000000"/>
                <w:sz w:val="22"/>
                <w:szCs w:val="22"/>
                <w:lang w:bidi="ar"/>
              </w:rPr>
              <w:t>313</w:t>
            </w:r>
            <w:r>
              <w:rPr>
                <w:rFonts w:cs="宋体"/>
                <w:color w:val="000000"/>
                <w:sz w:val="22"/>
                <w:szCs w:val="22"/>
                <w:lang w:bidi="ar"/>
              </w:rPr>
              <w:t>：</w:t>
            </w:r>
            <w:r>
              <w:rPr>
                <w:rFonts w:cs="宋体"/>
                <w:color w:val="000000"/>
                <w:sz w:val="22"/>
                <w:szCs w:val="22"/>
                <w:lang w:bidi="ar"/>
              </w:rPr>
              <w:t xml:space="preserve">1 </w:t>
            </w:r>
            <w:r>
              <w:rPr>
                <w:rFonts w:cs="宋体" w:hint="eastAsia"/>
                <w:color w:val="000000"/>
                <w:sz w:val="22"/>
                <w:szCs w:val="22"/>
                <w:lang w:bidi="ar"/>
              </w:rPr>
              <w:t>台，</w:t>
            </w:r>
            <w:r>
              <w:rPr>
                <w:rFonts w:cs="宋体"/>
                <w:color w:val="000000"/>
                <w:sz w:val="22"/>
                <w:szCs w:val="22"/>
                <w:lang w:bidi="ar"/>
              </w:rPr>
              <w:t>326: 1</w:t>
            </w:r>
            <w:r>
              <w:rPr>
                <w:rFonts w:cs="宋体"/>
                <w:color w:val="000000"/>
                <w:sz w:val="22"/>
                <w:szCs w:val="22"/>
                <w:lang w:bidi="ar"/>
              </w:rPr>
              <w:t>台，</w:t>
            </w:r>
            <w:r>
              <w:rPr>
                <w:rFonts w:cs="宋体"/>
                <w:color w:val="000000"/>
                <w:sz w:val="22"/>
                <w:szCs w:val="22"/>
                <w:lang w:bidi="ar"/>
              </w:rPr>
              <w:t>325: 1</w:t>
            </w:r>
            <w:r>
              <w:rPr>
                <w:rFonts w:cs="宋体"/>
                <w:color w:val="000000"/>
                <w:sz w:val="22"/>
                <w:szCs w:val="22"/>
                <w:lang w:bidi="ar"/>
              </w:rPr>
              <w:t>台，</w:t>
            </w:r>
            <w:r>
              <w:rPr>
                <w:rFonts w:cs="宋体"/>
                <w:color w:val="000000"/>
                <w:sz w:val="22"/>
                <w:szCs w:val="22"/>
                <w:lang w:bidi="ar"/>
              </w:rPr>
              <w:t>314: 2</w:t>
            </w:r>
            <w:r>
              <w:rPr>
                <w:rFonts w:cs="宋体"/>
                <w:color w:val="000000"/>
                <w:sz w:val="22"/>
                <w:szCs w:val="22"/>
                <w:lang w:bidi="ar"/>
              </w:rPr>
              <w:t>台，</w:t>
            </w:r>
            <w:r>
              <w:rPr>
                <w:rFonts w:cs="宋体"/>
                <w:color w:val="000000"/>
                <w:sz w:val="22"/>
                <w:szCs w:val="22"/>
                <w:lang w:bidi="ar"/>
              </w:rPr>
              <w:t>316:  1</w:t>
            </w:r>
            <w:r>
              <w:rPr>
                <w:rFonts w:cs="宋体"/>
                <w:color w:val="000000"/>
                <w:sz w:val="22"/>
                <w:szCs w:val="22"/>
                <w:lang w:bidi="ar"/>
              </w:rPr>
              <w:t>台，</w:t>
            </w:r>
            <w:r>
              <w:rPr>
                <w:rFonts w:cs="宋体"/>
                <w:color w:val="000000"/>
                <w:sz w:val="22"/>
                <w:szCs w:val="22"/>
                <w:lang w:bidi="ar"/>
              </w:rPr>
              <w:t>317</w:t>
            </w:r>
            <w:r>
              <w:rPr>
                <w:rFonts w:cs="宋体"/>
                <w:color w:val="000000"/>
                <w:sz w:val="22"/>
                <w:szCs w:val="22"/>
                <w:lang w:bidi="ar"/>
              </w:rPr>
              <w:t>：</w:t>
            </w:r>
            <w:r>
              <w:rPr>
                <w:rFonts w:cs="宋体"/>
                <w:color w:val="000000"/>
                <w:sz w:val="22"/>
                <w:szCs w:val="22"/>
                <w:lang w:bidi="ar"/>
              </w:rPr>
              <w:t>3</w:t>
            </w:r>
            <w:r>
              <w:rPr>
                <w:rFonts w:cs="宋体"/>
                <w:color w:val="000000"/>
                <w:sz w:val="22"/>
                <w:szCs w:val="22"/>
                <w:lang w:bidi="ar"/>
              </w:rPr>
              <w:t>台，</w:t>
            </w:r>
            <w:r>
              <w:rPr>
                <w:rFonts w:cs="宋体"/>
                <w:color w:val="000000"/>
                <w:sz w:val="22"/>
                <w:szCs w:val="22"/>
                <w:lang w:bidi="ar"/>
              </w:rPr>
              <w:t>318:  1</w:t>
            </w:r>
            <w:r>
              <w:rPr>
                <w:rFonts w:cs="宋体"/>
                <w:color w:val="000000"/>
                <w:sz w:val="22"/>
                <w:szCs w:val="22"/>
                <w:lang w:bidi="ar"/>
              </w:rPr>
              <w:t>台，</w:t>
            </w:r>
            <w:r>
              <w:rPr>
                <w:rFonts w:cs="宋体"/>
                <w:color w:val="000000"/>
                <w:sz w:val="22"/>
                <w:szCs w:val="22"/>
                <w:lang w:bidi="ar"/>
              </w:rPr>
              <w:t>319-03</w:t>
            </w:r>
            <w:r>
              <w:rPr>
                <w:rFonts w:cs="宋体"/>
                <w:color w:val="000000"/>
                <w:sz w:val="22"/>
                <w:szCs w:val="22"/>
                <w:lang w:bidi="ar"/>
              </w:rPr>
              <w:t>：</w:t>
            </w:r>
            <w:r>
              <w:rPr>
                <w:rFonts w:cs="宋体"/>
                <w:color w:val="000000"/>
                <w:sz w:val="22"/>
                <w:szCs w:val="22"/>
                <w:lang w:bidi="ar"/>
              </w:rPr>
              <w:t>1</w:t>
            </w:r>
            <w:r>
              <w:rPr>
                <w:rFonts w:cs="宋体"/>
                <w:color w:val="000000"/>
                <w:sz w:val="22"/>
                <w:szCs w:val="22"/>
                <w:lang w:bidi="ar"/>
              </w:rPr>
              <w:t>台，</w:t>
            </w:r>
            <w:r>
              <w:rPr>
                <w:rFonts w:cs="宋体"/>
                <w:color w:val="000000"/>
                <w:sz w:val="22"/>
                <w:szCs w:val="22"/>
                <w:lang w:bidi="ar"/>
              </w:rPr>
              <w:t>319-02:  1</w:t>
            </w:r>
            <w:r>
              <w:rPr>
                <w:rFonts w:cs="宋体"/>
                <w:color w:val="000000"/>
                <w:sz w:val="22"/>
                <w:szCs w:val="22"/>
                <w:lang w:bidi="ar"/>
              </w:rPr>
              <w:t>台，</w:t>
            </w:r>
            <w:r>
              <w:rPr>
                <w:rFonts w:cs="宋体"/>
                <w:color w:val="000000"/>
                <w:sz w:val="22"/>
                <w:szCs w:val="22"/>
                <w:lang w:bidi="ar"/>
              </w:rPr>
              <w:t>321-03:  1</w:t>
            </w:r>
            <w:r>
              <w:rPr>
                <w:rFonts w:cs="宋体"/>
                <w:color w:val="000000"/>
                <w:sz w:val="22"/>
                <w:szCs w:val="22"/>
                <w:lang w:bidi="ar"/>
              </w:rPr>
              <w:t>台，</w:t>
            </w:r>
            <w:r>
              <w:rPr>
                <w:rFonts w:cs="宋体"/>
                <w:color w:val="000000"/>
                <w:sz w:val="22"/>
                <w:szCs w:val="22"/>
                <w:lang w:bidi="ar"/>
              </w:rPr>
              <w:t>322-03:  2</w:t>
            </w:r>
            <w:r>
              <w:rPr>
                <w:rFonts w:cs="宋体"/>
                <w:color w:val="000000"/>
                <w:sz w:val="22"/>
                <w:szCs w:val="22"/>
                <w:lang w:bidi="ar"/>
              </w:rPr>
              <w:t>台，</w:t>
            </w:r>
            <w:r>
              <w:rPr>
                <w:rFonts w:cs="宋体"/>
                <w:color w:val="000000"/>
                <w:sz w:val="22"/>
                <w:szCs w:val="22"/>
                <w:lang w:bidi="ar"/>
              </w:rPr>
              <w:t>322-02</w:t>
            </w:r>
            <w:r>
              <w:rPr>
                <w:rFonts w:cs="宋体"/>
                <w:color w:val="000000"/>
                <w:sz w:val="22"/>
                <w:szCs w:val="22"/>
                <w:lang w:bidi="ar"/>
              </w:rPr>
              <w:t>：</w:t>
            </w:r>
            <w:r>
              <w:rPr>
                <w:rFonts w:cs="宋体"/>
                <w:color w:val="000000"/>
                <w:sz w:val="22"/>
                <w:szCs w:val="22"/>
                <w:lang w:bidi="ar"/>
              </w:rPr>
              <w:t xml:space="preserve"> 1</w:t>
            </w:r>
            <w:r>
              <w:rPr>
                <w:rFonts w:cs="宋体"/>
                <w:color w:val="000000"/>
                <w:sz w:val="22"/>
                <w:szCs w:val="22"/>
                <w:lang w:bidi="ar"/>
              </w:rPr>
              <w:t>台</w:t>
            </w:r>
          </w:p>
        </w:tc>
      </w:tr>
      <w:tr w:rsidR="008831FE">
        <w:trPr>
          <w:trHeight w:val="1620"/>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13</w:t>
            </w:r>
          </w:p>
        </w:tc>
        <w:tc>
          <w:tcPr>
            <w:tcW w:w="1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空调器</w:t>
            </w:r>
            <w:r>
              <w:rPr>
                <w:rFonts w:cs="宋体"/>
                <w:color w:val="000000"/>
                <w:sz w:val="22"/>
                <w:szCs w:val="22"/>
                <w:lang w:bidi="ar"/>
              </w:rPr>
              <w:t>410</w:t>
            </w:r>
            <w:r>
              <w:rPr>
                <w:rFonts w:cs="宋体"/>
                <w:color w:val="000000"/>
                <w:sz w:val="22"/>
                <w:szCs w:val="22"/>
                <w:lang w:bidi="ar"/>
              </w:rPr>
              <w:t>房间</w:t>
            </w:r>
          </w:p>
        </w:tc>
        <w:tc>
          <w:tcPr>
            <w:tcW w:w="975" w:type="dxa"/>
            <w:tcBorders>
              <w:top w:val="single" w:sz="4" w:space="0" w:color="000000"/>
              <w:left w:val="single" w:sz="4" w:space="0" w:color="000000"/>
              <w:bottom w:val="single" w:sz="4" w:space="0" w:color="000000"/>
              <w:right w:val="single" w:sz="4" w:space="0" w:color="000000"/>
            </w:tcBorders>
            <w:shd w:val="clear" w:color="auto" w:fill="FFFF00"/>
            <w:tcMar>
              <w:top w:w="15" w:type="dxa"/>
              <w:left w:w="15" w:type="dxa"/>
              <w:right w:w="15" w:type="dxa"/>
            </w:tcMar>
            <w:vAlign w:val="center"/>
          </w:tcPr>
          <w:p w:rsidR="008831FE" w:rsidRDefault="008831FE">
            <w:pPr>
              <w:jc w:val="center"/>
              <w:rPr>
                <w:rFonts w:cs="宋体"/>
                <w:color w:val="000000"/>
                <w:sz w:val="22"/>
                <w:szCs w:val="22"/>
              </w:rPr>
            </w:pPr>
          </w:p>
        </w:tc>
        <w:tc>
          <w:tcPr>
            <w:tcW w:w="4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型号：</w:t>
            </w:r>
            <w:r>
              <w:rPr>
                <w:rFonts w:cs="宋体"/>
                <w:color w:val="000000"/>
                <w:sz w:val="22"/>
                <w:szCs w:val="22"/>
                <w:lang w:bidi="ar"/>
              </w:rPr>
              <w:t>BFP-20</w:t>
            </w:r>
            <w:r>
              <w:rPr>
                <w:rFonts w:cs="宋体"/>
                <w:color w:val="000000"/>
                <w:sz w:val="22"/>
                <w:szCs w:val="22"/>
                <w:lang w:bidi="ar"/>
              </w:rPr>
              <w:t>，额定风量：</w:t>
            </w:r>
            <w:r>
              <w:rPr>
                <w:rFonts w:cs="宋体"/>
                <w:color w:val="000000"/>
                <w:sz w:val="22"/>
                <w:szCs w:val="22"/>
                <w:lang w:bidi="ar"/>
              </w:rPr>
              <w:t xml:space="preserve">2000m3/h, </w:t>
            </w:r>
            <w:r>
              <w:rPr>
                <w:rFonts w:cs="宋体" w:hint="eastAsia"/>
                <w:color w:val="000000"/>
                <w:sz w:val="22"/>
                <w:szCs w:val="22"/>
                <w:lang w:bidi="ar"/>
              </w:rPr>
              <w:t>电源三相：</w:t>
            </w:r>
            <w:r>
              <w:rPr>
                <w:rFonts w:cs="宋体"/>
                <w:color w:val="000000"/>
                <w:sz w:val="22"/>
                <w:szCs w:val="22"/>
                <w:lang w:bidi="ar"/>
              </w:rPr>
              <w:t>380</w:t>
            </w:r>
            <w:r>
              <w:rPr>
                <w:rFonts w:cs="宋体"/>
                <w:color w:val="000000"/>
                <w:sz w:val="22"/>
                <w:szCs w:val="22"/>
                <w:lang w:bidi="ar"/>
              </w:rPr>
              <w:t>，风机型号：</w:t>
            </w:r>
            <w:r>
              <w:rPr>
                <w:rFonts w:cs="宋体"/>
                <w:color w:val="000000"/>
                <w:sz w:val="22"/>
                <w:szCs w:val="22"/>
                <w:lang w:bidi="ar"/>
              </w:rPr>
              <w:t>2.5MA-6</w:t>
            </w:r>
            <w:r>
              <w:rPr>
                <w:rFonts w:cs="宋体"/>
                <w:color w:val="000000"/>
                <w:sz w:val="22"/>
                <w:szCs w:val="22"/>
                <w:lang w:bidi="ar"/>
              </w:rPr>
              <w:t>，换热器排数：</w:t>
            </w:r>
            <w:r>
              <w:rPr>
                <w:rFonts w:cs="宋体"/>
                <w:color w:val="000000"/>
                <w:sz w:val="22"/>
                <w:szCs w:val="22"/>
                <w:lang w:bidi="ar"/>
              </w:rPr>
              <w:t>6</w:t>
            </w:r>
            <w:r>
              <w:rPr>
                <w:rFonts w:cs="宋体"/>
                <w:color w:val="000000"/>
                <w:sz w:val="22"/>
                <w:szCs w:val="22"/>
                <w:lang w:bidi="ar"/>
              </w:rPr>
              <w:t>盘，全压：</w:t>
            </w:r>
            <w:r>
              <w:rPr>
                <w:rFonts w:cs="宋体"/>
                <w:color w:val="000000"/>
                <w:sz w:val="22"/>
                <w:szCs w:val="22"/>
                <w:lang w:bidi="ar"/>
              </w:rPr>
              <w:t>229Pa,</w:t>
            </w:r>
            <w:r>
              <w:rPr>
                <w:rFonts w:cs="宋体"/>
                <w:color w:val="000000"/>
                <w:sz w:val="22"/>
                <w:szCs w:val="22"/>
                <w:lang w:bidi="ar"/>
              </w:rPr>
              <w:t>转速：</w:t>
            </w:r>
            <w:r>
              <w:rPr>
                <w:rFonts w:cs="宋体"/>
                <w:color w:val="000000"/>
                <w:sz w:val="22"/>
                <w:szCs w:val="22"/>
                <w:lang w:bidi="ar"/>
              </w:rPr>
              <w:t>900r/min,</w:t>
            </w:r>
            <w:r>
              <w:rPr>
                <w:rFonts w:cs="宋体"/>
                <w:color w:val="000000"/>
                <w:sz w:val="22"/>
                <w:szCs w:val="22"/>
                <w:lang w:bidi="ar"/>
              </w:rPr>
              <w:t>机组重量：</w:t>
            </w:r>
            <w:r>
              <w:rPr>
                <w:rFonts w:cs="宋体"/>
                <w:color w:val="000000"/>
                <w:sz w:val="22"/>
                <w:szCs w:val="22"/>
                <w:lang w:bidi="ar"/>
              </w:rPr>
              <w:t xml:space="preserve">180kg, </w:t>
            </w:r>
            <w:r>
              <w:rPr>
                <w:rFonts w:cs="宋体" w:hint="eastAsia"/>
                <w:color w:val="000000"/>
                <w:sz w:val="22"/>
                <w:szCs w:val="22"/>
                <w:lang w:bidi="ar"/>
              </w:rPr>
              <w:t>功率：</w:t>
            </w:r>
            <w:r>
              <w:rPr>
                <w:rFonts w:cs="宋体"/>
                <w:color w:val="000000"/>
                <w:sz w:val="22"/>
                <w:szCs w:val="22"/>
                <w:lang w:bidi="ar"/>
              </w:rPr>
              <w:t xml:space="preserve">0.37kw, </w:t>
            </w:r>
            <w:r>
              <w:rPr>
                <w:rFonts w:cs="宋体" w:hint="eastAsia"/>
                <w:color w:val="000000"/>
                <w:sz w:val="22"/>
                <w:szCs w:val="22"/>
                <w:lang w:bidi="ar"/>
              </w:rPr>
              <w:t>外形尺寸：</w:t>
            </w:r>
            <w:r>
              <w:rPr>
                <w:rFonts w:cs="宋体"/>
                <w:color w:val="000000"/>
                <w:sz w:val="22"/>
                <w:szCs w:val="22"/>
                <w:lang w:bidi="ar"/>
              </w:rPr>
              <w:t>1040X100X60</w:t>
            </w:r>
            <w:r>
              <w:rPr>
                <w:rFonts w:cs="宋体"/>
                <w:color w:val="000000"/>
                <w:sz w:val="22"/>
                <w:szCs w:val="22"/>
                <w:lang w:bidi="ar"/>
              </w:rPr>
              <w:t>，出厂日期：</w:t>
            </w:r>
            <w:r>
              <w:rPr>
                <w:rFonts w:cs="宋体"/>
                <w:color w:val="000000"/>
                <w:sz w:val="22"/>
                <w:szCs w:val="22"/>
                <w:lang w:bidi="ar"/>
              </w:rPr>
              <w:t>2010</w:t>
            </w:r>
            <w:r>
              <w:rPr>
                <w:rFonts w:cs="宋体"/>
                <w:color w:val="000000"/>
                <w:sz w:val="22"/>
                <w:szCs w:val="22"/>
                <w:lang w:bidi="ar"/>
              </w:rPr>
              <w:t>年</w:t>
            </w:r>
            <w:r>
              <w:rPr>
                <w:rFonts w:cs="宋体"/>
                <w:color w:val="000000"/>
                <w:sz w:val="22"/>
                <w:szCs w:val="22"/>
                <w:lang w:bidi="ar"/>
              </w:rPr>
              <w:t>4</w:t>
            </w:r>
            <w:r>
              <w:rPr>
                <w:rFonts w:cs="宋体"/>
                <w:color w:val="000000"/>
                <w:sz w:val="22"/>
                <w:szCs w:val="22"/>
                <w:lang w:bidi="ar"/>
              </w:rPr>
              <w:t>月，出厂编号：</w:t>
            </w:r>
            <w:r>
              <w:rPr>
                <w:rFonts w:cs="宋体"/>
                <w:color w:val="000000"/>
                <w:sz w:val="22"/>
                <w:szCs w:val="22"/>
                <w:lang w:bidi="ar"/>
              </w:rPr>
              <w:t>00408</w:t>
            </w:r>
            <w:r>
              <w:rPr>
                <w:rFonts w:cs="宋体"/>
                <w:color w:val="000000"/>
                <w:sz w:val="22"/>
                <w:szCs w:val="22"/>
                <w:lang w:bidi="ar"/>
              </w:rPr>
              <w:t>，常州爱斯特空调设备有限公司</w:t>
            </w:r>
          </w:p>
        </w:tc>
      </w:tr>
      <w:tr w:rsidR="008831FE">
        <w:trPr>
          <w:trHeight w:val="1890"/>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14</w:t>
            </w:r>
          </w:p>
        </w:tc>
        <w:tc>
          <w:tcPr>
            <w:tcW w:w="1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风机盘管四层</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34</w:t>
            </w:r>
            <w:r>
              <w:rPr>
                <w:rFonts w:cs="宋体"/>
                <w:color w:val="000000"/>
                <w:sz w:val="22"/>
                <w:szCs w:val="22"/>
                <w:lang w:bidi="ar"/>
              </w:rPr>
              <w:t>台</w:t>
            </w:r>
          </w:p>
        </w:tc>
        <w:tc>
          <w:tcPr>
            <w:tcW w:w="4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color w:val="000000"/>
                <w:sz w:val="22"/>
                <w:szCs w:val="22"/>
                <w:lang w:bidi="ar"/>
              </w:rPr>
              <w:t>407</w:t>
            </w:r>
            <w:r>
              <w:rPr>
                <w:rFonts w:cs="宋体"/>
                <w:color w:val="000000"/>
                <w:sz w:val="22"/>
                <w:szCs w:val="22"/>
                <w:lang w:bidi="ar"/>
              </w:rPr>
              <w:t>：</w:t>
            </w:r>
            <w:r>
              <w:rPr>
                <w:rFonts w:cs="宋体"/>
                <w:color w:val="000000"/>
                <w:sz w:val="22"/>
                <w:szCs w:val="22"/>
                <w:lang w:bidi="ar"/>
              </w:rPr>
              <w:t xml:space="preserve"> 2</w:t>
            </w:r>
            <w:r>
              <w:rPr>
                <w:rFonts w:cs="宋体"/>
                <w:color w:val="000000"/>
                <w:sz w:val="22"/>
                <w:szCs w:val="22"/>
                <w:lang w:bidi="ar"/>
              </w:rPr>
              <w:t>台，</w:t>
            </w:r>
            <w:r>
              <w:rPr>
                <w:rFonts w:cs="宋体"/>
                <w:color w:val="000000"/>
                <w:sz w:val="22"/>
                <w:szCs w:val="22"/>
                <w:lang w:bidi="ar"/>
              </w:rPr>
              <w:t>430</w:t>
            </w:r>
            <w:r>
              <w:rPr>
                <w:rFonts w:cs="宋体"/>
                <w:color w:val="000000"/>
                <w:sz w:val="22"/>
                <w:szCs w:val="22"/>
                <w:lang w:bidi="ar"/>
              </w:rPr>
              <w:t>：</w:t>
            </w:r>
            <w:r>
              <w:rPr>
                <w:rFonts w:cs="宋体"/>
                <w:color w:val="000000"/>
                <w:sz w:val="22"/>
                <w:szCs w:val="22"/>
                <w:lang w:bidi="ar"/>
              </w:rPr>
              <w:t>1</w:t>
            </w:r>
            <w:r>
              <w:rPr>
                <w:rFonts w:cs="宋体"/>
                <w:color w:val="000000"/>
                <w:sz w:val="22"/>
                <w:szCs w:val="22"/>
                <w:lang w:bidi="ar"/>
              </w:rPr>
              <w:t>台，</w:t>
            </w:r>
            <w:r>
              <w:rPr>
                <w:rFonts w:cs="宋体"/>
                <w:color w:val="000000"/>
                <w:sz w:val="22"/>
                <w:szCs w:val="22"/>
                <w:lang w:bidi="ar"/>
              </w:rPr>
              <w:t>429</w:t>
            </w:r>
            <w:r>
              <w:rPr>
                <w:rFonts w:cs="宋体"/>
                <w:color w:val="000000"/>
                <w:sz w:val="22"/>
                <w:szCs w:val="22"/>
                <w:lang w:bidi="ar"/>
              </w:rPr>
              <w:t>：</w:t>
            </w:r>
            <w:r>
              <w:rPr>
                <w:rFonts w:cs="宋体"/>
                <w:color w:val="000000"/>
                <w:sz w:val="22"/>
                <w:szCs w:val="22"/>
                <w:lang w:bidi="ar"/>
              </w:rPr>
              <w:t>1</w:t>
            </w:r>
            <w:r>
              <w:rPr>
                <w:rFonts w:cs="宋体"/>
                <w:color w:val="000000"/>
                <w:sz w:val="22"/>
                <w:szCs w:val="22"/>
                <w:lang w:bidi="ar"/>
              </w:rPr>
              <w:t>台，</w:t>
            </w:r>
            <w:r>
              <w:rPr>
                <w:rFonts w:cs="宋体"/>
                <w:color w:val="000000"/>
                <w:sz w:val="22"/>
                <w:szCs w:val="22"/>
                <w:lang w:bidi="ar"/>
              </w:rPr>
              <w:t>411</w:t>
            </w:r>
            <w:r>
              <w:rPr>
                <w:rFonts w:cs="宋体"/>
                <w:color w:val="000000"/>
                <w:sz w:val="22"/>
                <w:szCs w:val="22"/>
                <w:lang w:bidi="ar"/>
              </w:rPr>
              <w:t>：</w:t>
            </w:r>
            <w:r>
              <w:rPr>
                <w:rFonts w:cs="宋体"/>
                <w:color w:val="000000"/>
                <w:sz w:val="22"/>
                <w:szCs w:val="22"/>
                <w:lang w:bidi="ar"/>
              </w:rPr>
              <w:t>1</w:t>
            </w:r>
            <w:r>
              <w:rPr>
                <w:rFonts w:cs="宋体"/>
                <w:color w:val="000000"/>
                <w:sz w:val="22"/>
                <w:szCs w:val="22"/>
                <w:lang w:bidi="ar"/>
              </w:rPr>
              <w:t>台，</w:t>
            </w:r>
            <w:r>
              <w:rPr>
                <w:rFonts w:cs="宋体"/>
                <w:color w:val="000000"/>
                <w:sz w:val="22"/>
                <w:szCs w:val="22"/>
                <w:lang w:bidi="ar"/>
              </w:rPr>
              <w:t>428</w:t>
            </w:r>
            <w:r>
              <w:rPr>
                <w:rFonts w:cs="宋体"/>
                <w:color w:val="000000"/>
                <w:sz w:val="22"/>
                <w:szCs w:val="22"/>
                <w:lang w:bidi="ar"/>
              </w:rPr>
              <w:t>：</w:t>
            </w:r>
            <w:r>
              <w:rPr>
                <w:rFonts w:cs="宋体"/>
                <w:color w:val="000000"/>
                <w:sz w:val="22"/>
                <w:szCs w:val="22"/>
                <w:lang w:bidi="ar"/>
              </w:rPr>
              <w:t>1</w:t>
            </w:r>
            <w:r>
              <w:rPr>
                <w:rFonts w:cs="宋体"/>
                <w:color w:val="000000"/>
                <w:sz w:val="22"/>
                <w:szCs w:val="22"/>
                <w:lang w:bidi="ar"/>
              </w:rPr>
              <w:t>台，</w:t>
            </w:r>
            <w:r>
              <w:rPr>
                <w:rFonts w:cs="宋体"/>
                <w:color w:val="000000"/>
                <w:sz w:val="22"/>
                <w:szCs w:val="22"/>
                <w:lang w:bidi="ar"/>
              </w:rPr>
              <w:t>427</w:t>
            </w:r>
            <w:r>
              <w:rPr>
                <w:rFonts w:cs="宋体"/>
                <w:color w:val="000000"/>
                <w:sz w:val="22"/>
                <w:szCs w:val="22"/>
                <w:lang w:bidi="ar"/>
              </w:rPr>
              <w:t>：</w:t>
            </w:r>
            <w:r>
              <w:rPr>
                <w:rFonts w:cs="宋体"/>
                <w:color w:val="000000"/>
                <w:sz w:val="22"/>
                <w:szCs w:val="22"/>
                <w:lang w:bidi="ar"/>
              </w:rPr>
              <w:t>1</w:t>
            </w:r>
            <w:r>
              <w:rPr>
                <w:rFonts w:cs="宋体"/>
                <w:color w:val="000000"/>
                <w:sz w:val="22"/>
                <w:szCs w:val="22"/>
                <w:lang w:bidi="ar"/>
              </w:rPr>
              <w:t>台，</w:t>
            </w:r>
            <w:r>
              <w:rPr>
                <w:rFonts w:cs="宋体"/>
                <w:color w:val="000000"/>
                <w:sz w:val="22"/>
                <w:szCs w:val="22"/>
                <w:lang w:bidi="ar"/>
              </w:rPr>
              <w:t>413</w:t>
            </w:r>
            <w:r>
              <w:rPr>
                <w:rFonts w:cs="宋体"/>
                <w:color w:val="000000"/>
                <w:sz w:val="22"/>
                <w:szCs w:val="22"/>
                <w:lang w:bidi="ar"/>
              </w:rPr>
              <w:t>：</w:t>
            </w:r>
            <w:r>
              <w:rPr>
                <w:rFonts w:cs="宋体"/>
                <w:color w:val="000000"/>
                <w:sz w:val="22"/>
                <w:szCs w:val="22"/>
                <w:lang w:bidi="ar"/>
              </w:rPr>
              <w:t>1</w:t>
            </w:r>
            <w:r>
              <w:rPr>
                <w:rFonts w:cs="宋体"/>
                <w:color w:val="000000"/>
                <w:sz w:val="22"/>
                <w:szCs w:val="22"/>
                <w:lang w:bidi="ar"/>
              </w:rPr>
              <w:t>台，</w:t>
            </w:r>
            <w:r>
              <w:rPr>
                <w:rFonts w:cs="宋体"/>
                <w:color w:val="000000"/>
                <w:sz w:val="22"/>
                <w:szCs w:val="22"/>
                <w:lang w:bidi="ar"/>
              </w:rPr>
              <w:t>426</w:t>
            </w:r>
            <w:r>
              <w:rPr>
                <w:rFonts w:cs="宋体"/>
                <w:color w:val="000000"/>
                <w:sz w:val="22"/>
                <w:szCs w:val="22"/>
                <w:lang w:bidi="ar"/>
              </w:rPr>
              <w:t>：</w:t>
            </w:r>
            <w:r>
              <w:rPr>
                <w:rFonts w:cs="宋体"/>
                <w:color w:val="000000"/>
                <w:sz w:val="22"/>
                <w:szCs w:val="22"/>
                <w:lang w:bidi="ar"/>
              </w:rPr>
              <w:t>1</w:t>
            </w:r>
            <w:r>
              <w:rPr>
                <w:rFonts w:cs="宋体"/>
                <w:color w:val="000000"/>
                <w:sz w:val="22"/>
                <w:szCs w:val="22"/>
                <w:lang w:bidi="ar"/>
              </w:rPr>
              <w:t>台，</w:t>
            </w:r>
            <w:r>
              <w:rPr>
                <w:rFonts w:cs="宋体"/>
                <w:color w:val="000000"/>
                <w:sz w:val="22"/>
                <w:szCs w:val="22"/>
                <w:lang w:bidi="ar"/>
              </w:rPr>
              <w:t>414</w:t>
            </w:r>
            <w:r>
              <w:rPr>
                <w:rFonts w:cs="宋体"/>
                <w:color w:val="000000"/>
                <w:sz w:val="22"/>
                <w:szCs w:val="22"/>
                <w:lang w:bidi="ar"/>
              </w:rPr>
              <w:t>：</w:t>
            </w:r>
            <w:r>
              <w:rPr>
                <w:rFonts w:cs="宋体"/>
                <w:color w:val="000000"/>
                <w:sz w:val="22"/>
                <w:szCs w:val="22"/>
                <w:lang w:bidi="ar"/>
              </w:rPr>
              <w:t>1</w:t>
            </w:r>
            <w:r>
              <w:rPr>
                <w:rFonts w:cs="宋体"/>
                <w:color w:val="000000"/>
                <w:sz w:val="22"/>
                <w:szCs w:val="22"/>
                <w:lang w:bidi="ar"/>
              </w:rPr>
              <w:t>台，</w:t>
            </w:r>
            <w:r>
              <w:rPr>
                <w:rFonts w:cs="宋体"/>
                <w:color w:val="000000"/>
                <w:sz w:val="22"/>
                <w:szCs w:val="22"/>
                <w:lang w:bidi="ar"/>
              </w:rPr>
              <w:t>425</w:t>
            </w:r>
            <w:r>
              <w:rPr>
                <w:rFonts w:cs="宋体"/>
                <w:color w:val="000000"/>
                <w:sz w:val="22"/>
                <w:szCs w:val="22"/>
                <w:lang w:bidi="ar"/>
              </w:rPr>
              <w:t>：</w:t>
            </w:r>
            <w:r>
              <w:rPr>
                <w:rFonts w:cs="宋体"/>
                <w:color w:val="000000"/>
                <w:sz w:val="22"/>
                <w:szCs w:val="22"/>
                <w:lang w:bidi="ar"/>
              </w:rPr>
              <w:t>1</w:t>
            </w:r>
            <w:r>
              <w:rPr>
                <w:rFonts w:cs="宋体"/>
                <w:color w:val="000000"/>
                <w:sz w:val="22"/>
                <w:szCs w:val="22"/>
                <w:lang w:bidi="ar"/>
              </w:rPr>
              <w:t>台，</w:t>
            </w:r>
            <w:r>
              <w:rPr>
                <w:rFonts w:cs="宋体"/>
                <w:color w:val="000000"/>
                <w:sz w:val="22"/>
                <w:szCs w:val="22"/>
                <w:lang w:bidi="ar"/>
              </w:rPr>
              <w:t>424</w:t>
            </w:r>
            <w:r>
              <w:rPr>
                <w:rFonts w:cs="宋体"/>
                <w:color w:val="000000"/>
                <w:sz w:val="22"/>
                <w:szCs w:val="22"/>
                <w:lang w:bidi="ar"/>
              </w:rPr>
              <w:t>：</w:t>
            </w:r>
            <w:r>
              <w:rPr>
                <w:rFonts w:cs="宋体"/>
                <w:color w:val="000000"/>
                <w:sz w:val="22"/>
                <w:szCs w:val="22"/>
                <w:lang w:bidi="ar"/>
              </w:rPr>
              <w:t>1</w:t>
            </w:r>
            <w:r>
              <w:rPr>
                <w:rFonts w:cs="宋体"/>
                <w:color w:val="000000"/>
                <w:sz w:val="22"/>
                <w:szCs w:val="22"/>
                <w:lang w:bidi="ar"/>
              </w:rPr>
              <w:t>台，</w:t>
            </w:r>
            <w:r>
              <w:rPr>
                <w:rFonts w:cs="宋体"/>
                <w:color w:val="000000"/>
                <w:sz w:val="22"/>
                <w:szCs w:val="22"/>
                <w:lang w:bidi="ar"/>
              </w:rPr>
              <w:t>416</w:t>
            </w:r>
            <w:r>
              <w:rPr>
                <w:rFonts w:cs="宋体"/>
                <w:color w:val="000000"/>
                <w:sz w:val="22"/>
                <w:szCs w:val="22"/>
                <w:lang w:bidi="ar"/>
              </w:rPr>
              <w:t>：锁，</w:t>
            </w:r>
            <w:r>
              <w:rPr>
                <w:rFonts w:cs="宋体"/>
                <w:color w:val="000000"/>
                <w:sz w:val="22"/>
                <w:szCs w:val="22"/>
                <w:lang w:bidi="ar"/>
              </w:rPr>
              <w:t>417</w:t>
            </w:r>
            <w:r>
              <w:rPr>
                <w:rFonts w:cs="宋体"/>
                <w:color w:val="000000"/>
                <w:sz w:val="22"/>
                <w:szCs w:val="22"/>
                <w:lang w:bidi="ar"/>
              </w:rPr>
              <w:t>：无，</w:t>
            </w:r>
            <w:r>
              <w:rPr>
                <w:rFonts w:cs="宋体"/>
                <w:color w:val="000000"/>
                <w:sz w:val="22"/>
                <w:szCs w:val="22"/>
                <w:lang w:bidi="ar"/>
              </w:rPr>
              <w:t>418: 1</w:t>
            </w:r>
            <w:r>
              <w:rPr>
                <w:rFonts w:cs="宋体"/>
                <w:color w:val="000000"/>
                <w:sz w:val="22"/>
                <w:szCs w:val="22"/>
                <w:lang w:bidi="ar"/>
              </w:rPr>
              <w:t>台，</w:t>
            </w:r>
            <w:r>
              <w:rPr>
                <w:rFonts w:cs="宋体"/>
                <w:color w:val="000000"/>
                <w:sz w:val="22"/>
                <w:szCs w:val="22"/>
                <w:lang w:bidi="ar"/>
              </w:rPr>
              <w:t>419: 1</w:t>
            </w:r>
            <w:r>
              <w:rPr>
                <w:rFonts w:cs="宋体"/>
                <w:color w:val="000000"/>
                <w:sz w:val="22"/>
                <w:szCs w:val="22"/>
                <w:lang w:bidi="ar"/>
              </w:rPr>
              <w:t>台</w:t>
            </w:r>
            <w:r>
              <w:rPr>
                <w:rFonts w:cs="宋体"/>
                <w:color w:val="000000"/>
                <w:sz w:val="22"/>
                <w:szCs w:val="22"/>
                <w:lang w:bidi="ar"/>
              </w:rPr>
              <w:t>420: 1</w:t>
            </w:r>
            <w:r>
              <w:rPr>
                <w:rFonts w:cs="宋体"/>
                <w:color w:val="000000"/>
                <w:sz w:val="22"/>
                <w:szCs w:val="22"/>
                <w:lang w:bidi="ar"/>
              </w:rPr>
              <w:t>台，</w:t>
            </w:r>
            <w:r>
              <w:rPr>
                <w:rFonts w:cs="宋体"/>
                <w:color w:val="000000"/>
                <w:sz w:val="22"/>
                <w:szCs w:val="22"/>
                <w:lang w:bidi="ar"/>
              </w:rPr>
              <w:t>421</w:t>
            </w:r>
            <w:r>
              <w:rPr>
                <w:rFonts w:cs="宋体"/>
                <w:color w:val="000000"/>
                <w:sz w:val="22"/>
                <w:szCs w:val="22"/>
                <w:lang w:bidi="ar"/>
              </w:rPr>
              <w:t>：</w:t>
            </w:r>
            <w:r>
              <w:rPr>
                <w:rFonts w:cs="宋体"/>
                <w:color w:val="000000"/>
                <w:sz w:val="22"/>
                <w:szCs w:val="22"/>
                <w:lang w:bidi="ar"/>
              </w:rPr>
              <w:t>1</w:t>
            </w:r>
            <w:r>
              <w:rPr>
                <w:rFonts w:cs="宋体"/>
                <w:color w:val="000000"/>
                <w:sz w:val="22"/>
                <w:szCs w:val="22"/>
                <w:lang w:bidi="ar"/>
              </w:rPr>
              <w:t>台，</w:t>
            </w:r>
            <w:r>
              <w:rPr>
                <w:rFonts w:cs="宋体"/>
                <w:color w:val="000000"/>
                <w:sz w:val="22"/>
                <w:szCs w:val="22"/>
                <w:lang w:bidi="ar"/>
              </w:rPr>
              <w:t>422</w:t>
            </w:r>
            <w:r>
              <w:rPr>
                <w:rFonts w:cs="宋体"/>
                <w:color w:val="000000"/>
                <w:sz w:val="22"/>
                <w:szCs w:val="22"/>
                <w:lang w:bidi="ar"/>
              </w:rPr>
              <w:t>：无，</w:t>
            </w:r>
            <w:r>
              <w:rPr>
                <w:rFonts w:cs="宋体"/>
                <w:color w:val="000000"/>
                <w:sz w:val="22"/>
                <w:szCs w:val="22"/>
                <w:lang w:bidi="ar"/>
              </w:rPr>
              <w:t>408: 1</w:t>
            </w:r>
            <w:r>
              <w:rPr>
                <w:rFonts w:cs="宋体"/>
                <w:color w:val="000000"/>
                <w:sz w:val="22"/>
                <w:szCs w:val="22"/>
                <w:lang w:bidi="ar"/>
              </w:rPr>
              <w:t>台，</w:t>
            </w:r>
            <w:r>
              <w:rPr>
                <w:rFonts w:cs="宋体"/>
                <w:color w:val="000000"/>
                <w:sz w:val="22"/>
                <w:szCs w:val="22"/>
                <w:lang w:bidi="ar"/>
              </w:rPr>
              <w:t>406</w:t>
            </w:r>
            <w:r>
              <w:rPr>
                <w:rFonts w:cs="宋体"/>
                <w:color w:val="000000"/>
                <w:sz w:val="22"/>
                <w:szCs w:val="22"/>
                <w:lang w:bidi="ar"/>
              </w:rPr>
              <w:t>：锁，</w:t>
            </w:r>
            <w:r>
              <w:rPr>
                <w:rFonts w:cs="宋体"/>
                <w:color w:val="000000"/>
                <w:sz w:val="22"/>
                <w:szCs w:val="22"/>
                <w:lang w:bidi="ar"/>
              </w:rPr>
              <w:t>401</w:t>
            </w:r>
            <w:r>
              <w:rPr>
                <w:rFonts w:cs="宋体"/>
                <w:color w:val="000000"/>
                <w:sz w:val="22"/>
                <w:szCs w:val="22"/>
                <w:lang w:bidi="ar"/>
              </w:rPr>
              <w:t>、</w:t>
            </w:r>
            <w:r>
              <w:rPr>
                <w:rFonts w:cs="宋体"/>
                <w:color w:val="000000"/>
                <w:sz w:val="22"/>
                <w:szCs w:val="22"/>
                <w:lang w:bidi="ar"/>
              </w:rPr>
              <w:t>402</w:t>
            </w:r>
            <w:r>
              <w:rPr>
                <w:rFonts w:cs="宋体"/>
                <w:color w:val="000000"/>
                <w:sz w:val="22"/>
                <w:szCs w:val="22"/>
                <w:lang w:bidi="ar"/>
              </w:rPr>
              <w:t>：无，各房间风机盘管四层</w:t>
            </w:r>
            <w:r>
              <w:rPr>
                <w:rFonts w:cs="宋体"/>
                <w:color w:val="000000"/>
                <w:sz w:val="22"/>
                <w:szCs w:val="22"/>
                <w:lang w:bidi="ar"/>
              </w:rPr>
              <w:t>02</w:t>
            </w:r>
            <w:r>
              <w:rPr>
                <w:rFonts w:cs="宋体"/>
                <w:color w:val="000000"/>
                <w:sz w:val="22"/>
                <w:szCs w:val="22"/>
                <w:lang w:bidi="ar"/>
              </w:rPr>
              <w:t>盘管</w:t>
            </w:r>
            <w:r>
              <w:rPr>
                <w:rFonts w:cs="宋体"/>
                <w:color w:val="000000"/>
                <w:sz w:val="22"/>
                <w:szCs w:val="22"/>
                <w:lang w:bidi="ar"/>
              </w:rPr>
              <w:t>16</w:t>
            </w:r>
            <w:r>
              <w:rPr>
                <w:rFonts w:cs="宋体"/>
                <w:color w:val="000000"/>
                <w:sz w:val="22"/>
                <w:szCs w:val="22"/>
                <w:lang w:bidi="ar"/>
              </w:rPr>
              <w:t>台，</w:t>
            </w:r>
            <w:r>
              <w:rPr>
                <w:rFonts w:cs="宋体"/>
                <w:color w:val="000000"/>
                <w:sz w:val="22"/>
                <w:szCs w:val="22"/>
                <w:lang w:bidi="ar"/>
              </w:rPr>
              <w:t>03</w:t>
            </w:r>
            <w:r>
              <w:rPr>
                <w:rFonts w:cs="宋体"/>
                <w:color w:val="000000"/>
                <w:sz w:val="22"/>
                <w:szCs w:val="22"/>
                <w:lang w:bidi="ar"/>
              </w:rPr>
              <w:t>盘管</w:t>
            </w:r>
            <w:r>
              <w:rPr>
                <w:rFonts w:cs="宋体"/>
                <w:color w:val="000000"/>
                <w:sz w:val="22"/>
                <w:szCs w:val="22"/>
                <w:lang w:bidi="ar"/>
              </w:rPr>
              <w:t>1</w:t>
            </w:r>
            <w:r>
              <w:rPr>
                <w:rFonts w:cs="宋体"/>
                <w:color w:val="000000"/>
                <w:sz w:val="22"/>
                <w:szCs w:val="22"/>
                <w:lang w:bidi="ar"/>
              </w:rPr>
              <w:t>台。</w:t>
            </w:r>
          </w:p>
        </w:tc>
      </w:tr>
      <w:tr w:rsidR="008831FE">
        <w:trPr>
          <w:trHeight w:val="1620"/>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15</w:t>
            </w:r>
          </w:p>
        </w:tc>
        <w:tc>
          <w:tcPr>
            <w:tcW w:w="1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摄像头</w:t>
            </w:r>
          </w:p>
        </w:tc>
        <w:tc>
          <w:tcPr>
            <w:tcW w:w="975" w:type="dxa"/>
            <w:tcBorders>
              <w:top w:val="single" w:sz="4" w:space="0" w:color="000000"/>
              <w:left w:val="single" w:sz="4" w:space="0" w:color="000000"/>
              <w:bottom w:val="single" w:sz="4" w:space="0" w:color="000000"/>
              <w:right w:val="single" w:sz="4" w:space="0" w:color="000000"/>
            </w:tcBorders>
            <w:shd w:val="clear" w:color="auto" w:fill="FFFF00"/>
            <w:tcMar>
              <w:top w:w="15" w:type="dxa"/>
              <w:left w:w="15" w:type="dxa"/>
              <w:right w:w="15" w:type="dxa"/>
            </w:tcMar>
            <w:vAlign w:val="center"/>
          </w:tcPr>
          <w:p w:rsidR="008831FE" w:rsidRDefault="007305E2">
            <w:pPr>
              <w:widowControl/>
              <w:jc w:val="center"/>
              <w:textAlignment w:val="center"/>
              <w:rPr>
                <w:rFonts w:cs="宋体"/>
                <w:color w:val="000000"/>
                <w:sz w:val="22"/>
                <w:szCs w:val="22"/>
              </w:rPr>
            </w:pPr>
            <w:r>
              <w:rPr>
                <w:rFonts w:cs="宋体"/>
                <w:color w:val="000000"/>
                <w:sz w:val="22"/>
                <w:szCs w:val="22"/>
                <w:lang w:bidi="ar"/>
              </w:rPr>
              <w:t>15</w:t>
            </w:r>
            <w:r>
              <w:rPr>
                <w:rFonts w:cs="宋体"/>
                <w:color w:val="000000"/>
                <w:sz w:val="22"/>
                <w:szCs w:val="22"/>
                <w:lang w:bidi="ar"/>
              </w:rPr>
              <w:t>个</w:t>
            </w:r>
          </w:p>
        </w:tc>
        <w:tc>
          <w:tcPr>
            <w:tcW w:w="4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831FE" w:rsidRDefault="007305E2">
            <w:pPr>
              <w:widowControl/>
              <w:textAlignment w:val="center"/>
              <w:rPr>
                <w:rFonts w:cs="宋体"/>
                <w:color w:val="000000"/>
                <w:sz w:val="22"/>
                <w:szCs w:val="22"/>
              </w:rPr>
            </w:pPr>
            <w:r>
              <w:rPr>
                <w:rFonts w:cs="宋体" w:hint="eastAsia"/>
                <w:color w:val="000000"/>
                <w:sz w:val="22"/>
                <w:szCs w:val="22"/>
                <w:lang w:bidi="ar"/>
              </w:rPr>
              <w:t>位置：东墙外</w:t>
            </w:r>
            <w:r>
              <w:rPr>
                <w:rFonts w:cs="宋体"/>
                <w:color w:val="000000"/>
                <w:sz w:val="22"/>
                <w:szCs w:val="22"/>
                <w:lang w:bidi="ar"/>
              </w:rPr>
              <w:t xml:space="preserve">  INFRAREDCAMERA   </w:t>
            </w:r>
            <w:r>
              <w:rPr>
                <w:rFonts w:cs="宋体" w:hint="eastAsia"/>
                <w:color w:val="000000"/>
                <w:sz w:val="22"/>
                <w:szCs w:val="22"/>
                <w:lang w:bidi="ar"/>
              </w:rPr>
              <w:t>，位置：大门东西两侧，共计：</w:t>
            </w:r>
            <w:r>
              <w:rPr>
                <w:rFonts w:cs="宋体"/>
                <w:color w:val="000000"/>
                <w:sz w:val="22"/>
                <w:szCs w:val="22"/>
                <w:lang w:bidi="ar"/>
              </w:rPr>
              <w:t>3</w:t>
            </w:r>
            <w:r>
              <w:rPr>
                <w:rFonts w:cs="宋体"/>
                <w:color w:val="000000"/>
                <w:sz w:val="22"/>
                <w:szCs w:val="22"/>
                <w:lang w:bidi="ar"/>
              </w:rPr>
              <w:t>个</w:t>
            </w:r>
            <w:r>
              <w:rPr>
                <w:rFonts w:cs="宋体"/>
                <w:color w:val="000000"/>
                <w:sz w:val="22"/>
                <w:szCs w:val="22"/>
                <w:lang w:bidi="ar"/>
              </w:rPr>
              <w:br/>
            </w:r>
            <w:r>
              <w:rPr>
                <w:rFonts w:cs="宋体" w:hint="eastAsia"/>
                <w:color w:val="000000"/>
                <w:sz w:val="22"/>
                <w:szCs w:val="22"/>
                <w:lang w:bidi="ar"/>
              </w:rPr>
              <w:t>位置：二层顶西侧，名称：</w:t>
            </w:r>
            <w:proofErr w:type="gramStart"/>
            <w:r>
              <w:rPr>
                <w:rFonts w:cs="宋体" w:hint="eastAsia"/>
                <w:color w:val="000000"/>
                <w:sz w:val="22"/>
                <w:szCs w:val="22"/>
                <w:lang w:bidi="ar"/>
              </w:rPr>
              <w:t>海康威视</w:t>
            </w:r>
            <w:proofErr w:type="gramEnd"/>
            <w:r>
              <w:rPr>
                <w:rFonts w:cs="宋体"/>
                <w:color w:val="000000"/>
                <w:sz w:val="22"/>
                <w:szCs w:val="22"/>
                <w:lang w:bidi="ar"/>
              </w:rPr>
              <w:t xml:space="preserve">   DS-2CE56829-IT3</w:t>
            </w:r>
            <w:r>
              <w:rPr>
                <w:rFonts w:cs="宋体"/>
                <w:color w:val="000000"/>
                <w:sz w:val="22"/>
                <w:szCs w:val="22"/>
                <w:lang w:bidi="ar"/>
              </w:rPr>
              <w:t>，杭州市海康</w:t>
            </w:r>
            <w:proofErr w:type="gramStart"/>
            <w:r>
              <w:rPr>
                <w:rFonts w:cs="宋体"/>
                <w:color w:val="000000"/>
                <w:sz w:val="22"/>
                <w:szCs w:val="22"/>
                <w:lang w:bidi="ar"/>
              </w:rPr>
              <w:t>威视数字</w:t>
            </w:r>
            <w:proofErr w:type="gramEnd"/>
            <w:r>
              <w:rPr>
                <w:rFonts w:cs="宋体"/>
                <w:color w:val="000000"/>
                <w:sz w:val="22"/>
                <w:szCs w:val="22"/>
                <w:lang w:bidi="ar"/>
              </w:rPr>
              <w:t>技术有限公司，</w:t>
            </w:r>
            <w:r>
              <w:rPr>
                <w:rFonts w:cs="宋体"/>
                <w:color w:val="000000"/>
                <w:sz w:val="22"/>
                <w:szCs w:val="22"/>
                <w:lang w:bidi="ar"/>
              </w:rPr>
              <w:t>DAY/NIGHT</w:t>
            </w:r>
            <w:r>
              <w:rPr>
                <w:rFonts w:cs="宋体"/>
                <w:color w:val="000000"/>
                <w:sz w:val="22"/>
                <w:szCs w:val="22"/>
                <w:lang w:bidi="ar"/>
              </w:rPr>
              <w:t>，</w:t>
            </w:r>
            <w:r>
              <w:rPr>
                <w:rFonts w:cs="宋体"/>
                <w:color w:val="000000"/>
                <w:sz w:val="22"/>
                <w:szCs w:val="22"/>
                <w:lang w:bidi="ar"/>
              </w:rPr>
              <w:t>PIH-7122</w:t>
            </w:r>
            <w:r>
              <w:rPr>
                <w:rFonts w:cs="宋体"/>
                <w:color w:val="000000"/>
                <w:sz w:val="22"/>
                <w:szCs w:val="22"/>
                <w:lang w:bidi="ar"/>
              </w:rPr>
              <w:t>（</w:t>
            </w:r>
            <w:r>
              <w:rPr>
                <w:rFonts w:cs="宋体"/>
                <w:color w:val="000000"/>
                <w:sz w:val="22"/>
                <w:szCs w:val="22"/>
                <w:lang w:bidi="ar"/>
              </w:rPr>
              <w:t>2</w:t>
            </w:r>
            <w:r>
              <w:rPr>
                <w:rFonts w:cs="宋体"/>
                <w:color w:val="000000"/>
                <w:sz w:val="22"/>
                <w:szCs w:val="22"/>
                <w:lang w:bidi="ar"/>
              </w:rPr>
              <w:t>），楼层走道摄像头共计</w:t>
            </w:r>
            <w:r>
              <w:rPr>
                <w:rFonts w:cs="宋体"/>
                <w:color w:val="000000"/>
                <w:sz w:val="22"/>
                <w:szCs w:val="22"/>
                <w:lang w:bidi="ar"/>
              </w:rPr>
              <w:t>12</w:t>
            </w:r>
            <w:r>
              <w:rPr>
                <w:rFonts w:cs="宋体"/>
                <w:color w:val="000000"/>
                <w:sz w:val="22"/>
                <w:szCs w:val="22"/>
                <w:lang w:bidi="ar"/>
              </w:rPr>
              <w:t>个。</w:t>
            </w:r>
          </w:p>
        </w:tc>
      </w:tr>
    </w:tbl>
    <w:p w:rsidR="008831FE" w:rsidRDefault="008831FE">
      <w:pPr>
        <w:rPr>
          <w:sz w:val="28"/>
          <w:szCs w:val="28"/>
        </w:rPr>
      </w:pPr>
    </w:p>
    <w:sectPr w:rsidR="008831FE">
      <w:footerReference w:type="default" r:id="rId12"/>
      <w:pgSz w:w="11906" w:h="16838"/>
      <w:pgMar w:top="1440" w:right="1797" w:bottom="1440" w:left="1797" w:header="851" w:footer="992" w:gutter="0"/>
      <w:pgNumType w:start="1"/>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154" w:rsidRDefault="00010154">
      <w:pPr>
        <w:spacing w:line="240" w:lineRule="auto"/>
      </w:pPr>
      <w:r>
        <w:separator/>
      </w:r>
    </w:p>
  </w:endnote>
  <w:endnote w:type="continuationSeparator" w:id="0">
    <w:p w:rsidR="00010154" w:rsidRDefault="000101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45F" w:rsidRDefault="0037145F">
    <w:pPr>
      <w:pStyle w:val="a5"/>
      <w:jc w:val="center"/>
    </w:pPr>
    <w:r>
      <w:rPr>
        <w:noProof/>
      </w:rPr>
      <mc:AlternateContent>
        <mc:Choice Requires="wps">
          <w:drawing>
            <wp:anchor distT="0" distB="0" distL="114300" distR="114300" simplePos="0" relativeHeight="251656192" behindDoc="0" locked="0" layoutInCell="1" allowOverlap="1">
              <wp:simplePos x="0" y="0"/>
              <wp:positionH relativeFrom="margin">
                <wp:align>center</wp:align>
              </wp:positionH>
              <wp:positionV relativeFrom="paragraph">
                <wp:posOffset>0</wp:posOffset>
              </wp:positionV>
              <wp:extent cx="121285" cy="46355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21285" cy="4635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999146586"/>
                          </w:sdtPr>
                          <w:sdtEndPr/>
                          <w:sdtContent>
                            <w:p w:rsidR="0037145F" w:rsidRDefault="00010154">
                              <w:pPr>
                                <w:pStyle w:val="a5"/>
                                <w:jc w:val="center"/>
                              </w:pPr>
                            </w:p>
                          </w:sdtContent>
                        </w:sdt>
                        <w:p w:rsidR="0037145F" w:rsidRDefault="0037145F"/>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9.55pt;height:36.5pt;z-index:25165619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" filled="f" stroked="f" strokeweight=".5pt">
              <v:textbox style="mso-fit-shape-to-text:t" inset="0,0,0,0">
                <w:txbxContent>
                  <w:sdt>
                    <w:sdtPr>
                      <w:id w:val="1999146586"/>
                    </w:sdtPr>
                    <w:sdtEndPr/>
                    <w:sdtContent>
                      <w:p w:rsidR="0037145F" w:rsidRDefault="00010154">
                        <w:pPr>
                          <w:pStyle w:val="a5"/>
                          <w:jc w:val="center"/>
                        </w:pPr>
                      </w:p>
                    </w:sdtContent>
                  </w:sdt>
                  <w:p w:rsidR="0037145F" w:rsidRDefault="0037145F"/>
                </w:txbxContent>
              </v:textbox>
              <w10:wrap anchorx="margin"/>
            </v:shape>
          </w:pict>
        </mc:Fallback>
      </mc:AlternateContent>
    </w:r>
  </w:p>
  <w:p w:rsidR="0037145F" w:rsidRDefault="0037145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45F" w:rsidRDefault="0037145F">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2324216"/>
    </w:sdtPr>
    <w:sdtEndPr/>
    <w:sdtContent>
      <w:p w:rsidR="0037145F" w:rsidRDefault="0037145F">
        <w:pPr>
          <w:pStyle w:val="a5"/>
          <w:jc w:val="center"/>
        </w:pPr>
        <w:r>
          <w:fldChar w:fldCharType="begin"/>
        </w:r>
        <w:r>
          <w:instrText>PAGE   \* MERGEFORMAT</w:instrText>
        </w:r>
        <w:r>
          <w:fldChar w:fldCharType="separate"/>
        </w:r>
        <w:r w:rsidR="00A932ED" w:rsidRPr="00A932ED">
          <w:rPr>
            <w:noProof/>
            <w:lang w:val="zh-CN"/>
          </w:rPr>
          <w:t>18</w:t>
        </w:r>
        <w:r>
          <w:fldChar w:fldCharType="end"/>
        </w:r>
      </w:p>
    </w:sdtContent>
  </w:sdt>
  <w:p w:rsidR="0037145F" w:rsidRDefault="0037145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154" w:rsidRDefault="00010154">
      <w:pPr>
        <w:spacing w:line="240" w:lineRule="auto"/>
      </w:pPr>
      <w:r>
        <w:separator/>
      </w:r>
    </w:p>
  </w:footnote>
  <w:footnote w:type="continuationSeparator" w:id="0">
    <w:p w:rsidR="00010154" w:rsidRDefault="0001015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710364"/>
    <w:multiLevelType w:val="multilevel"/>
    <w:tmpl w:val="5D710364"/>
    <w:lvl w:ilvl="0">
      <w:start w:val="1"/>
      <w:numFmt w:val="decimal"/>
      <w:pStyle w:val="1"/>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5F4"/>
    <w:rsid w:val="00000499"/>
    <w:rsid w:val="0000099D"/>
    <w:rsid w:val="00001D43"/>
    <w:rsid w:val="00002B5C"/>
    <w:rsid w:val="00002D0C"/>
    <w:rsid w:val="00003920"/>
    <w:rsid w:val="000044FF"/>
    <w:rsid w:val="000047E6"/>
    <w:rsid w:val="00005837"/>
    <w:rsid w:val="00007531"/>
    <w:rsid w:val="00007C59"/>
    <w:rsid w:val="00007DB9"/>
    <w:rsid w:val="00010154"/>
    <w:rsid w:val="00010196"/>
    <w:rsid w:val="00011458"/>
    <w:rsid w:val="0001154A"/>
    <w:rsid w:val="00011D2E"/>
    <w:rsid w:val="000128A8"/>
    <w:rsid w:val="00012BAF"/>
    <w:rsid w:val="000130D1"/>
    <w:rsid w:val="00013638"/>
    <w:rsid w:val="00013739"/>
    <w:rsid w:val="00013904"/>
    <w:rsid w:val="00013A7C"/>
    <w:rsid w:val="000154C8"/>
    <w:rsid w:val="000163DF"/>
    <w:rsid w:val="000165E6"/>
    <w:rsid w:val="00017CA1"/>
    <w:rsid w:val="00017D0C"/>
    <w:rsid w:val="00020F55"/>
    <w:rsid w:val="00022314"/>
    <w:rsid w:val="00023A59"/>
    <w:rsid w:val="00023D07"/>
    <w:rsid w:val="00025851"/>
    <w:rsid w:val="00025B2E"/>
    <w:rsid w:val="00026A5F"/>
    <w:rsid w:val="00027895"/>
    <w:rsid w:val="000278DD"/>
    <w:rsid w:val="0003061E"/>
    <w:rsid w:val="00030A6E"/>
    <w:rsid w:val="00030DC5"/>
    <w:rsid w:val="000314D3"/>
    <w:rsid w:val="0003238A"/>
    <w:rsid w:val="00032A69"/>
    <w:rsid w:val="00032D66"/>
    <w:rsid w:val="00032F3A"/>
    <w:rsid w:val="0003392F"/>
    <w:rsid w:val="000349BA"/>
    <w:rsid w:val="00035ADB"/>
    <w:rsid w:val="00035C78"/>
    <w:rsid w:val="00035DC6"/>
    <w:rsid w:val="00035E45"/>
    <w:rsid w:val="00036D72"/>
    <w:rsid w:val="00037679"/>
    <w:rsid w:val="0004075F"/>
    <w:rsid w:val="00040F7E"/>
    <w:rsid w:val="000419DA"/>
    <w:rsid w:val="00041EFD"/>
    <w:rsid w:val="000432A4"/>
    <w:rsid w:val="000432DC"/>
    <w:rsid w:val="00043AEB"/>
    <w:rsid w:val="00043C5F"/>
    <w:rsid w:val="00043E42"/>
    <w:rsid w:val="000461FA"/>
    <w:rsid w:val="00046775"/>
    <w:rsid w:val="00046A75"/>
    <w:rsid w:val="00046F85"/>
    <w:rsid w:val="00050678"/>
    <w:rsid w:val="00050DFA"/>
    <w:rsid w:val="00051606"/>
    <w:rsid w:val="000524BF"/>
    <w:rsid w:val="00052D8F"/>
    <w:rsid w:val="00052E64"/>
    <w:rsid w:val="00053925"/>
    <w:rsid w:val="0005399E"/>
    <w:rsid w:val="00053FD6"/>
    <w:rsid w:val="00054050"/>
    <w:rsid w:val="00054566"/>
    <w:rsid w:val="00054A49"/>
    <w:rsid w:val="0005548C"/>
    <w:rsid w:val="00055FDD"/>
    <w:rsid w:val="00057ED4"/>
    <w:rsid w:val="000608F6"/>
    <w:rsid w:val="00060A74"/>
    <w:rsid w:val="000625E5"/>
    <w:rsid w:val="00063FAB"/>
    <w:rsid w:val="00064C4E"/>
    <w:rsid w:val="000654C6"/>
    <w:rsid w:val="00066289"/>
    <w:rsid w:val="000665A0"/>
    <w:rsid w:val="000702E7"/>
    <w:rsid w:val="000705DF"/>
    <w:rsid w:val="00070B9D"/>
    <w:rsid w:val="00071D45"/>
    <w:rsid w:val="00071DB1"/>
    <w:rsid w:val="000729BA"/>
    <w:rsid w:val="000740A3"/>
    <w:rsid w:val="000742C3"/>
    <w:rsid w:val="000742C5"/>
    <w:rsid w:val="0008039A"/>
    <w:rsid w:val="00080BFE"/>
    <w:rsid w:val="00080C55"/>
    <w:rsid w:val="0008182B"/>
    <w:rsid w:val="00081F1D"/>
    <w:rsid w:val="0008286E"/>
    <w:rsid w:val="000843B0"/>
    <w:rsid w:val="00086668"/>
    <w:rsid w:val="00086691"/>
    <w:rsid w:val="00086BB2"/>
    <w:rsid w:val="00086CA5"/>
    <w:rsid w:val="00087CBE"/>
    <w:rsid w:val="0009015B"/>
    <w:rsid w:val="00090C7C"/>
    <w:rsid w:val="00091B6A"/>
    <w:rsid w:val="000926FA"/>
    <w:rsid w:val="00092E5B"/>
    <w:rsid w:val="00094516"/>
    <w:rsid w:val="00095B58"/>
    <w:rsid w:val="00096A52"/>
    <w:rsid w:val="00096E71"/>
    <w:rsid w:val="000A0791"/>
    <w:rsid w:val="000A0C26"/>
    <w:rsid w:val="000A0F4B"/>
    <w:rsid w:val="000A1230"/>
    <w:rsid w:val="000A39E1"/>
    <w:rsid w:val="000A4296"/>
    <w:rsid w:val="000A4FDB"/>
    <w:rsid w:val="000A55A0"/>
    <w:rsid w:val="000A6817"/>
    <w:rsid w:val="000A778B"/>
    <w:rsid w:val="000B01C4"/>
    <w:rsid w:val="000B0971"/>
    <w:rsid w:val="000B1F81"/>
    <w:rsid w:val="000B3362"/>
    <w:rsid w:val="000B4596"/>
    <w:rsid w:val="000B5EB1"/>
    <w:rsid w:val="000B6453"/>
    <w:rsid w:val="000B76AC"/>
    <w:rsid w:val="000C3338"/>
    <w:rsid w:val="000C3FA4"/>
    <w:rsid w:val="000C42AC"/>
    <w:rsid w:val="000C48AA"/>
    <w:rsid w:val="000C4F58"/>
    <w:rsid w:val="000C5035"/>
    <w:rsid w:val="000C66BC"/>
    <w:rsid w:val="000C7639"/>
    <w:rsid w:val="000C7BB3"/>
    <w:rsid w:val="000D007A"/>
    <w:rsid w:val="000D296F"/>
    <w:rsid w:val="000D4BC6"/>
    <w:rsid w:val="000D5477"/>
    <w:rsid w:val="000D6CEB"/>
    <w:rsid w:val="000E1833"/>
    <w:rsid w:val="000E2926"/>
    <w:rsid w:val="000E3662"/>
    <w:rsid w:val="000E6528"/>
    <w:rsid w:val="000F06C3"/>
    <w:rsid w:val="000F0FF5"/>
    <w:rsid w:val="000F1592"/>
    <w:rsid w:val="000F3BF9"/>
    <w:rsid w:val="000F4587"/>
    <w:rsid w:val="000F5895"/>
    <w:rsid w:val="000F59BC"/>
    <w:rsid w:val="000F5E6E"/>
    <w:rsid w:val="000F70C2"/>
    <w:rsid w:val="000F794B"/>
    <w:rsid w:val="000F7DC4"/>
    <w:rsid w:val="001003F8"/>
    <w:rsid w:val="00100F96"/>
    <w:rsid w:val="001010F1"/>
    <w:rsid w:val="001044C5"/>
    <w:rsid w:val="00105FC5"/>
    <w:rsid w:val="00106A96"/>
    <w:rsid w:val="001074FA"/>
    <w:rsid w:val="001100EC"/>
    <w:rsid w:val="001101B6"/>
    <w:rsid w:val="001110BE"/>
    <w:rsid w:val="001123B6"/>
    <w:rsid w:val="00112C34"/>
    <w:rsid w:val="00112D60"/>
    <w:rsid w:val="00113220"/>
    <w:rsid w:val="00113491"/>
    <w:rsid w:val="001139CC"/>
    <w:rsid w:val="0011412A"/>
    <w:rsid w:val="00114F50"/>
    <w:rsid w:val="00117259"/>
    <w:rsid w:val="00117280"/>
    <w:rsid w:val="001172E9"/>
    <w:rsid w:val="00117416"/>
    <w:rsid w:val="001179D3"/>
    <w:rsid w:val="0012182D"/>
    <w:rsid w:val="00121A7A"/>
    <w:rsid w:val="00123B99"/>
    <w:rsid w:val="00126E32"/>
    <w:rsid w:val="00127B6A"/>
    <w:rsid w:val="00127C60"/>
    <w:rsid w:val="00127CB6"/>
    <w:rsid w:val="00131C40"/>
    <w:rsid w:val="001323C0"/>
    <w:rsid w:val="0013297C"/>
    <w:rsid w:val="0013368F"/>
    <w:rsid w:val="00134C56"/>
    <w:rsid w:val="00134C77"/>
    <w:rsid w:val="00134E0E"/>
    <w:rsid w:val="001361A2"/>
    <w:rsid w:val="001361E7"/>
    <w:rsid w:val="001364DE"/>
    <w:rsid w:val="00136EFA"/>
    <w:rsid w:val="0013703E"/>
    <w:rsid w:val="00140092"/>
    <w:rsid w:val="00141DA5"/>
    <w:rsid w:val="001437A3"/>
    <w:rsid w:val="00143E3E"/>
    <w:rsid w:val="00145840"/>
    <w:rsid w:val="00145955"/>
    <w:rsid w:val="00145E97"/>
    <w:rsid w:val="00146250"/>
    <w:rsid w:val="00146492"/>
    <w:rsid w:val="0014659B"/>
    <w:rsid w:val="00146A3E"/>
    <w:rsid w:val="0014790D"/>
    <w:rsid w:val="001507DE"/>
    <w:rsid w:val="0015179F"/>
    <w:rsid w:val="001525DE"/>
    <w:rsid w:val="0015324A"/>
    <w:rsid w:val="001535D4"/>
    <w:rsid w:val="00153EA8"/>
    <w:rsid w:val="00154462"/>
    <w:rsid w:val="0015493D"/>
    <w:rsid w:val="00154C0D"/>
    <w:rsid w:val="00155817"/>
    <w:rsid w:val="001560D3"/>
    <w:rsid w:val="001560D8"/>
    <w:rsid w:val="001567DE"/>
    <w:rsid w:val="00156932"/>
    <w:rsid w:val="00156DDE"/>
    <w:rsid w:val="001575CA"/>
    <w:rsid w:val="00160853"/>
    <w:rsid w:val="001608FC"/>
    <w:rsid w:val="00163E13"/>
    <w:rsid w:val="0016545C"/>
    <w:rsid w:val="001658CE"/>
    <w:rsid w:val="001668C7"/>
    <w:rsid w:val="001710A4"/>
    <w:rsid w:val="0017149B"/>
    <w:rsid w:val="00171FD4"/>
    <w:rsid w:val="00172D28"/>
    <w:rsid w:val="00173778"/>
    <w:rsid w:val="00174CFD"/>
    <w:rsid w:val="001751A0"/>
    <w:rsid w:val="0017538D"/>
    <w:rsid w:val="001763E5"/>
    <w:rsid w:val="00176B99"/>
    <w:rsid w:val="001775EF"/>
    <w:rsid w:val="00181A2A"/>
    <w:rsid w:val="00182821"/>
    <w:rsid w:val="00182872"/>
    <w:rsid w:val="00182F51"/>
    <w:rsid w:val="001834A6"/>
    <w:rsid w:val="0018368A"/>
    <w:rsid w:val="001838EE"/>
    <w:rsid w:val="0018412E"/>
    <w:rsid w:val="00184357"/>
    <w:rsid w:val="001848EC"/>
    <w:rsid w:val="00184ACB"/>
    <w:rsid w:val="001851B9"/>
    <w:rsid w:val="00185712"/>
    <w:rsid w:val="00186778"/>
    <w:rsid w:val="00186B1C"/>
    <w:rsid w:val="00190183"/>
    <w:rsid w:val="00191244"/>
    <w:rsid w:val="001920B4"/>
    <w:rsid w:val="00193D73"/>
    <w:rsid w:val="00195177"/>
    <w:rsid w:val="001955C1"/>
    <w:rsid w:val="00195847"/>
    <w:rsid w:val="0019596F"/>
    <w:rsid w:val="00195DBB"/>
    <w:rsid w:val="00196A0B"/>
    <w:rsid w:val="001975F7"/>
    <w:rsid w:val="00197D07"/>
    <w:rsid w:val="00197D57"/>
    <w:rsid w:val="001A0236"/>
    <w:rsid w:val="001A1B04"/>
    <w:rsid w:val="001A40D9"/>
    <w:rsid w:val="001A4EB1"/>
    <w:rsid w:val="001A7562"/>
    <w:rsid w:val="001A7C76"/>
    <w:rsid w:val="001A7D9C"/>
    <w:rsid w:val="001B00B0"/>
    <w:rsid w:val="001B09A7"/>
    <w:rsid w:val="001B2182"/>
    <w:rsid w:val="001B2430"/>
    <w:rsid w:val="001B2693"/>
    <w:rsid w:val="001B2CBA"/>
    <w:rsid w:val="001B3291"/>
    <w:rsid w:val="001B3E82"/>
    <w:rsid w:val="001B5454"/>
    <w:rsid w:val="001B5D11"/>
    <w:rsid w:val="001B68AE"/>
    <w:rsid w:val="001C015D"/>
    <w:rsid w:val="001C09DD"/>
    <w:rsid w:val="001C4680"/>
    <w:rsid w:val="001C5A57"/>
    <w:rsid w:val="001C6602"/>
    <w:rsid w:val="001C7BC6"/>
    <w:rsid w:val="001C7E0C"/>
    <w:rsid w:val="001D09D1"/>
    <w:rsid w:val="001D1643"/>
    <w:rsid w:val="001D383F"/>
    <w:rsid w:val="001D3F8B"/>
    <w:rsid w:val="001D4EED"/>
    <w:rsid w:val="001D50DD"/>
    <w:rsid w:val="001D7CA0"/>
    <w:rsid w:val="001E0D72"/>
    <w:rsid w:val="001E1AFD"/>
    <w:rsid w:val="001E57A4"/>
    <w:rsid w:val="001E77A7"/>
    <w:rsid w:val="001E7D67"/>
    <w:rsid w:val="001F0144"/>
    <w:rsid w:val="001F01B8"/>
    <w:rsid w:val="001F10E7"/>
    <w:rsid w:val="001F1FC3"/>
    <w:rsid w:val="001F3253"/>
    <w:rsid w:val="001F3550"/>
    <w:rsid w:val="001F3713"/>
    <w:rsid w:val="001F3FA6"/>
    <w:rsid w:val="0020128B"/>
    <w:rsid w:val="00202AD6"/>
    <w:rsid w:val="00202D25"/>
    <w:rsid w:val="002042D8"/>
    <w:rsid w:val="00204FE2"/>
    <w:rsid w:val="00211207"/>
    <w:rsid w:val="002129A4"/>
    <w:rsid w:val="00213634"/>
    <w:rsid w:val="00214E88"/>
    <w:rsid w:val="002155C4"/>
    <w:rsid w:val="0021726B"/>
    <w:rsid w:val="0021766E"/>
    <w:rsid w:val="00217CBD"/>
    <w:rsid w:val="00220AC1"/>
    <w:rsid w:val="00221B1B"/>
    <w:rsid w:val="00223220"/>
    <w:rsid w:val="002246A2"/>
    <w:rsid w:val="00225036"/>
    <w:rsid w:val="00227BFB"/>
    <w:rsid w:val="0023042C"/>
    <w:rsid w:val="002305D5"/>
    <w:rsid w:val="00233A88"/>
    <w:rsid w:val="00234E49"/>
    <w:rsid w:val="002351B0"/>
    <w:rsid w:val="00235B70"/>
    <w:rsid w:val="002368B1"/>
    <w:rsid w:val="002412D6"/>
    <w:rsid w:val="002415EF"/>
    <w:rsid w:val="002417C2"/>
    <w:rsid w:val="00241822"/>
    <w:rsid w:val="002422D7"/>
    <w:rsid w:val="00242B6A"/>
    <w:rsid w:val="002438F5"/>
    <w:rsid w:val="0024494F"/>
    <w:rsid w:val="002454EF"/>
    <w:rsid w:val="00245801"/>
    <w:rsid w:val="002462E8"/>
    <w:rsid w:val="002467C9"/>
    <w:rsid w:val="00246A37"/>
    <w:rsid w:val="00247173"/>
    <w:rsid w:val="00247560"/>
    <w:rsid w:val="00247DBD"/>
    <w:rsid w:val="0025064D"/>
    <w:rsid w:val="00250F84"/>
    <w:rsid w:val="00252225"/>
    <w:rsid w:val="0025224D"/>
    <w:rsid w:val="00252918"/>
    <w:rsid w:val="00252CBF"/>
    <w:rsid w:val="0025361F"/>
    <w:rsid w:val="002536BC"/>
    <w:rsid w:val="00254501"/>
    <w:rsid w:val="002556FE"/>
    <w:rsid w:val="00255AE4"/>
    <w:rsid w:val="00256297"/>
    <w:rsid w:val="00257CD5"/>
    <w:rsid w:val="0026190C"/>
    <w:rsid w:val="00262023"/>
    <w:rsid w:val="002625F5"/>
    <w:rsid w:val="002639B1"/>
    <w:rsid w:val="00263B54"/>
    <w:rsid w:val="00263E71"/>
    <w:rsid w:val="002640D7"/>
    <w:rsid w:val="002642E7"/>
    <w:rsid w:val="00265A31"/>
    <w:rsid w:val="00265C00"/>
    <w:rsid w:val="00265C7B"/>
    <w:rsid w:val="00265F6D"/>
    <w:rsid w:val="0026626B"/>
    <w:rsid w:val="00266F2E"/>
    <w:rsid w:val="00270BB0"/>
    <w:rsid w:val="00274806"/>
    <w:rsid w:val="00275289"/>
    <w:rsid w:val="00276921"/>
    <w:rsid w:val="00276F5D"/>
    <w:rsid w:val="00280D97"/>
    <w:rsid w:val="002816E6"/>
    <w:rsid w:val="00282DA9"/>
    <w:rsid w:val="0028430B"/>
    <w:rsid w:val="00286E02"/>
    <w:rsid w:val="002879B7"/>
    <w:rsid w:val="002908F4"/>
    <w:rsid w:val="002912F9"/>
    <w:rsid w:val="002921DB"/>
    <w:rsid w:val="002924F2"/>
    <w:rsid w:val="002933EC"/>
    <w:rsid w:val="00293E48"/>
    <w:rsid w:val="00293EDD"/>
    <w:rsid w:val="00294FA9"/>
    <w:rsid w:val="0029519D"/>
    <w:rsid w:val="0029651A"/>
    <w:rsid w:val="00296555"/>
    <w:rsid w:val="00296D49"/>
    <w:rsid w:val="00296F59"/>
    <w:rsid w:val="002A0A44"/>
    <w:rsid w:val="002A2206"/>
    <w:rsid w:val="002A28A3"/>
    <w:rsid w:val="002A2FCE"/>
    <w:rsid w:val="002A3DB7"/>
    <w:rsid w:val="002A5212"/>
    <w:rsid w:val="002A658E"/>
    <w:rsid w:val="002B0A62"/>
    <w:rsid w:val="002B20DB"/>
    <w:rsid w:val="002B232B"/>
    <w:rsid w:val="002B2932"/>
    <w:rsid w:val="002B329B"/>
    <w:rsid w:val="002B33CF"/>
    <w:rsid w:val="002B3B76"/>
    <w:rsid w:val="002B5975"/>
    <w:rsid w:val="002B6064"/>
    <w:rsid w:val="002B6E04"/>
    <w:rsid w:val="002C0979"/>
    <w:rsid w:val="002C11FC"/>
    <w:rsid w:val="002C2311"/>
    <w:rsid w:val="002C2D1B"/>
    <w:rsid w:val="002C3259"/>
    <w:rsid w:val="002C3DFA"/>
    <w:rsid w:val="002C4B85"/>
    <w:rsid w:val="002C538B"/>
    <w:rsid w:val="002C62C5"/>
    <w:rsid w:val="002C6441"/>
    <w:rsid w:val="002C7172"/>
    <w:rsid w:val="002C7C6F"/>
    <w:rsid w:val="002D0B70"/>
    <w:rsid w:val="002D0F42"/>
    <w:rsid w:val="002D1068"/>
    <w:rsid w:val="002D2307"/>
    <w:rsid w:val="002D2823"/>
    <w:rsid w:val="002D3798"/>
    <w:rsid w:val="002D3B1F"/>
    <w:rsid w:val="002D47FF"/>
    <w:rsid w:val="002D535D"/>
    <w:rsid w:val="002D6F22"/>
    <w:rsid w:val="002D7781"/>
    <w:rsid w:val="002E0CFA"/>
    <w:rsid w:val="002E1CE2"/>
    <w:rsid w:val="002E2C72"/>
    <w:rsid w:val="002E2EDD"/>
    <w:rsid w:val="002E3E98"/>
    <w:rsid w:val="002E520F"/>
    <w:rsid w:val="002E6544"/>
    <w:rsid w:val="002E76E3"/>
    <w:rsid w:val="002F0E7D"/>
    <w:rsid w:val="002F1B95"/>
    <w:rsid w:val="002F2247"/>
    <w:rsid w:val="002F23D7"/>
    <w:rsid w:val="002F2926"/>
    <w:rsid w:val="002F2B8B"/>
    <w:rsid w:val="002F7210"/>
    <w:rsid w:val="002F74DE"/>
    <w:rsid w:val="002F7CBB"/>
    <w:rsid w:val="003008E7"/>
    <w:rsid w:val="00301268"/>
    <w:rsid w:val="00301600"/>
    <w:rsid w:val="003016A7"/>
    <w:rsid w:val="003016EC"/>
    <w:rsid w:val="00301ADA"/>
    <w:rsid w:val="003026D5"/>
    <w:rsid w:val="00302BEB"/>
    <w:rsid w:val="00302F86"/>
    <w:rsid w:val="00303B90"/>
    <w:rsid w:val="003043D0"/>
    <w:rsid w:val="003048DA"/>
    <w:rsid w:val="00304BC6"/>
    <w:rsid w:val="00304BEA"/>
    <w:rsid w:val="00305049"/>
    <w:rsid w:val="003132C5"/>
    <w:rsid w:val="00315156"/>
    <w:rsid w:val="00315C24"/>
    <w:rsid w:val="0031687D"/>
    <w:rsid w:val="00317031"/>
    <w:rsid w:val="00317120"/>
    <w:rsid w:val="00317269"/>
    <w:rsid w:val="0031758E"/>
    <w:rsid w:val="003179A0"/>
    <w:rsid w:val="00320067"/>
    <w:rsid w:val="0032052C"/>
    <w:rsid w:val="00320D4F"/>
    <w:rsid w:val="00321275"/>
    <w:rsid w:val="00322C73"/>
    <w:rsid w:val="00323070"/>
    <w:rsid w:val="00323D5D"/>
    <w:rsid w:val="00324182"/>
    <w:rsid w:val="003241CC"/>
    <w:rsid w:val="0032479F"/>
    <w:rsid w:val="00324FA1"/>
    <w:rsid w:val="00325724"/>
    <w:rsid w:val="00326F7E"/>
    <w:rsid w:val="0032740C"/>
    <w:rsid w:val="00330061"/>
    <w:rsid w:val="0033048D"/>
    <w:rsid w:val="0033052C"/>
    <w:rsid w:val="00330BA7"/>
    <w:rsid w:val="003313BD"/>
    <w:rsid w:val="00332920"/>
    <w:rsid w:val="00332C26"/>
    <w:rsid w:val="003335CD"/>
    <w:rsid w:val="00334CF1"/>
    <w:rsid w:val="0033532F"/>
    <w:rsid w:val="0033544D"/>
    <w:rsid w:val="00335976"/>
    <w:rsid w:val="003379FC"/>
    <w:rsid w:val="00337C3C"/>
    <w:rsid w:val="003403CA"/>
    <w:rsid w:val="00340DF3"/>
    <w:rsid w:val="00340E26"/>
    <w:rsid w:val="00342426"/>
    <w:rsid w:val="00342871"/>
    <w:rsid w:val="00343198"/>
    <w:rsid w:val="00343694"/>
    <w:rsid w:val="00343CD2"/>
    <w:rsid w:val="00344BE4"/>
    <w:rsid w:val="00346914"/>
    <w:rsid w:val="00346A62"/>
    <w:rsid w:val="0035020F"/>
    <w:rsid w:val="0035174B"/>
    <w:rsid w:val="00351981"/>
    <w:rsid w:val="00352E31"/>
    <w:rsid w:val="00354111"/>
    <w:rsid w:val="003542F4"/>
    <w:rsid w:val="00354E0C"/>
    <w:rsid w:val="00355511"/>
    <w:rsid w:val="00357C98"/>
    <w:rsid w:val="00357E30"/>
    <w:rsid w:val="00362050"/>
    <w:rsid w:val="003623D8"/>
    <w:rsid w:val="00362831"/>
    <w:rsid w:val="00363311"/>
    <w:rsid w:val="0036408C"/>
    <w:rsid w:val="00364253"/>
    <w:rsid w:val="003646F3"/>
    <w:rsid w:val="00364E26"/>
    <w:rsid w:val="00366970"/>
    <w:rsid w:val="00366CFC"/>
    <w:rsid w:val="0036768D"/>
    <w:rsid w:val="00367861"/>
    <w:rsid w:val="003709FA"/>
    <w:rsid w:val="0037145F"/>
    <w:rsid w:val="003715B9"/>
    <w:rsid w:val="00371C6B"/>
    <w:rsid w:val="00371DB7"/>
    <w:rsid w:val="00372094"/>
    <w:rsid w:val="00372772"/>
    <w:rsid w:val="003745FF"/>
    <w:rsid w:val="00374689"/>
    <w:rsid w:val="00374C38"/>
    <w:rsid w:val="0037566A"/>
    <w:rsid w:val="003760B5"/>
    <w:rsid w:val="003768AB"/>
    <w:rsid w:val="00377263"/>
    <w:rsid w:val="00377539"/>
    <w:rsid w:val="00377A5B"/>
    <w:rsid w:val="0038157C"/>
    <w:rsid w:val="00381697"/>
    <w:rsid w:val="003847EC"/>
    <w:rsid w:val="003853F7"/>
    <w:rsid w:val="003854E0"/>
    <w:rsid w:val="00385775"/>
    <w:rsid w:val="00385B13"/>
    <w:rsid w:val="00387098"/>
    <w:rsid w:val="003871CE"/>
    <w:rsid w:val="00387C65"/>
    <w:rsid w:val="003917F6"/>
    <w:rsid w:val="00393012"/>
    <w:rsid w:val="003940E2"/>
    <w:rsid w:val="0039453D"/>
    <w:rsid w:val="00394B7A"/>
    <w:rsid w:val="00395A0E"/>
    <w:rsid w:val="003960E1"/>
    <w:rsid w:val="0039735D"/>
    <w:rsid w:val="003975BF"/>
    <w:rsid w:val="00397E21"/>
    <w:rsid w:val="003A202E"/>
    <w:rsid w:val="003A2635"/>
    <w:rsid w:val="003A379A"/>
    <w:rsid w:val="003A5E0B"/>
    <w:rsid w:val="003A6232"/>
    <w:rsid w:val="003B0CBA"/>
    <w:rsid w:val="003B1684"/>
    <w:rsid w:val="003B584C"/>
    <w:rsid w:val="003B667F"/>
    <w:rsid w:val="003B771A"/>
    <w:rsid w:val="003C002B"/>
    <w:rsid w:val="003C0107"/>
    <w:rsid w:val="003C15F5"/>
    <w:rsid w:val="003C22C0"/>
    <w:rsid w:val="003C2445"/>
    <w:rsid w:val="003C282D"/>
    <w:rsid w:val="003C2B32"/>
    <w:rsid w:val="003C2F2F"/>
    <w:rsid w:val="003C3587"/>
    <w:rsid w:val="003C41A5"/>
    <w:rsid w:val="003C43B1"/>
    <w:rsid w:val="003C4985"/>
    <w:rsid w:val="003C5A6A"/>
    <w:rsid w:val="003C5DEA"/>
    <w:rsid w:val="003C5FCD"/>
    <w:rsid w:val="003C62E9"/>
    <w:rsid w:val="003C6CCA"/>
    <w:rsid w:val="003D0FDF"/>
    <w:rsid w:val="003D12AD"/>
    <w:rsid w:val="003D2B4D"/>
    <w:rsid w:val="003D4825"/>
    <w:rsid w:val="003D4BA3"/>
    <w:rsid w:val="003D5673"/>
    <w:rsid w:val="003D67CF"/>
    <w:rsid w:val="003D724B"/>
    <w:rsid w:val="003D7F5B"/>
    <w:rsid w:val="003E012D"/>
    <w:rsid w:val="003E0A89"/>
    <w:rsid w:val="003E246E"/>
    <w:rsid w:val="003E25D7"/>
    <w:rsid w:val="003E3D69"/>
    <w:rsid w:val="003E3F29"/>
    <w:rsid w:val="003E43EE"/>
    <w:rsid w:val="003E4D75"/>
    <w:rsid w:val="003E6780"/>
    <w:rsid w:val="003E6FB5"/>
    <w:rsid w:val="003E7781"/>
    <w:rsid w:val="003F020A"/>
    <w:rsid w:val="003F0622"/>
    <w:rsid w:val="003F12E9"/>
    <w:rsid w:val="003F1650"/>
    <w:rsid w:val="003F2600"/>
    <w:rsid w:val="003F27FC"/>
    <w:rsid w:val="003F287D"/>
    <w:rsid w:val="003F5293"/>
    <w:rsid w:val="003F5530"/>
    <w:rsid w:val="003F5C1A"/>
    <w:rsid w:val="003F619C"/>
    <w:rsid w:val="003F64F4"/>
    <w:rsid w:val="003F728C"/>
    <w:rsid w:val="003F771E"/>
    <w:rsid w:val="003F77D7"/>
    <w:rsid w:val="003F7896"/>
    <w:rsid w:val="0040042E"/>
    <w:rsid w:val="00400646"/>
    <w:rsid w:val="00400B70"/>
    <w:rsid w:val="0040119C"/>
    <w:rsid w:val="0040201D"/>
    <w:rsid w:val="004021EB"/>
    <w:rsid w:val="0040242A"/>
    <w:rsid w:val="004025AF"/>
    <w:rsid w:val="00403187"/>
    <w:rsid w:val="00403A35"/>
    <w:rsid w:val="004041F8"/>
    <w:rsid w:val="00404793"/>
    <w:rsid w:val="00410070"/>
    <w:rsid w:val="0041024F"/>
    <w:rsid w:val="004102C3"/>
    <w:rsid w:val="00411384"/>
    <w:rsid w:val="00412832"/>
    <w:rsid w:val="00413414"/>
    <w:rsid w:val="004135F2"/>
    <w:rsid w:val="00413BD6"/>
    <w:rsid w:val="00414733"/>
    <w:rsid w:val="00414872"/>
    <w:rsid w:val="00414F77"/>
    <w:rsid w:val="00415CE0"/>
    <w:rsid w:val="00415FFA"/>
    <w:rsid w:val="00416145"/>
    <w:rsid w:val="00417C09"/>
    <w:rsid w:val="004217ED"/>
    <w:rsid w:val="004228F7"/>
    <w:rsid w:val="00422F83"/>
    <w:rsid w:val="004231D7"/>
    <w:rsid w:val="00423B51"/>
    <w:rsid w:val="00423C22"/>
    <w:rsid w:val="004240A7"/>
    <w:rsid w:val="00424572"/>
    <w:rsid w:val="00424721"/>
    <w:rsid w:val="0042503D"/>
    <w:rsid w:val="00425263"/>
    <w:rsid w:val="00425B67"/>
    <w:rsid w:val="00426693"/>
    <w:rsid w:val="0042719A"/>
    <w:rsid w:val="00427391"/>
    <w:rsid w:val="00427A06"/>
    <w:rsid w:val="00431B73"/>
    <w:rsid w:val="00431CF1"/>
    <w:rsid w:val="00432FB7"/>
    <w:rsid w:val="004341EF"/>
    <w:rsid w:val="00435973"/>
    <w:rsid w:val="00435AB2"/>
    <w:rsid w:val="00436375"/>
    <w:rsid w:val="004366BF"/>
    <w:rsid w:val="004367E5"/>
    <w:rsid w:val="00436A07"/>
    <w:rsid w:val="00436DAE"/>
    <w:rsid w:val="00437BD7"/>
    <w:rsid w:val="00440025"/>
    <w:rsid w:val="0044007B"/>
    <w:rsid w:val="004432A1"/>
    <w:rsid w:val="0044344C"/>
    <w:rsid w:val="00443F2A"/>
    <w:rsid w:val="00443FBC"/>
    <w:rsid w:val="004453C1"/>
    <w:rsid w:val="004456CE"/>
    <w:rsid w:val="00446B31"/>
    <w:rsid w:val="00446B64"/>
    <w:rsid w:val="004470F6"/>
    <w:rsid w:val="004471F5"/>
    <w:rsid w:val="00447516"/>
    <w:rsid w:val="004479A8"/>
    <w:rsid w:val="00447DD6"/>
    <w:rsid w:val="00450550"/>
    <w:rsid w:val="004510B2"/>
    <w:rsid w:val="004514CC"/>
    <w:rsid w:val="00452EDA"/>
    <w:rsid w:val="004536D4"/>
    <w:rsid w:val="00453D56"/>
    <w:rsid w:val="0045432B"/>
    <w:rsid w:val="0045469F"/>
    <w:rsid w:val="00455176"/>
    <w:rsid w:val="0045560E"/>
    <w:rsid w:val="00455A2C"/>
    <w:rsid w:val="00455C47"/>
    <w:rsid w:val="004563BA"/>
    <w:rsid w:val="004563E0"/>
    <w:rsid w:val="00456E02"/>
    <w:rsid w:val="00457538"/>
    <w:rsid w:val="0045775C"/>
    <w:rsid w:val="004604FC"/>
    <w:rsid w:val="004614FC"/>
    <w:rsid w:val="0046326A"/>
    <w:rsid w:val="004647CC"/>
    <w:rsid w:val="004659BE"/>
    <w:rsid w:val="00466BBE"/>
    <w:rsid w:val="004670BD"/>
    <w:rsid w:val="00467B6F"/>
    <w:rsid w:val="0047081E"/>
    <w:rsid w:val="00471036"/>
    <w:rsid w:val="004735C1"/>
    <w:rsid w:val="004737A3"/>
    <w:rsid w:val="00473A39"/>
    <w:rsid w:val="00473EA3"/>
    <w:rsid w:val="004752B5"/>
    <w:rsid w:val="0047585F"/>
    <w:rsid w:val="004758AA"/>
    <w:rsid w:val="00475BBC"/>
    <w:rsid w:val="00476C17"/>
    <w:rsid w:val="0047716D"/>
    <w:rsid w:val="004804F5"/>
    <w:rsid w:val="00480516"/>
    <w:rsid w:val="00481147"/>
    <w:rsid w:val="004814F3"/>
    <w:rsid w:val="004829F0"/>
    <w:rsid w:val="00482C17"/>
    <w:rsid w:val="00483C82"/>
    <w:rsid w:val="004844C7"/>
    <w:rsid w:val="004845BE"/>
    <w:rsid w:val="00484F15"/>
    <w:rsid w:val="004850AE"/>
    <w:rsid w:val="0048646D"/>
    <w:rsid w:val="0048679E"/>
    <w:rsid w:val="00486C15"/>
    <w:rsid w:val="00487143"/>
    <w:rsid w:val="00487CE5"/>
    <w:rsid w:val="004902A1"/>
    <w:rsid w:val="00490A72"/>
    <w:rsid w:val="00491824"/>
    <w:rsid w:val="00492BA3"/>
    <w:rsid w:val="004942A9"/>
    <w:rsid w:val="004944EA"/>
    <w:rsid w:val="00494EC2"/>
    <w:rsid w:val="004960D5"/>
    <w:rsid w:val="00496D1C"/>
    <w:rsid w:val="00497C1A"/>
    <w:rsid w:val="00497FAE"/>
    <w:rsid w:val="004A0FFD"/>
    <w:rsid w:val="004A1A6A"/>
    <w:rsid w:val="004A54E7"/>
    <w:rsid w:val="004A5CB4"/>
    <w:rsid w:val="004A625B"/>
    <w:rsid w:val="004A6B89"/>
    <w:rsid w:val="004A7938"/>
    <w:rsid w:val="004B1451"/>
    <w:rsid w:val="004B2098"/>
    <w:rsid w:val="004B358B"/>
    <w:rsid w:val="004B3A99"/>
    <w:rsid w:val="004B47AC"/>
    <w:rsid w:val="004B4E0F"/>
    <w:rsid w:val="004B6C51"/>
    <w:rsid w:val="004B720C"/>
    <w:rsid w:val="004C0B6A"/>
    <w:rsid w:val="004C0EE1"/>
    <w:rsid w:val="004C12AA"/>
    <w:rsid w:val="004C143E"/>
    <w:rsid w:val="004C17D7"/>
    <w:rsid w:val="004C2053"/>
    <w:rsid w:val="004C2810"/>
    <w:rsid w:val="004C3ABC"/>
    <w:rsid w:val="004C3C37"/>
    <w:rsid w:val="004C4C8B"/>
    <w:rsid w:val="004C6B5E"/>
    <w:rsid w:val="004C6B74"/>
    <w:rsid w:val="004C6CEE"/>
    <w:rsid w:val="004C757D"/>
    <w:rsid w:val="004C7A79"/>
    <w:rsid w:val="004D0EB0"/>
    <w:rsid w:val="004D1538"/>
    <w:rsid w:val="004D259C"/>
    <w:rsid w:val="004D3058"/>
    <w:rsid w:val="004D3E84"/>
    <w:rsid w:val="004D5A74"/>
    <w:rsid w:val="004D6AFE"/>
    <w:rsid w:val="004D6C33"/>
    <w:rsid w:val="004D78D4"/>
    <w:rsid w:val="004E025B"/>
    <w:rsid w:val="004E02A2"/>
    <w:rsid w:val="004E052B"/>
    <w:rsid w:val="004E06CB"/>
    <w:rsid w:val="004E119B"/>
    <w:rsid w:val="004E21E0"/>
    <w:rsid w:val="004E31BB"/>
    <w:rsid w:val="004E37B9"/>
    <w:rsid w:val="004E5070"/>
    <w:rsid w:val="004E6AE0"/>
    <w:rsid w:val="004E7B2B"/>
    <w:rsid w:val="004F0398"/>
    <w:rsid w:val="004F0F70"/>
    <w:rsid w:val="004F1362"/>
    <w:rsid w:val="004F30AC"/>
    <w:rsid w:val="004F3263"/>
    <w:rsid w:val="004F3AF0"/>
    <w:rsid w:val="004F3CFC"/>
    <w:rsid w:val="004F5013"/>
    <w:rsid w:val="004F5060"/>
    <w:rsid w:val="004F5901"/>
    <w:rsid w:val="004F5990"/>
    <w:rsid w:val="004F5B8E"/>
    <w:rsid w:val="004F6219"/>
    <w:rsid w:val="004F6CE6"/>
    <w:rsid w:val="004F73C7"/>
    <w:rsid w:val="005009C1"/>
    <w:rsid w:val="005016C4"/>
    <w:rsid w:val="00501FBC"/>
    <w:rsid w:val="0050249D"/>
    <w:rsid w:val="00502539"/>
    <w:rsid w:val="005025F4"/>
    <w:rsid w:val="00502FF9"/>
    <w:rsid w:val="0050315D"/>
    <w:rsid w:val="00503674"/>
    <w:rsid w:val="005036A8"/>
    <w:rsid w:val="005044C2"/>
    <w:rsid w:val="00504714"/>
    <w:rsid w:val="0050477A"/>
    <w:rsid w:val="00504F22"/>
    <w:rsid w:val="005077F8"/>
    <w:rsid w:val="00507B9E"/>
    <w:rsid w:val="005103D9"/>
    <w:rsid w:val="00510893"/>
    <w:rsid w:val="005109DE"/>
    <w:rsid w:val="00512580"/>
    <w:rsid w:val="00512BAB"/>
    <w:rsid w:val="005148C2"/>
    <w:rsid w:val="00517601"/>
    <w:rsid w:val="005215BE"/>
    <w:rsid w:val="00522099"/>
    <w:rsid w:val="005230C6"/>
    <w:rsid w:val="00523149"/>
    <w:rsid w:val="0052359E"/>
    <w:rsid w:val="0052415B"/>
    <w:rsid w:val="005255D8"/>
    <w:rsid w:val="00526138"/>
    <w:rsid w:val="00526913"/>
    <w:rsid w:val="00526930"/>
    <w:rsid w:val="00526BE5"/>
    <w:rsid w:val="00527915"/>
    <w:rsid w:val="0052794A"/>
    <w:rsid w:val="00531313"/>
    <w:rsid w:val="005336FD"/>
    <w:rsid w:val="0053496E"/>
    <w:rsid w:val="00534E3A"/>
    <w:rsid w:val="00534ECA"/>
    <w:rsid w:val="005358B8"/>
    <w:rsid w:val="00535A97"/>
    <w:rsid w:val="00540764"/>
    <w:rsid w:val="005431D4"/>
    <w:rsid w:val="005447FE"/>
    <w:rsid w:val="0054487F"/>
    <w:rsid w:val="0054534C"/>
    <w:rsid w:val="00546525"/>
    <w:rsid w:val="0054695D"/>
    <w:rsid w:val="00546985"/>
    <w:rsid w:val="00546F9D"/>
    <w:rsid w:val="00550418"/>
    <w:rsid w:val="0055057F"/>
    <w:rsid w:val="0055358F"/>
    <w:rsid w:val="00553873"/>
    <w:rsid w:val="00554963"/>
    <w:rsid w:val="00556AEF"/>
    <w:rsid w:val="00556E16"/>
    <w:rsid w:val="005574CE"/>
    <w:rsid w:val="00557663"/>
    <w:rsid w:val="005605E0"/>
    <w:rsid w:val="00563862"/>
    <w:rsid w:val="0056468D"/>
    <w:rsid w:val="00566D5B"/>
    <w:rsid w:val="00567B76"/>
    <w:rsid w:val="005718E1"/>
    <w:rsid w:val="0057240B"/>
    <w:rsid w:val="00572441"/>
    <w:rsid w:val="0057275E"/>
    <w:rsid w:val="00572A5E"/>
    <w:rsid w:val="0057506E"/>
    <w:rsid w:val="00576F98"/>
    <w:rsid w:val="00577C13"/>
    <w:rsid w:val="00580083"/>
    <w:rsid w:val="00580828"/>
    <w:rsid w:val="00580983"/>
    <w:rsid w:val="00580EFA"/>
    <w:rsid w:val="005817DC"/>
    <w:rsid w:val="005818D7"/>
    <w:rsid w:val="0058293A"/>
    <w:rsid w:val="00582B56"/>
    <w:rsid w:val="005846C1"/>
    <w:rsid w:val="00584A11"/>
    <w:rsid w:val="00585154"/>
    <w:rsid w:val="005853BB"/>
    <w:rsid w:val="005860D0"/>
    <w:rsid w:val="00587E77"/>
    <w:rsid w:val="0059126E"/>
    <w:rsid w:val="005914DD"/>
    <w:rsid w:val="005917B6"/>
    <w:rsid w:val="005920CC"/>
    <w:rsid w:val="005925B3"/>
    <w:rsid w:val="005925F4"/>
    <w:rsid w:val="00592FCE"/>
    <w:rsid w:val="00594C29"/>
    <w:rsid w:val="00594DC3"/>
    <w:rsid w:val="00596072"/>
    <w:rsid w:val="005966DB"/>
    <w:rsid w:val="005A038A"/>
    <w:rsid w:val="005A0A0E"/>
    <w:rsid w:val="005A3A4B"/>
    <w:rsid w:val="005A4512"/>
    <w:rsid w:val="005A6B31"/>
    <w:rsid w:val="005A77DA"/>
    <w:rsid w:val="005B0C88"/>
    <w:rsid w:val="005B121D"/>
    <w:rsid w:val="005B367E"/>
    <w:rsid w:val="005B3856"/>
    <w:rsid w:val="005B3DB3"/>
    <w:rsid w:val="005B40C9"/>
    <w:rsid w:val="005B4293"/>
    <w:rsid w:val="005B5103"/>
    <w:rsid w:val="005B61AB"/>
    <w:rsid w:val="005B6BA4"/>
    <w:rsid w:val="005B6DFF"/>
    <w:rsid w:val="005B703E"/>
    <w:rsid w:val="005B707C"/>
    <w:rsid w:val="005B7CFD"/>
    <w:rsid w:val="005C1449"/>
    <w:rsid w:val="005C1C3A"/>
    <w:rsid w:val="005C36CF"/>
    <w:rsid w:val="005C4D45"/>
    <w:rsid w:val="005C4D80"/>
    <w:rsid w:val="005C50D8"/>
    <w:rsid w:val="005D3966"/>
    <w:rsid w:val="005D4DD0"/>
    <w:rsid w:val="005D5CF5"/>
    <w:rsid w:val="005D666A"/>
    <w:rsid w:val="005D765F"/>
    <w:rsid w:val="005E04E8"/>
    <w:rsid w:val="005E0D90"/>
    <w:rsid w:val="005E17AD"/>
    <w:rsid w:val="005E18E7"/>
    <w:rsid w:val="005E2439"/>
    <w:rsid w:val="005E4930"/>
    <w:rsid w:val="005E49AF"/>
    <w:rsid w:val="005E4FD9"/>
    <w:rsid w:val="005E63A7"/>
    <w:rsid w:val="005E6849"/>
    <w:rsid w:val="005F0F9D"/>
    <w:rsid w:val="005F42E0"/>
    <w:rsid w:val="005F46EE"/>
    <w:rsid w:val="005F472A"/>
    <w:rsid w:val="005F4BA7"/>
    <w:rsid w:val="005F5805"/>
    <w:rsid w:val="005F5E62"/>
    <w:rsid w:val="005F62EA"/>
    <w:rsid w:val="005F76DF"/>
    <w:rsid w:val="0060062F"/>
    <w:rsid w:val="006013CC"/>
    <w:rsid w:val="00601900"/>
    <w:rsid w:val="00601B6E"/>
    <w:rsid w:val="006020C9"/>
    <w:rsid w:val="0060223E"/>
    <w:rsid w:val="006024B4"/>
    <w:rsid w:val="00602973"/>
    <w:rsid w:val="00604C23"/>
    <w:rsid w:val="00605376"/>
    <w:rsid w:val="00605546"/>
    <w:rsid w:val="00606F16"/>
    <w:rsid w:val="0060700D"/>
    <w:rsid w:val="00610738"/>
    <w:rsid w:val="00610BE8"/>
    <w:rsid w:val="0061151B"/>
    <w:rsid w:val="006119FE"/>
    <w:rsid w:val="00611A2E"/>
    <w:rsid w:val="006120B4"/>
    <w:rsid w:val="006120D3"/>
    <w:rsid w:val="00612715"/>
    <w:rsid w:val="00612EEB"/>
    <w:rsid w:val="00613027"/>
    <w:rsid w:val="00613130"/>
    <w:rsid w:val="00613F4E"/>
    <w:rsid w:val="00613FC6"/>
    <w:rsid w:val="006140A9"/>
    <w:rsid w:val="0061411D"/>
    <w:rsid w:val="00614298"/>
    <w:rsid w:val="0061495D"/>
    <w:rsid w:val="00616108"/>
    <w:rsid w:val="0061734B"/>
    <w:rsid w:val="00617679"/>
    <w:rsid w:val="006179E8"/>
    <w:rsid w:val="00620B6E"/>
    <w:rsid w:val="0062128A"/>
    <w:rsid w:val="006213C4"/>
    <w:rsid w:val="006220E5"/>
    <w:rsid w:val="00624BDD"/>
    <w:rsid w:val="006267D4"/>
    <w:rsid w:val="006277DB"/>
    <w:rsid w:val="00627800"/>
    <w:rsid w:val="00631551"/>
    <w:rsid w:val="006315E3"/>
    <w:rsid w:val="00632249"/>
    <w:rsid w:val="006347E3"/>
    <w:rsid w:val="00635081"/>
    <w:rsid w:val="006354EC"/>
    <w:rsid w:val="006378CA"/>
    <w:rsid w:val="00637959"/>
    <w:rsid w:val="00637B88"/>
    <w:rsid w:val="00637BC6"/>
    <w:rsid w:val="00637BE6"/>
    <w:rsid w:val="00637F51"/>
    <w:rsid w:val="0064050B"/>
    <w:rsid w:val="00643041"/>
    <w:rsid w:val="00645202"/>
    <w:rsid w:val="006465C3"/>
    <w:rsid w:val="00646638"/>
    <w:rsid w:val="00646C56"/>
    <w:rsid w:val="00647755"/>
    <w:rsid w:val="0065024B"/>
    <w:rsid w:val="006504A8"/>
    <w:rsid w:val="006506FD"/>
    <w:rsid w:val="00650A6D"/>
    <w:rsid w:val="00650D61"/>
    <w:rsid w:val="006519CF"/>
    <w:rsid w:val="0065374F"/>
    <w:rsid w:val="00653BE7"/>
    <w:rsid w:val="00654715"/>
    <w:rsid w:val="00654A98"/>
    <w:rsid w:val="006556AC"/>
    <w:rsid w:val="00656594"/>
    <w:rsid w:val="0065763C"/>
    <w:rsid w:val="006611D6"/>
    <w:rsid w:val="0066264D"/>
    <w:rsid w:val="00663830"/>
    <w:rsid w:val="006639C5"/>
    <w:rsid w:val="00663DC8"/>
    <w:rsid w:val="00664138"/>
    <w:rsid w:val="00664BD1"/>
    <w:rsid w:val="00665095"/>
    <w:rsid w:val="00665E4B"/>
    <w:rsid w:val="00665ED0"/>
    <w:rsid w:val="00667F84"/>
    <w:rsid w:val="00670630"/>
    <w:rsid w:val="00671FB2"/>
    <w:rsid w:val="006724BC"/>
    <w:rsid w:val="006728F8"/>
    <w:rsid w:val="00672948"/>
    <w:rsid w:val="006729D8"/>
    <w:rsid w:val="0067363D"/>
    <w:rsid w:val="00673B47"/>
    <w:rsid w:val="00674DFF"/>
    <w:rsid w:val="00675D82"/>
    <w:rsid w:val="00676CFC"/>
    <w:rsid w:val="00677990"/>
    <w:rsid w:val="00677BE9"/>
    <w:rsid w:val="00681885"/>
    <w:rsid w:val="00682153"/>
    <w:rsid w:val="006828AA"/>
    <w:rsid w:val="00685895"/>
    <w:rsid w:val="00685BD7"/>
    <w:rsid w:val="0069111D"/>
    <w:rsid w:val="00692595"/>
    <w:rsid w:val="006928AC"/>
    <w:rsid w:val="006934E3"/>
    <w:rsid w:val="00693AB5"/>
    <w:rsid w:val="00693E1D"/>
    <w:rsid w:val="0069401E"/>
    <w:rsid w:val="006978FC"/>
    <w:rsid w:val="006A08D5"/>
    <w:rsid w:val="006A0E05"/>
    <w:rsid w:val="006A143B"/>
    <w:rsid w:val="006A2343"/>
    <w:rsid w:val="006A23C8"/>
    <w:rsid w:val="006A472A"/>
    <w:rsid w:val="006A4CA9"/>
    <w:rsid w:val="006A5675"/>
    <w:rsid w:val="006A582D"/>
    <w:rsid w:val="006A6FA9"/>
    <w:rsid w:val="006A708D"/>
    <w:rsid w:val="006A7B74"/>
    <w:rsid w:val="006B0219"/>
    <w:rsid w:val="006B0967"/>
    <w:rsid w:val="006B0A3E"/>
    <w:rsid w:val="006B17A0"/>
    <w:rsid w:val="006B22B8"/>
    <w:rsid w:val="006B28BA"/>
    <w:rsid w:val="006B41A3"/>
    <w:rsid w:val="006B6B9B"/>
    <w:rsid w:val="006B7F20"/>
    <w:rsid w:val="006C0386"/>
    <w:rsid w:val="006C13C8"/>
    <w:rsid w:val="006C1499"/>
    <w:rsid w:val="006C1559"/>
    <w:rsid w:val="006C1EBE"/>
    <w:rsid w:val="006C2238"/>
    <w:rsid w:val="006C2856"/>
    <w:rsid w:val="006C339E"/>
    <w:rsid w:val="006C374A"/>
    <w:rsid w:val="006C43E2"/>
    <w:rsid w:val="006C556E"/>
    <w:rsid w:val="006C5C00"/>
    <w:rsid w:val="006C62F5"/>
    <w:rsid w:val="006D01A7"/>
    <w:rsid w:val="006D0618"/>
    <w:rsid w:val="006D2DB1"/>
    <w:rsid w:val="006D548E"/>
    <w:rsid w:val="006D56A4"/>
    <w:rsid w:val="006D5A6B"/>
    <w:rsid w:val="006D77A7"/>
    <w:rsid w:val="006E0E6D"/>
    <w:rsid w:val="006E278C"/>
    <w:rsid w:val="006E52E8"/>
    <w:rsid w:val="006E6699"/>
    <w:rsid w:val="006E75FA"/>
    <w:rsid w:val="006F2325"/>
    <w:rsid w:val="006F43B8"/>
    <w:rsid w:val="006F5D5D"/>
    <w:rsid w:val="006F6888"/>
    <w:rsid w:val="006F7B20"/>
    <w:rsid w:val="00700BAF"/>
    <w:rsid w:val="0070108C"/>
    <w:rsid w:val="00701E65"/>
    <w:rsid w:val="00701EE4"/>
    <w:rsid w:val="00704128"/>
    <w:rsid w:val="007042EA"/>
    <w:rsid w:val="00704B04"/>
    <w:rsid w:val="007051CA"/>
    <w:rsid w:val="007056B9"/>
    <w:rsid w:val="00705A00"/>
    <w:rsid w:val="007071C8"/>
    <w:rsid w:val="007074EA"/>
    <w:rsid w:val="007075AF"/>
    <w:rsid w:val="007078A3"/>
    <w:rsid w:val="00707F13"/>
    <w:rsid w:val="00711699"/>
    <w:rsid w:val="00713185"/>
    <w:rsid w:val="0071612B"/>
    <w:rsid w:val="0071795D"/>
    <w:rsid w:val="007203EE"/>
    <w:rsid w:val="00720F7A"/>
    <w:rsid w:val="00722A2A"/>
    <w:rsid w:val="00722E95"/>
    <w:rsid w:val="00724586"/>
    <w:rsid w:val="00724AD0"/>
    <w:rsid w:val="00724D3B"/>
    <w:rsid w:val="00725595"/>
    <w:rsid w:val="00727214"/>
    <w:rsid w:val="00727674"/>
    <w:rsid w:val="00727B9D"/>
    <w:rsid w:val="007303B2"/>
    <w:rsid w:val="007305E2"/>
    <w:rsid w:val="00731026"/>
    <w:rsid w:val="0073166A"/>
    <w:rsid w:val="007318D3"/>
    <w:rsid w:val="00732F30"/>
    <w:rsid w:val="007341C9"/>
    <w:rsid w:val="0073520A"/>
    <w:rsid w:val="007360D3"/>
    <w:rsid w:val="007361A6"/>
    <w:rsid w:val="00736C00"/>
    <w:rsid w:val="00736DF8"/>
    <w:rsid w:val="0073761C"/>
    <w:rsid w:val="00740DBA"/>
    <w:rsid w:val="00740F29"/>
    <w:rsid w:val="00741FFE"/>
    <w:rsid w:val="0074374E"/>
    <w:rsid w:val="00745040"/>
    <w:rsid w:val="00750FBA"/>
    <w:rsid w:val="00751F30"/>
    <w:rsid w:val="007522A1"/>
    <w:rsid w:val="007524D2"/>
    <w:rsid w:val="0075305F"/>
    <w:rsid w:val="0075310C"/>
    <w:rsid w:val="00753173"/>
    <w:rsid w:val="007531D7"/>
    <w:rsid w:val="00753F66"/>
    <w:rsid w:val="00754034"/>
    <w:rsid w:val="007551FA"/>
    <w:rsid w:val="007553C2"/>
    <w:rsid w:val="007553E2"/>
    <w:rsid w:val="007554A6"/>
    <w:rsid w:val="00755575"/>
    <w:rsid w:val="0075597A"/>
    <w:rsid w:val="00756885"/>
    <w:rsid w:val="00756D56"/>
    <w:rsid w:val="00756E46"/>
    <w:rsid w:val="0076035A"/>
    <w:rsid w:val="007611A8"/>
    <w:rsid w:val="00761520"/>
    <w:rsid w:val="00762AD8"/>
    <w:rsid w:val="007631DF"/>
    <w:rsid w:val="007634D6"/>
    <w:rsid w:val="00764248"/>
    <w:rsid w:val="00764897"/>
    <w:rsid w:val="00764B23"/>
    <w:rsid w:val="00764DBC"/>
    <w:rsid w:val="0077124A"/>
    <w:rsid w:val="007712F4"/>
    <w:rsid w:val="007713BE"/>
    <w:rsid w:val="00771EA7"/>
    <w:rsid w:val="00772273"/>
    <w:rsid w:val="007723FE"/>
    <w:rsid w:val="0077321A"/>
    <w:rsid w:val="0077368B"/>
    <w:rsid w:val="00775818"/>
    <w:rsid w:val="00775854"/>
    <w:rsid w:val="0077643C"/>
    <w:rsid w:val="00777C94"/>
    <w:rsid w:val="007806AB"/>
    <w:rsid w:val="007809CB"/>
    <w:rsid w:val="0078222B"/>
    <w:rsid w:val="00782DD3"/>
    <w:rsid w:val="0078303C"/>
    <w:rsid w:val="00787226"/>
    <w:rsid w:val="0078722E"/>
    <w:rsid w:val="007875AB"/>
    <w:rsid w:val="007876A8"/>
    <w:rsid w:val="00787E43"/>
    <w:rsid w:val="007906A6"/>
    <w:rsid w:val="00790848"/>
    <w:rsid w:val="00790AF4"/>
    <w:rsid w:val="00790F74"/>
    <w:rsid w:val="0079143C"/>
    <w:rsid w:val="00791635"/>
    <w:rsid w:val="007917E9"/>
    <w:rsid w:val="00791BBB"/>
    <w:rsid w:val="00791EC5"/>
    <w:rsid w:val="007927CF"/>
    <w:rsid w:val="00793777"/>
    <w:rsid w:val="007945D4"/>
    <w:rsid w:val="007948CB"/>
    <w:rsid w:val="0079578C"/>
    <w:rsid w:val="00795C43"/>
    <w:rsid w:val="00796257"/>
    <w:rsid w:val="007A047A"/>
    <w:rsid w:val="007A0712"/>
    <w:rsid w:val="007A0972"/>
    <w:rsid w:val="007A0A13"/>
    <w:rsid w:val="007A0C7B"/>
    <w:rsid w:val="007A1E68"/>
    <w:rsid w:val="007A3330"/>
    <w:rsid w:val="007A39BC"/>
    <w:rsid w:val="007A3ABC"/>
    <w:rsid w:val="007A4032"/>
    <w:rsid w:val="007A40BA"/>
    <w:rsid w:val="007A4B6C"/>
    <w:rsid w:val="007A64BB"/>
    <w:rsid w:val="007B025E"/>
    <w:rsid w:val="007B2EDD"/>
    <w:rsid w:val="007B3BAE"/>
    <w:rsid w:val="007B4B06"/>
    <w:rsid w:val="007B546F"/>
    <w:rsid w:val="007B5478"/>
    <w:rsid w:val="007B64F3"/>
    <w:rsid w:val="007B658D"/>
    <w:rsid w:val="007C0CD0"/>
    <w:rsid w:val="007C16D8"/>
    <w:rsid w:val="007C20A5"/>
    <w:rsid w:val="007C26EC"/>
    <w:rsid w:val="007C34D4"/>
    <w:rsid w:val="007C511C"/>
    <w:rsid w:val="007C581B"/>
    <w:rsid w:val="007C63D2"/>
    <w:rsid w:val="007C64FA"/>
    <w:rsid w:val="007C6BAA"/>
    <w:rsid w:val="007C717F"/>
    <w:rsid w:val="007D02B2"/>
    <w:rsid w:val="007D0D36"/>
    <w:rsid w:val="007D4EF5"/>
    <w:rsid w:val="007D5F3B"/>
    <w:rsid w:val="007D6A77"/>
    <w:rsid w:val="007D6E06"/>
    <w:rsid w:val="007D7C3D"/>
    <w:rsid w:val="007E072A"/>
    <w:rsid w:val="007E11A2"/>
    <w:rsid w:val="007E2012"/>
    <w:rsid w:val="007E3267"/>
    <w:rsid w:val="007E3796"/>
    <w:rsid w:val="007E3B4B"/>
    <w:rsid w:val="007E3B68"/>
    <w:rsid w:val="007E3BE3"/>
    <w:rsid w:val="007E425C"/>
    <w:rsid w:val="007E5C48"/>
    <w:rsid w:val="007E61B0"/>
    <w:rsid w:val="007E637B"/>
    <w:rsid w:val="007E691C"/>
    <w:rsid w:val="007F07D8"/>
    <w:rsid w:val="007F2202"/>
    <w:rsid w:val="007F2A80"/>
    <w:rsid w:val="007F320B"/>
    <w:rsid w:val="007F3EE3"/>
    <w:rsid w:val="007F54CF"/>
    <w:rsid w:val="007F774D"/>
    <w:rsid w:val="007F785F"/>
    <w:rsid w:val="007F7F92"/>
    <w:rsid w:val="00800DB2"/>
    <w:rsid w:val="00801E71"/>
    <w:rsid w:val="00801F16"/>
    <w:rsid w:val="00802514"/>
    <w:rsid w:val="00803B6F"/>
    <w:rsid w:val="008049CF"/>
    <w:rsid w:val="00805E80"/>
    <w:rsid w:val="00807116"/>
    <w:rsid w:val="00810ECF"/>
    <w:rsid w:val="008113E2"/>
    <w:rsid w:val="008117DE"/>
    <w:rsid w:val="0081307F"/>
    <w:rsid w:val="0081337E"/>
    <w:rsid w:val="00813520"/>
    <w:rsid w:val="008139C9"/>
    <w:rsid w:val="008150E8"/>
    <w:rsid w:val="008172C1"/>
    <w:rsid w:val="008174FD"/>
    <w:rsid w:val="00820127"/>
    <w:rsid w:val="0082086D"/>
    <w:rsid w:val="00820B32"/>
    <w:rsid w:val="0082110D"/>
    <w:rsid w:val="0082180C"/>
    <w:rsid w:val="00821A35"/>
    <w:rsid w:val="00822641"/>
    <w:rsid w:val="00822AE8"/>
    <w:rsid w:val="00823A81"/>
    <w:rsid w:val="00823A94"/>
    <w:rsid w:val="00823FBA"/>
    <w:rsid w:val="0082423F"/>
    <w:rsid w:val="0082515C"/>
    <w:rsid w:val="008265AC"/>
    <w:rsid w:val="00826BB2"/>
    <w:rsid w:val="00827D9C"/>
    <w:rsid w:val="00827DC9"/>
    <w:rsid w:val="00832630"/>
    <w:rsid w:val="00833703"/>
    <w:rsid w:val="00833F10"/>
    <w:rsid w:val="00835C54"/>
    <w:rsid w:val="00836E49"/>
    <w:rsid w:val="008370B3"/>
    <w:rsid w:val="008401E9"/>
    <w:rsid w:val="00840A82"/>
    <w:rsid w:val="00840BF4"/>
    <w:rsid w:val="00840CF3"/>
    <w:rsid w:val="00841BEF"/>
    <w:rsid w:val="00843FFC"/>
    <w:rsid w:val="008441D9"/>
    <w:rsid w:val="00847AB3"/>
    <w:rsid w:val="00850052"/>
    <w:rsid w:val="00850DB7"/>
    <w:rsid w:val="00850ED0"/>
    <w:rsid w:val="00851379"/>
    <w:rsid w:val="008519E1"/>
    <w:rsid w:val="00851D2D"/>
    <w:rsid w:val="0085235B"/>
    <w:rsid w:val="00853F0F"/>
    <w:rsid w:val="00854027"/>
    <w:rsid w:val="00854283"/>
    <w:rsid w:val="008568BE"/>
    <w:rsid w:val="00856D51"/>
    <w:rsid w:val="0085747D"/>
    <w:rsid w:val="00857D20"/>
    <w:rsid w:val="00863ABE"/>
    <w:rsid w:val="0086554F"/>
    <w:rsid w:val="008658BA"/>
    <w:rsid w:val="008659F3"/>
    <w:rsid w:val="0086601F"/>
    <w:rsid w:val="00866862"/>
    <w:rsid w:val="008702B7"/>
    <w:rsid w:val="00870320"/>
    <w:rsid w:val="00870945"/>
    <w:rsid w:val="00871218"/>
    <w:rsid w:val="0087180B"/>
    <w:rsid w:val="00871A48"/>
    <w:rsid w:val="00871BBD"/>
    <w:rsid w:val="00871EE3"/>
    <w:rsid w:val="0087241A"/>
    <w:rsid w:val="00872748"/>
    <w:rsid w:val="00873451"/>
    <w:rsid w:val="0087366E"/>
    <w:rsid w:val="00873E60"/>
    <w:rsid w:val="008740EB"/>
    <w:rsid w:val="008741EF"/>
    <w:rsid w:val="0087428C"/>
    <w:rsid w:val="00874874"/>
    <w:rsid w:val="00874ECF"/>
    <w:rsid w:val="00875130"/>
    <w:rsid w:val="00877CBA"/>
    <w:rsid w:val="00880172"/>
    <w:rsid w:val="008801AE"/>
    <w:rsid w:val="008804E7"/>
    <w:rsid w:val="00880796"/>
    <w:rsid w:val="008825B5"/>
    <w:rsid w:val="008829FA"/>
    <w:rsid w:val="00882C74"/>
    <w:rsid w:val="008831FE"/>
    <w:rsid w:val="008843A4"/>
    <w:rsid w:val="00884A67"/>
    <w:rsid w:val="00885DE6"/>
    <w:rsid w:val="00886163"/>
    <w:rsid w:val="00887AD0"/>
    <w:rsid w:val="00887D71"/>
    <w:rsid w:val="0089000A"/>
    <w:rsid w:val="00891A9A"/>
    <w:rsid w:val="008931FC"/>
    <w:rsid w:val="00893C7E"/>
    <w:rsid w:val="008946D2"/>
    <w:rsid w:val="008958C5"/>
    <w:rsid w:val="00896086"/>
    <w:rsid w:val="00896228"/>
    <w:rsid w:val="008A042E"/>
    <w:rsid w:val="008A0576"/>
    <w:rsid w:val="008A06E2"/>
    <w:rsid w:val="008A096D"/>
    <w:rsid w:val="008A217D"/>
    <w:rsid w:val="008A24CA"/>
    <w:rsid w:val="008A3418"/>
    <w:rsid w:val="008A3E9E"/>
    <w:rsid w:val="008A4D3E"/>
    <w:rsid w:val="008A4E70"/>
    <w:rsid w:val="008A5E13"/>
    <w:rsid w:val="008A749C"/>
    <w:rsid w:val="008A7A18"/>
    <w:rsid w:val="008B2C39"/>
    <w:rsid w:val="008B31AA"/>
    <w:rsid w:val="008B50CB"/>
    <w:rsid w:val="008B6425"/>
    <w:rsid w:val="008B6993"/>
    <w:rsid w:val="008B79F3"/>
    <w:rsid w:val="008C091A"/>
    <w:rsid w:val="008C21DB"/>
    <w:rsid w:val="008C3953"/>
    <w:rsid w:val="008C513F"/>
    <w:rsid w:val="008C5A2C"/>
    <w:rsid w:val="008C5C62"/>
    <w:rsid w:val="008C6265"/>
    <w:rsid w:val="008C7C97"/>
    <w:rsid w:val="008D010B"/>
    <w:rsid w:val="008D0454"/>
    <w:rsid w:val="008D080B"/>
    <w:rsid w:val="008D10AA"/>
    <w:rsid w:val="008D1887"/>
    <w:rsid w:val="008D1957"/>
    <w:rsid w:val="008D1C68"/>
    <w:rsid w:val="008D2575"/>
    <w:rsid w:val="008D30E6"/>
    <w:rsid w:val="008D3F0F"/>
    <w:rsid w:val="008D410F"/>
    <w:rsid w:val="008D5362"/>
    <w:rsid w:val="008D76C8"/>
    <w:rsid w:val="008E000C"/>
    <w:rsid w:val="008E13C7"/>
    <w:rsid w:val="008E14B1"/>
    <w:rsid w:val="008E1531"/>
    <w:rsid w:val="008E190C"/>
    <w:rsid w:val="008E267A"/>
    <w:rsid w:val="008E4774"/>
    <w:rsid w:val="008E7047"/>
    <w:rsid w:val="008E712D"/>
    <w:rsid w:val="008E72FB"/>
    <w:rsid w:val="008E7AF6"/>
    <w:rsid w:val="008E7EB7"/>
    <w:rsid w:val="008F0099"/>
    <w:rsid w:val="008F03C7"/>
    <w:rsid w:val="008F1BC6"/>
    <w:rsid w:val="008F1BF1"/>
    <w:rsid w:val="008F261F"/>
    <w:rsid w:val="008F39E9"/>
    <w:rsid w:val="008F3D1D"/>
    <w:rsid w:val="008F4023"/>
    <w:rsid w:val="008F43DE"/>
    <w:rsid w:val="008F4841"/>
    <w:rsid w:val="008F4933"/>
    <w:rsid w:val="008F4D35"/>
    <w:rsid w:val="008F5EC5"/>
    <w:rsid w:val="008F7693"/>
    <w:rsid w:val="008F7D02"/>
    <w:rsid w:val="009007CF"/>
    <w:rsid w:val="00901A83"/>
    <w:rsid w:val="00901BC9"/>
    <w:rsid w:val="0090228E"/>
    <w:rsid w:val="00903033"/>
    <w:rsid w:val="00904343"/>
    <w:rsid w:val="0090434F"/>
    <w:rsid w:val="00904A47"/>
    <w:rsid w:val="0090705D"/>
    <w:rsid w:val="00907719"/>
    <w:rsid w:val="00907B6E"/>
    <w:rsid w:val="00907FCE"/>
    <w:rsid w:val="00910833"/>
    <w:rsid w:val="00912912"/>
    <w:rsid w:val="009146AA"/>
    <w:rsid w:val="00914BF7"/>
    <w:rsid w:val="00915D1C"/>
    <w:rsid w:val="009167BA"/>
    <w:rsid w:val="009175A4"/>
    <w:rsid w:val="0092161E"/>
    <w:rsid w:val="00921896"/>
    <w:rsid w:val="00922A36"/>
    <w:rsid w:val="00923725"/>
    <w:rsid w:val="00924856"/>
    <w:rsid w:val="00925E06"/>
    <w:rsid w:val="00925F7C"/>
    <w:rsid w:val="00926B91"/>
    <w:rsid w:val="00930871"/>
    <w:rsid w:val="0093115E"/>
    <w:rsid w:val="00934331"/>
    <w:rsid w:val="00935DF8"/>
    <w:rsid w:val="00936AAA"/>
    <w:rsid w:val="00940819"/>
    <w:rsid w:val="0094184F"/>
    <w:rsid w:val="00941BDD"/>
    <w:rsid w:val="00943B09"/>
    <w:rsid w:val="009457BA"/>
    <w:rsid w:val="00945E1A"/>
    <w:rsid w:val="00946A6D"/>
    <w:rsid w:val="00946D44"/>
    <w:rsid w:val="00950D11"/>
    <w:rsid w:val="009512A3"/>
    <w:rsid w:val="009517D9"/>
    <w:rsid w:val="009520F4"/>
    <w:rsid w:val="00952BFE"/>
    <w:rsid w:val="00953B38"/>
    <w:rsid w:val="00953BEA"/>
    <w:rsid w:val="00953BFD"/>
    <w:rsid w:val="00955375"/>
    <w:rsid w:val="009577DA"/>
    <w:rsid w:val="00957C30"/>
    <w:rsid w:val="00960DC2"/>
    <w:rsid w:val="0096128D"/>
    <w:rsid w:val="0096231B"/>
    <w:rsid w:val="0096305F"/>
    <w:rsid w:val="0096413F"/>
    <w:rsid w:val="0096418F"/>
    <w:rsid w:val="00964F1F"/>
    <w:rsid w:val="00966663"/>
    <w:rsid w:val="00966945"/>
    <w:rsid w:val="009669CB"/>
    <w:rsid w:val="00966E06"/>
    <w:rsid w:val="00971E49"/>
    <w:rsid w:val="0097282F"/>
    <w:rsid w:val="009729AD"/>
    <w:rsid w:val="009735F2"/>
    <w:rsid w:val="009746E2"/>
    <w:rsid w:val="00974B00"/>
    <w:rsid w:val="00975285"/>
    <w:rsid w:val="009755A2"/>
    <w:rsid w:val="00975662"/>
    <w:rsid w:val="009761D7"/>
    <w:rsid w:val="00982BFC"/>
    <w:rsid w:val="00984827"/>
    <w:rsid w:val="00985300"/>
    <w:rsid w:val="00985E4D"/>
    <w:rsid w:val="00986B9B"/>
    <w:rsid w:val="009871A0"/>
    <w:rsid w:val="009871E6"/>
    <w:rsid w:val="00987A4F"/>
    <w:rsid w:val="009902C6"/>
    <w:rsid w:val="00990443"/>
    <w:rsid w:val="00990610"/>
    <w:rsid w:val="00990659"/>
    <w:rsid w:val="009906B8"/>
    <w:rsid w:val="00990B98"/>
    <w:rsid w:val="00990DFC"/>
    <w:rsid w:val="00992508"/>
    <w:rsid w:val="00992EAE"/>
    <w:rsid w:val="009932A4"/>
    <w:rsid w:val="00994291"/>
    <w:rsid w:val="0099503A"/>
    <w:rsid w:val="00996191"/>
    <w:rsid w:val="00996386"/>
    <w:rsid w:val="009968F7"/>
    <w:rsid w:val="009978C1"/>
    <w:rsid w:val="00997FCF"/>
    <w:rsid w:val="009A0136"/>
    <w:rsid w:val="009A2814"/>
    <w:rsid w:val="009A28BD"/>
    <w:rsid w:val="009A3346"/>
    <w:rsid w:val="009A42AD"/>
    <w:rsid w:val="009A4E2E"/>
    <w:rsid w:val="009A56B0"/>
    <w:rsid w:val="009A5BB0"/>
    <w:rsid w:val="009A72BB"/>
    <w:rsid w:val="009A7DA2"/>
    <w:rsid w:val="009B1678"/>
    <w:rsid w:val="009B3C76"/>
    <w:rsid w:val="009B44E9"/>
    <w:rsid w:val="009B4932"/>
    <w:rsid w:val="009B6861"/>
    <w:rsid w:val="009B7454"/>
    <w:rsid w:val="009B79C6"/>
    <w:rsid w:val="009C0391"/>
    <w:rsid w:val="009C06E2"/>
    <w:rsid w:val="009C1CDD"/>
    <w:rsid w:val="009C1E96"/>
    <w:rsid w:val="009C1EE6"/>
    <w:rsid w:val="009C1F64"/>
    <w:rsid w:val="009C2417"/>
    <w:rsid w:val="009C2A0E"/>
    <w:rsid w:val="009C39DD"/>
    <w:rsid w:val="009C4205"/>
    <w:rsid w:val="009C4218"/>
    <w:rsid w:val="009C444B"/>
    <w:rsid w:val="009C5012"/>
    <w:rsid w:val="009C5946"/>
    <w:rsid w:val="009C7398"/>
    <w:rsid w:val="009C7671"/>
    <w:rsid w:val="009D0663"/>
    <w:rsid w:val="009D12C2"/>
    <w:rsid w:val="009D190D"/>
    <w:rsid w:val="009D216D"/>
    <w:rsid w:val="009D2C5A"/>
    <w:rsid w:val="009D45C6"/>
    <w:rsid w:val="009D4CAA"/>
    <w:rsid w:val="009D5AEB"/>
    <w:rsid w:val="009D5AF1"/>
    <w:rsid w:val="009D5E8A"/>
    <w:rsid w:val="009D6560"/>
    <w:rsid w:val="009D67CB"/>
    <w:rsid w:val="009E0B5C"/>
    <w:rsid w:val="009E0B93"/>
    <w:rsid w:val="009E3B11"/>
    <w:rsid w:val="009E4C31"/>
    <w:rsid w:val="009E4E0D"/>
    <w:rsid w:val="009E5A31"/>
    <w:rsid w:val="009E6417"/>
    <w:rsid w:val="009E6BE2"/>
    <w:rsid w:val="009E7179"/>
    <w:rsid w:val="009E729E"/>
    <w:rsid w:val="009E72BE"/>
    <w:rsid w:val="009E7782"/>
    <w:rsid w:val="009E7A1E"/>
    <w:rsid w:val="009F0054"/>
    <w:rsid w:val="009F1216"/>
    <w:rsid w:val="009F1B12"/>
    <w:rsid w:val="009F1C98"/>
    <w:rsid w:val="009F1D94"/>
    <w:rsid w:val="009F4787"/>
    <w:rsid w:val="009F550B"/>
    <w:rsid w:val="009F5AE3"/>
    <w:rsid w:val="009F5B2A"/>
    <w:rsid w:val="009F722E"/>
    <w:rsid w:val="009F784B"/>
    <w:rsid w:val="009F7B4B"/>
    <w:rsid w:val="00A007B8"/>
    <w:rsid w:val="00A034BA"/>
    <w:rsid w:val="00A03612"/>
    <w:rsid w:val="00A040BA"/>
    <w:rsid w:val="00A04134"/>
    <w:rsid w:val="00A05068"/>
    <w:rsid w:val="00A055C9"/>
    <w:rsid w:val="00A066B1"/>
    <w:rsid w:val="00A0676C"/>
    <w:rsid w:val="00A06DF0"/>
    <w:rsid w:val="00A10494"/>
    <w:rsid w:val="00A10F62"/>
    <w:rsid w:val="00A12961"/>
    <w:rsid w:val="00A1411E"/>
    <w:rsid w:val="00A152D4"/>
    <w:rsid w:val="00A1537A"/>
    <w:rsid w:val="00A156A0"/>
    <w:rsid w:val="00A15735"/>
    <w:rsid w:val="00A21351"/>
    <w:rsid w:val="00A21641"/>
    <w:rsid w:val="00A22F56"/>
    <w:rsid w:val="00A23D6D"/>
    <w:rsid w:val="00A247D0"/>
    <w:rsid w:val="00A26084"/>
    <w:rsid w:val="00A309C4"/>
    <w:rsid w:val="00A31073"/>
    <w:rsid w:val="00A313BB"/>
    <w:rsid w:val="00A31E65"/>
    <w:rsid w:val="00A32AE7"/>
    <w:rsid w:val="00A3307E"/>
    <w:rsid w:val="00A33C5B"/>
    <w:rsid w:val="00A3454B"/>
    <w:rsid w:val="00A35BCB"/>
    <w:rsid w:val="00A35E33"/>
    <w:rsid w:val="00A37484"/>
    <w:rsid w:val="00A375C1"/>
    <w:rsid w:val="00A379D0"/>
    <w:rsid w:val="00A40598"/>
    <w:rsid w:val="00A406D2"/>
    <w:rsid w:val="00A40ABC"/>
    <w:rsid w:val="00A42059"/>
    <w:rsid w:val="00A5120A"/>
    <w:rsid w:val="00A51BD0"/>
    <w:rsid w:val="00A520CC"/>
    <w:rsid w:val="00A527E1"/>
    <w:rsid w:val="00A53495"/>
    <w:rsid w:val="00A57D36"/>
    <w:rsid w:val="00A60095"/>
    <w:rsid w:val="00A60970"/>
    <w:rsid w:val="00A61329"/>
    <w:rsid w:val="00A61586"/>
    <w:rsid w:val="00A63344"/>
    <w:rsid w:val="00A65DF7"/>
    <w:rsid w:val="00A67368"/>
    <w:rsid w:val="00A6753E"/>
    <w:rsid w:val="00A6763D"/>
    <w:rsid w:val="00A70B65"/>
    <w:rsid w:val="00A72C26"/>
    <w:rsid w:val="00A74251"/>
    <w:rsid w:val="00A744DB"/>
    <w:rsid w:val="00A753EE"/>
    <w:rsid w:val="00A76835"/>
    <w:rsid w:val="00A76A7F"/>
    <w:rsid w:val="00A77767"/>
    <w:rsid w:val="00A77FCD"/>
    <w:rsid w:val="00A80582"/>
    <w:rsid w:val="00A81401"/>
    <w:rsid w:val="00A81FA5"/>
    <w:rsid w:val="00A82087"/>
    <w:rsid w:val="00A82744"/>
    <w:rsid w:val="00A82CB8"/>
    <w:rsid w:val="00A83103"/>
    <w:rsid w:val="00A8325F"/>
    <w:rsid w:val="00A83A5B"/>
    <w:rsid w:val="00A83EDC"/>
    <w:rsid w:val="00A83F56"/>
    <w:rsid w:val="00A84547"/>
    <w:rsid w:val="00A845A7"/>
    <w:rsid w:val="00A8480A"/>
    <w:rsid w:val="00A85355"/>
    <w:rsid w:val="00A85F71"/>
    <w:rsid w:val="00A864DB"/>
    <w:rsid w:val="00A8655A"/>
    <w:rsid w:val="00A87066"/>
    <w:rsid w:val="00A87AD1"/>
    <w:rsid w:val="00A9017A"/>
    <w:rsid w:val="00A915FB"/>
    <w:rsid w:val="00A932ED"/>
    <w:rsid w:val="00A943C1"/>
    <w:rsid w:val="00A95BD7"/>
    <w:rsid w:val="00A96237"/>
    <w:rsid w:val="00A96B52"/>
    <w:rsid w:val="00A96C61"/>
    <w:rsid w:val="00A9753A"/>
    <w:rsid w:val="00A978EB"/>
    <w:rsid w:val="00A97EFF"/>
    <w:rsid w:val="00AA155C"/>
    <w:rsid w:val="00AA214C"/>
    <w:rsid w:val="00AA2493"/>
    <w:rsid w:val="00AA24EF"/>
    <w:rsid w:val="00AA2C61"/>
    <w:rsid w:val="00AA4031"/>
    <w:rsid w:val="00AA4617"/>
    <w:rsid w:val="00AA4967"/>
    <w:rsid w:val="00AA5541"/>
    <w:rsid w:val="00AA57A9"/>
    <w:rsid w:val="00AA5A5E"/>
    <w:rsid w:val="00AA618F"/>
    <w:rsid w:val="00AB0AF0"/>
    <w:rsid w:val="00AB0D25"/>
    <w:rsid w:val="00AB133F"/>
    <w:rsid w:val="00AB15E0"/>
    <w:rsid w:val="00AB1E4A"/>
    <w:rsid w:val="00AB21D7"/>
    <w:rsid w:val="00AB23A9"/>
    <w:rsid w:val="00AB2613"/>
    <w:rsid w:val="00AB2A49"/>
    <w:rsid w:val="00AB33A4"/>
    <w:rsid w:val="00AB5801"/>
    <w:rsid w:val="00AB67DC"/>
    <w:rsid w:val="00AB694E"/>
    <w:rsid w:val="00AB6B72"/>
    <w:rsid w:val="00AB7BFA"/>
    <w:rsid w:val="00AC02D0"/>
    <w:rsid w:val="00AC13C0"/>
    <w:rsid w:val="00AC268F"/>
    <w:rsid w:val="00AC7094"/>
    <w:rsid w:val="00AC7932"/>
    <w:rsid w:val="00AD1AE4"/>
    <w:rsid w:val="00AD2D4C"/>
    <w:rsid w:val="00AD3927"/>
    <w:rsid w:val="00AD3F84"/>
    <w:rsid w:val="00AD458F"/>
    <w:rsid w:val="00AD49CF"/>
    <w:rsid w:val="00AD7398"/>
    <w:rsid w:val="00AD7EBD"/>
    <w:rsid w:val="00AE01AD"/>
    <w:rsid w:val="00AE0742"/>
    <w:rsid w:val="00AE09E0"/>
    <w:rsid w:val="00AE0E66"/>
    <w:rsid w:val="00AE15CD"/>
    <w:rsid w:val="00AE1A81"/>
    <w:rsid w:val="00AE3D53"/>
    <w:rsid w:val="00AE4539"/>
    <w:rsid w:val="00AE4939"/>
    <w:rsid w:val="00AE4B66"/>
    <w:rsid w:val="00AE4CB9"/>
    <w:rsid w:val="00AE567D"/>
    <w:rsid w:val="00AE5B7F"/>
    <w:rsid w:val="00AE7198"/>
    <w:rsid w:val="00AE7857"/>
    <w:rsid w:val="00AE7B87"/>
    <w:rsid w:val="00AE7FD9"/>
    <w:rsid w:val="00AF112F"/>
    <w:rsid w:val="00AF18A8"/>
    <w:rsid w:val="00AF1E39"/>
    <w:rsid w:val="00AF2DD6"/>
    <w:rsid w:val="00AF34EE"/>
    <w:rsid w:val="00AF3B1C"/>
    <w:rsid w:val="00AF3F41"/>
    <w:rsid w:val="00AF498C"/>
    <w:rsid w:val="00AF526D"/>
    <w:rsid w:val="00AF65DD"/>
    <w:rsid w:val="00B00B3B"/>
    <w:rsid w:val="00B00E21"/>
    <w:rsid w:val="00B01489"/>
    <w:rsid w:val="00B01592"/>
    <w:rsid w:val="00B02480"/>
    <w:rsid w:val="00B02F48"/>
    <w:rsid w:val="00B03818"/>
    <w:rsid w:val="00B05279"/>
    <w:rsid w:val="00B0639D"/>
    <w:rsid w:val="00B06FE1"/>
    <w:rsid w:val="00B07C6D"/>
    <w:rsid w:val="00B10167"/>
    <w:rsid w:val="00B10EB4"/>
    <w:rsid w:val="00B13EFA"/>
    <w:rsid w:val="00B14F5F"/>
    <w:rsid w:val="00B152DF"/>
    <w:rsid w:val="00B15BD9"/>
    <w:rsid w:val="00B1769C"/>
    <w:rsid w:val="00B17B4B"/>
    <w:rsid w:val="00B205A0"/>
    <w:rsid w:val="00B215C9"/>
    <w:rsid w:val="00B22712"/>
    <w:rsid w:val="00B24878"/>
    <w:rsid w:val="00B249E7"/>
    <w:rsid w:val="00B2510C"/>
    <w:rsid w:val="00B25762"/>
    <w:rsid w:val="00B25C23"/>
    <w:rsid w:val="00B25F68"/>
    <w:rsid w:val="00B27F57"/>
    <w:rsid w:val="00B3123B"/>
    <w:rsid w:val="00B32B11"/>
    <w:rsid w:val="00B32C1F"/>
    <w:rsid w:val="00B32C7E"/>
    <w:rsid w:val="00B35ACE"/>
    <w:rsid w:val="00B36F50"/>
    <w:rsid w:val="00B37575"/>
    <w:rsid w:val="00B37AC0"/>
    <w:rsid w:val="00B37B75"/>
    <w:rsid w:val="00B37CF3"/>
    <w:rsid w:val="00B418DA"/>
    <w:rsid w:val="00B42A2C"/>
    <w:rsid w:val="00B4314B"/>
    <w:rsid w:val="00B43173"/>
    <w:rsid w:val="00B43238"/>
    <w:rsid w:val="00B43672"/>
    <w:rsid w:val="00B439A8"/>
    <w:rsid w:val="00B439E4"/>
    <w:rsid w:val="00B43AAF"/>
    <w:rsid w:val="00B43BB8"/>
    <w:rsid w:val="00B44BD1"/>
    <w:rsid w:val="00B44DC3"/>
    <w:rsid w:val="00B4593D"/>
    <w:rsid w:val="00B46220"/>
    <w:rsid w:val="00B4673F"/>
    <w:rsid w:val="00B506F7"/>
    <w:rsid w:val="00B50EB7"/>
    <w:rsid w:val="00B512A8"/>
    <w:rsid w:val="00B52F88"/>
    <w:rsid w:val="00B53040"/>
    <w:rsid w:val="00B530C2"/>
    <w:rsid w:val="00B53511"/>
    <w:rsid w:val="00B5437E"/>
    <w:rsid w:val="00B54C9E"/>
    <w:rsid w:val="00B561F3"/>
    <w:rsid w:val="00B56298"/>
    <w:rsid w:val="00B56535"/>
    <w:rsid w:val="00B56635"/>
    <w:rsid w:val="00B57344"/>
    <w:rsid w:val="00B57D01"/>
    <w:rsid w:val="00B61B5E"/>
    <w:rsid w:val="00B61D26"/>
    <w:rsid w:val="00B62B4A"/>
    <w:rsid w:val="00B63598"/>
    <w:rsid w:val="00B6478F"/>
    <w:rsid w:val="00B650FC"/>
    <w:rsid w:val="00B671D4"/>
    <w:rsid w:val="00B677B9"/>
    <w:rsid w:val="00B67AAC"/>
    <w:rsid w:val="00B67ABD"/>
    <w:rsid w:val="00B67ACC"/>
    <w:rsid w:val="00B709BB"/>
    <w:rsid w:val="00B70B2A"/>
    <w:rsid w:val="00B70FFB"/>
    <w:rsid w:val="00B715DA"/>
    <w:rsid w:val="00B71864"/>
    <w:rsid w:val="00B718EC"/>
    <w:rsid w:val="00B7245B"/>
    <w:rsid w:val="00B73DA5"/>
    <w:rsid w:val="00B74556"/>
    <w:rsid w:val="00B74B5E"/>
    <w:rsid w:val="00B75D0E"/>
    <w:rsid w:val="00B765EA"/>
    <w:rsid w:val="00B76704"/>
    <w:rsid w:val="00B76841"/>
    <w:rsid w:val="00B8081D"/>
    <w:rsid w:val="00B80B7D"/>
    <w:rsid w:val="00B80E06"/>
    <w:rsid w:val="00B810A5"/>
    <w:rsid w:val="00B81515"/>
    <w:rsid w:val="00B81A25"/>
    <w:rsid w:val="00B81F7B"/>
    <w:rsid w:val="00B821FC"/>
    <w:rsid w:val="00B838C5"/>
    <w:rsid w:val="00B83DA2"/>
    <w:rsid w:val="00B841E1"/>
    <w:rsid w:val="00B84D67"/>
    <w:rsid w:val="00B864B8"/>
    <w:rsid w:val="00B8667B"/>
    <w:rsid w:val="00B87706"/>
    <w:rsid w:val="00B879C8"/>
    <w:rsid w:val="00B916F5"/>
    <w:rsid w:val="00B91A44"/>
    <w:rsid w:val="00B91E98"/>
    <w:rsid w:val="00B93B6C"/>
    <w:rsid w:val="00B960FD"/>
    <w:rsid w:val="00B965D3"/>
    <w:rsid w:val="00B96887"/>
    <w:rsid w:val="00B972E8"/>
    <w:rsid w:val="00BA15A6"/>
    <w:rsid w:val="00BA17C6"/>
    <w:rsid w:val="00BA1952"/>
    <w:rsid w:val="00BA2848"/>
    <w:rsid w:val="00BA3BBF"/>
    <w:rsid w:val="00BA3E62"/>
    <w:rsid w:val="00BA3F0B"/>
    <w:rsid w:val="00BA58AE"/>
    <w:rsid w:val="00BA6B71"/>
    <w:rsid w:val="00BB01F9"/>
    <w:rsid w:val="00BB029F"/>
    <w:rsid w:val="00BB11FE"/>
    <w:rsid w:val="00BB12DB"/>
    <w:rsid w:val="00BB133F"/>
    <w:rsid w:val="00BB1929"/>
    <w:rsid w:val="00BB27DF"/>
    <w:rsid w:val="00BB2D76"/>
    <w:rsid w:val="00BB45DC"/>
    <w:rsid w:val="00BB4D42"/>
    <w:rsid w:val="00BB5746"/>
    <w:rsid w:val="00BB5A87"/>
    <w:rsid w:val="00BB624B"/>
    <w:rsid w:val="00BB783B"/>
    <w:rsid w:val="00BB7CB8"/>
    <w:rsid w:val="00BC1250"/>
    <w:rsid w:val="00BC128C"/>
    <w:rsid w:val="00BC3B2A"/>
    <w:rsid w:val="00BC401C"/>
    <w:rsid w:val="00BC43B8"/>
    <w:rsid w:val="00BC4B4F"/>
    <w:rsid w:val="00BC50AE"/>
    <w:rsid w:val="00BC6AFE"/>
    <w:rsid w:val="00BC7354"/>
    <w:rsid w:val="00BC76FE"/>
    <w:rsid w:val="00BD164D"/>
    <w:rsid w:val="00BD1F90"/>
    <w:rsid w:val="00BD25A4"/>
    <w:rsid w:val="00BD25C8"/>
    <w:rsid w:val="00BD3D67"/>
    <w:rsid w:val="00BD45D0"/>
    <w:rsid w:val="00BD4FBD"/>
    <w:rsid w:val="00BD5A8D"/>
    <w:rsid w:val="00BD5DBE"/>
    <w:rsid w:val="00BD700E"/>
    <w:rsid w:val="00BD76C6"/>
    <w:rsid w:val="00BD7EDC"/>
    <w:rsid w:val="00BE015F"/>
    <w:rsid w:val="00BE104A"/>
    <w:rsid w:val="00BE1218"/>
    <w:rsid w:val="00BE1BC1"/>
    <w:rsid w:val="00BE1CD3"/>
    <w:rsid w:val="00BE2705"/>
    <w:rsid w:val="00BE2DC7"/>
    <w:rsid w:val="00BE30AA"/>
    <w:rsid w:val="00BE31AD"/>
    <w:rsid w:val="00BE4C26"/>
    <w:rsid w:val="00BE4D42"/>
    <w:rsid w:val="00BE4E3D"/>
    <w:rsid w:val="00BE522E"/>
    <w:rsid w:val="00BE5936"/>
    <w:rsid w:val="00BE59A1"/>
    <w:rsid w:val="00BE65F6"/>
    <w:rsid w:val="00BE7879"/>
    <w:rsid w:val="00BF0875"/>
    <w:rsid w:val="00BF099A"/>
    <w:rsid w:val="00BF099E"/>
    <w:rsid w:val="00BF13C8"/>
    <w:rsid w:val="00BF1582"/>
    <w:rsid w:val="00BF265B"/>
    <w:rsid w:val="00BF2FB7"/>
    <w:rsid w:val="00BF6345"/>
    <w:rsid w:val="00BF73E4"/>
    <w:rsid w:val="00BF7E07"/>
    <w:rsid w:val="00BF7E17"/>
    <w:rsid w:val="00C01799"/>
    <w:rsid w:val="00C042B6"/>
    <w:rsid w:val="00C05181"/>
    <w:rsid w:val="00C0543B"/>
    <w:rsid w:val="00C05E6C"/>
    <w:rsid w:val="00C0617D"/>
    <w:rsid w:val="00C0696D"/>
    <w:rsid w:val="00C101FF"/>
    <w:rsid w:val="00C1165E"/>
    <w:rsid w:val="00C1195F"/>
    <w:rsid w:val="00C11BDD"/>
    <w:rsid w:val="00C11D7F"/>
    <w:rsid w:val="00C138C1"/>
    <w:rsid w:val="00C144FE"/>
    <w:rsid w:val="00C14B4C"/>
    <w:rsid w:val="00C14EF4"/>
    <w:rsid w:val="00C15513"/>
    <w:rsid w:val="00C1613F"/>
    <w:rsid w:val="00C1720E"/>
    <w:rsid w:val="00C17505"/>
    <w:rsid w:val="00C17861"/>
    <w:rsid w:val="00C20F06"/>
    <w:rsid w:val="00C21977"/>
    <w:rsid w:val="00C22303"/>
    <w:rsid w:val="00C22F29"/>
    <w:rsid w:val="00C23009"/>
    <w:rsid w:val="00C23B2A"/>
    <w:rsid w:val="00C23FAB"/>
    <w:rsid w:val="00C2488A"/>
    <w:rsid w:val="00C24F03"/>
    <w:rsid w:val="00C25EA5"/>
    <w:rsid w:val="00C2633B"/>
    <w:rsid w:val="00C268A8"/>
    <w:rsid w:val="00C26F2C"/>
    <w:rsid w:val="00C274CF"/>
    <w:rsid w:val="00C30746"/>
    <w:rsid w:val="00C30767"/>
    <w:rsid w:val="00C3117E"/>
    <w:rsid w:val="00C317EE"/>
    <w:rsid w:val="00C32683"/>
    <w:rsid w:val="00C336EA"/>
    <w:rsid w:val="00C347E6"/>
    <w:rsid w:val="00C3545E"/>
    <w:rsid w:val="00C35C02"/>
    <w:rsid w:val="00C374C8"/>
    <w:rsid w:val="00C37A76"/>
    <w:rsid w:val="00C37C80"/>
    <w:rsid w:val="00C4032C"/>
    <w:rsid w:val="00C42931"/>
    <w:rsid w:val="00C459D1"/>
    <w:rsid w:val="00C475CF"/>
    <w:rsid w:val="00C47C38"/>
    <w:rsid w:val="00C47E77"/>
    <w:rsid w:val="00C51867"/>
    <w:rsid w:val="00C527CD"/>
    <w:rsid w:val="00C533B4"/>
    <w:rsid w:val="00C53BA4"/>
    <w:rsid w:val="00C53D54"/>
    <w:rsid w:val="00C54B0E"/>
    <w:rsid w:val="00C54F3F"/>
    <w:rsid w:val="00C55605"/>
    <w:rsid w:val="00C55A53"/>
    <w:rsid w:val="00C57D14"/>
    <w:rsid w:val="00C60EA1"/>
    <w:rsid w:val="00C615D3"/>
    <w:rsid w:val="00C620C9"/>
    <w:rsid w:val="00C623CA"/>
    <w:rsid w:val="00C62601"/>
    <w:rsid w:val="00C62784"/>
    <w:rsid w:val="00C62C04"/>
    <w:rsid w:val="00C632A7"/>
    <w:rsid w:val="00C640A3"/>
    <w:rsid w:val="00C64A61"/>
    <w:rsid w:val="00C650AB"/>
    <w:rsid w:val="00C6556A"/>
    <w:rsid w:val="00C657FC"/>
    <w:rsid w:val="00C661D8"/>
    <w:rsid w:val="00C67E92"/>
    <w:rsid w:val="00C70F19"/>
    <w:rsid w:val="00C7161B"/>
    <w:rsid w:val="00C72526"/>
    <w:rsid w:val="00C72C18"/>
    <w:rsid w:val="00C73DFD"/>
    <w:rsid w:val="00C74129"/>
    <w:rsid w:val="00C749F6"/>
    <w:rsid w:val="00C7542B"/>
    <w:rsid w:val="00C762A7"/>
    <w:rsid w:val="00C76AE3"/>
    <w:rsid w:val="00C77A90"/>
    <w:rsid w:val="00C77DC2"/>
    <w:rsid w:val="00C801DE"/>
    <w:rsid w:val="00C83768"/>
    <w:rsid w:val="00C86002"/>
    <w:rsid w:val="00C90199"/>
    <w:rsid w:val="00C90F4A"/>
    <w:rsid w:val="00C912DC"/>
    <w:rsid w:val="00C92F40"/>
    <w:rsid w:val="00C94134"/>
    <w:rsid w:val="00C957C2"/>
    <w:rsid w:val="00C959B5"/>
    <w:rsid w:val="00C95DD6"/>
    <w:rsid w:val="00C962AB"/>
    <w:rsid w:val="00C970F8"/>
    <w:rsid w:val="00CA0C2D"/>
    <w:rsid w:val="00CA1DE9"/>
    <w:rsid w:val="00CA2276"/>
    <w:rsid w:val="00CA36C6"/>
    <w:rsid w:val="00CA44F3"/>
    <w:rsid w:val="00CA4AFE"/>
    <w:rsid w:val="00CA5A0A"/>
    <w:rsid w:val="00CA671F"/>
    <w:rsid w:val="00CA6DD4"/>
    <w:rsid w:val="00CA6F6F"/>
    <w:rsid w:val="00CA6FBF"/>
    <w:rsid w:val="00CA77C9"/>
    <w:rsid w:val="00CB1390"/>
    <w:rsid w:val="00CB168C"/>
    <w:rsid w:val="00CB1909"/>
    <w:rsid w:val="00CB1D0D"/>
    <w:rsid w:val="00CB1D2B"/>
    <w:rsid w:val="00CB218C"/>
    <w:rsid w:val="00CB24A8"/>
    <w:rsid w:val="00CB2A6C"/>
    <w:rsid w:val="00CB30DD"/>
    <w:rsid w:val="00CB32EB"/>
    <w:rsid w:val="00CB3336"/>
    <w:rsid w:val="00CB40C1"/>
    <w:rsid w:val="00CB4116"/>
    <w:rsid w:val="00CB4DB6"/>
    <w:rsid w:val="00CB50A3"/>
    <w:rsid w:val="00CB6249"/>
    <w:rsid w:val="00CB7884"/>
    <w:rsid w:val="00CC0536"/>
    <w:rsid w:val="00CC151F"/>
    <w:rsid w:val="00CC38D3"/>
    <w:rsid w:val="00CC4034"/>
    <w:rsid w:val="00CC44D3"/>
    <w:rsid w:val="00CC4A9B"/>
    <w:rsid w:val="00CC4E5A"/>
    <w:rsid w:val="00CC7E39"/>
    <w:rsid w:val="00CD0A0F"/>
    <w:rsid w:val="00CD0A7B"/>
    <w:rsid w:val="00CD12CA"/>
    <w:rsid w:val="00CD12F3"/>
    <w:rsid w:val="00CD268C"/>
    <w:rsid w:val="00CD2D8A"/>
    <w:rsid w:val="00CD4DD8"/>
    <w:rsid w:val="00CD55CF"/>
    <w:rsid w:val="00CD59D0"/>
    <w:rsid w:val="00CD5B78"/>
    <w:rsid w:val="00CE03F8"/>
    <w:rsid w:val="00CE0BA2"/>
    <w:rsid w:val="00CE2375"/>
    <w:rsid w:val="00CE2A18"/>
    <w:rsid w:val="00CE2C84"/>
    <w:rsid w:val="00CE3373"/>
    <w:rsid w:val="00CE3C42"/>
    <w:rsid w:val="00CE608F"/>
    <w:rsid w:val="00CE6117"/>
    <w:rsid w:val="00CE7BFD"/>
    <w:rsid w:val="00CF22BE"/>
    <w:rsid w:val="00CF27F6"/>
    <w:rsid w:val="00CF4871"/>
    <w:rsid w:val="00CF52FA"/>
    <w:rsid w:val="00CF6CE2"/>
    <w:rsid w:val="00CF6DA7"/>
    <w:rsid w:val="00CF745C"/>
    <w:rsid w:val="00D00303"/>
    <w:rsid w:val="00D00A53"/>
    <w:rsid w:val="00D017A2"/>
    <w:rsid w:val="00D01C40"/>
    <w:rsid w:val="00D02386"/>
    <w:rsid w:val="00D02E40"/>
    <w:rsid w:val="00D03BD7"/>
    <w:rsid w:val="00D0411A"/>
    <w:rsid w:val="00D04AB7"/>
    <w:rsid w:val="00D0612E"/>
    <w:rsid w:val="00D06C2C"/>
    <w:rsid w:val="00D06F86"/>
    <w:rsid w:val="00D07BC4"/>
    <w:rsid w:val="00D1036D"/>
    <w:rsid w:val="00D139DD"/>
    <w:rsid w:val="00D13B80"/>
    <w:rsid w:val="00D15EA7"/>
    <w:rsid w:val="00D16376"/>
    <w:rsid w:val="00D1640A"/>
    <w:rsid w:val="00D1656D"/>
    <w:rsid w:val="00D2093A"/>
    <w:rsid w:val="00D20BD2"/>
    <w:rsid w:val="00D22894"/>
    <w:rsid w:val="00D23C58"/>
    <w:rsid w:val="00D25617"/>
    <w:rsid w:val="00D26964"/>
    <w:rsid w:val="00D27175"/>
    <w:rsid w:val="00D304C1"/>
    <w:rsid w:val="00D31088"/>
    <w:rsid w:val="00D33E2A"/>
    <w:rsid w:val="00D34E08"/>
    <w:rsid w:val="00D355F5"/>
    <w:rsid w:val="00D40A54"/>
    <w:rsid w:val="00D40BF5"/>
    <w:rsid w:val="00D412BD"/>
    <w:rsid w:val="00D41EF1"/>
    <w:rsid w:val="00D41FDB"/>
    <w:rsid w:val="00D424EC"/>
    <w:rsid w:val="00D4424C"/>
    <w:rsid w:val="00D452F7"/>
    <w:rsid w:val="00D45E91"/>
    <w:rsid w:val="00D46222"/>
    <w:rsid w:val="00D46D70"/>
    <w:rsid w:val="00D478D8"/>
    <w:rsid w:val="00D503E1"/>
    <w:rsid w:val="00D52AD3"/>
    <w:rsid w:val="00D52B42"/>
    <w:rsid w:val="00D5397C"/>
    <w:rsid w:val="00D53B22"/>
    <w:rsid w:val="00D54733"/>
    <w:rsid w:val="00D5689E"/>
    <w:rsid w:val="00D56EE6"/>
    <w:rsid w:val="00D5700C"/>
    <w:rsid w:val="00D6042E"/>
    <w:rsid w:val="00D608C6"/>
    <w:rsid w:val="00D612B2"/>
    <w:rsid w:val="00D61E0C"/>
    <w:rsid w:val="00D62071"/>
    <w:rsid w:val="00D624B4"/>
    <w:rsid w:val="00D644B0"/>
    <w:rsid w:val="00D64890"/>
    <w:rsid w:val="00D664BB"/>
    <w:rsid w:val="00D66959"/>
    <w:rsid w:val="00D711DC"/>
    <w:rsid w:val="00D72B1D"/>
    <w:rsid w:val="00D732A8"/>
    <w:rsid w:val="00D7398B"/>
    <w:rsid w:val="00D74E63"/>
    <w:rsid w:val="00D76A3E"/>
    <w:rsid w:val="00D76C64"/>
    <w:rsid w:val="00D77872"/>
    <w:rsid w:val="00D81AAD"/>
    <w:rsid w:val="00D81BBA"/>
    <w:rsid w:val="00D822E2"/>
    <w:rsid w:val="00D823D8"/>
    <w:rsid w:val="00D82627"/>
    <w:rsid w:val="00D83342"/>
    <w:rsid w:val="00D83A73"/>
    <w:rsid w:val="00D840AA"/>
    <w:rsid w:val="00D846DC"/>
    <w:rsid w:val="00D84B72"/>
    <w:rsid w:val="00D856F9"/>
    <w:rsid w:val="00D8603E"/>
    <w:rsid w:val="00D87241"/>
    <w:rsid w:val="00D904CF"/>
    <w:rsid w:val="00D9073E"/>
    <w:rsid w:val="00D90CFD"/>
    <w:rsid w:val="00D92590"/>
    <w:rsid w:val="00D92717"/>
    <w:rsid w:val="00D933F6"/>
    <w:rsid w:val="00D95CB8"/>
    <w:rsid w:val="00D9628C"/>
    <w:rsid w:val="00D96519"/>
    <w:rsid w:val="00DA0175"/>
    <w:rsid w:val="00DA0925"/>
    <w:rsid w:val="00DA0B4C"/>
    <w:rsid w:val="00DA21C5"/>
    <w:rsid w:val="00DA2CB6"/>
    <w:rsid w:val="00DA5784"/>
    <w:rsid w:val="00DA5AB9"/>
    <w:rsid w:val="00DA5E0F"/>
    <w:rsid w:val="00DB10DA"/>
    <w:rsid w:val="00DB15BB"/>
    <w:rsid w:val="00DB1B6C"/>
    <w:rsid w:val="00DB2547"/>
    <w:rsid w:val="00DB3632"/>
    <w:rsid w:val="00DB4481"/>
    <w:rsid w:val="00DB4700"/>
    <w:rsid w:val="00DB48BB"/>
    <w:rsid w:val="00DB5739"/>
    <w:rsid w:val="00DB61DD"/>
    <w:rsid w:val="00DB62F4"/>
    <w:rsid w:val="00DB72B0"/>
    <w:rsid w:val="00DB73D8"/>
    <w:rsid w:val="00DB74E5"/>
    <w:rsid w:val="00DC1928"/>
    <w:rsid w:val="00DC4B9E"/>
    <w:rsid w:val="00DC6C19"/>
    <w:rsid w:val="00DD08DC"/>
    <w:rsid w:val="00DD1FAB"/>
    <w:rsid w:val="00DD211A"/>
    <w:rsid w:val="00DD4233"/>
    <w:rsid w:val="00DD6578"/>
    <w:rsid w:val="00DD671C"/>
    <w:rsid w:val="00DD6E90"/>
    <w:rsid w:val="00DD7321"/>
    <w:rsid w:val="00DD78D0"/>
    <w:rsid w:val="00DE03DA"/>
    <w:rsid w:val="00DE21A7"/>
    <w:rsid w:val="00DE28F2"/>
    <w:rsid w:val="00DE365C"/>
    <w:rsid w:val="00DE3E32"/>
    <w:rsid w:val="00DE479B"/>
    <w:rsid w:val="00DE5A46"/>
    <w:rsid w:val="00DE6E0C"/>
    <w:rsid w:val="00DE71B0"/>
    <w:rsid w:val="00DE7344"/>
    <w:rsid w:val="00DF0863"/>
    <w:rsid w:val="00DF0DAC"/>
    <w:rsid w:val="00DF1697"/>
    <w:rsid w:val="00DF426B"/>
    <w:rsid w:val="00DF50E9"/>
    <w:rsid w:val="00DF530E"/>
    <w:rsid w:val="00DF6A32"/>
    <w:rsid w:val="00DF6B3D"/>
    <w:rsid w:val="00E01614"/>
    <w:rsid w:val="00E025BE"/>
    <w:rsid w:val="00E02E57"/>
    <w:rsid w:val="00E03FB9"/>
    <w:rsid w:val="00E05B1E"/>
    <w:rsid w:val="00E06562"/>
    <w:rsid w:val="00E074CC"/>
    <w:rsid w:val="00E0786C"/>
    <w:rsid w:val="00E07D00"/>
    <w:rsid w:val="00E10CA6"/>
    <w:rsid w:val="00E11110"/>
    <w:rsid w:val="00E135AF"/>
    <w:rsid w:val="00E139A7"/>
    <w:rsid w:val="00E1642E"/>
    <w:rsid w:val="00E1661E"/>
    <w:rsid w:val="00E17795"/>
    <w:rsid w:val="00E203A6"/>
    <w:rsid w:val="00E20536"/>
    <w:rsid w:val="00E213CB"/>
    <w:rsid w:val="00E22E3E"/>
    <w:rsid w:val="00E23075"/>
    <w:rsid w:val="00E232B2"/>
    <w:rsid w:val="00E235BB"/>
    <w:rsid w:val="00E238A0"/>
    <w:rsid w:val="00E2464B"/>
    <w:rsid w:val="00E24E34"/>
    <w:rsid w:val="00E2694B"/>
    <w:rsid w:val="00E30044"/>
    <w:rsid w:val="00E3047E"/>
    <w:rsid w:val="00E30B32"/>
    <w:rsid w:val="00E30C9F"/>
    <w:rsid w:val="00E30FE5"/>
    <w:rsid w:val="00E31BDA"/>
    <w:rsid w:val="00E33C6B"/>
    <w:rsid w:val="00E34900"/>
    <w:rsid w:val="00E34CCE"/>
    <w:rsid w:val="00E35023"/>
    <w:rsid w:val="00E3792C"/>
    <w:rsid w:val="00E43B13"/>
    <w:rsid w:val="00E43B6B"/>
    <w:rsid w:val="00E45AFC"/>
    <w:rsid w:val="00E45E0F"/>
    <w:rsid w:val="00E4611A"/>
    <w:rsid w:val="00E464BE"/>
    <w:rsid w:val="00E46E60"/>
    <w:rsid w:val="00E4790F"/>
    <w:rsid w:val="00E5031C"/>
    <w:rsid w:val="00E50E24"/>
    <w:rsid w:val="00E51826"/>
    <w:rsid w:val="00E526B5"/>
    <w:rsid w:val="00E530B3"/>
    <w:rsid w:val="00E54AAD"/>
    <w:rsid w:val="00E55617"/>
    <w:rsid w:val="00E5581F"/>
    <w:rsid w:val="00E55D3A"/>
    <w:rsid w:val="00E55DEE"/>
    <w:rsid w:val="00E60778"/>
    <w:rsid w:val="00E60ADE"/>
    <w:rsid w:val="00E61166"/>
    <w:rsid w:val="00E616E9"/>
    <w:rsid w:val="00E61A90"/>
    <w:rsid w:val="00E629E3"/>
    <w:rsid w:val="00E62A1B"/>
    <w:rsid w:val="00E6311D"/>
    <w:rsid w:val="00E63355"/>
    <w:rsid w:val="00E63E3A"/>
    <w:rsid w:val="00E63FA7"/>
    <w:rsid w:val="00E7068A"/>
    <w:rsid w:val="00E7080C"/>
    <w:rsid w:val="00E72552"/>
    <w:rsid w:val="00E7375F"/>
    <w:rsid w:val="00E73806"/>
    <w:rsid w:val="00E7477A"/>
    <w:rsid w:val="00E75CBC"/>
    <w:rsid w:val="00E76E11"/>
    <w:rsid w:val="00E77CC4"/>
    <w:rsid w:val="00E80FB4"/>
    <w:rsid w:val="00E812C5"/>
    <w:rsid w:val="00E81539"/>
    <w:rsid w:val="00E81BE5"/>
    <w:rsid w:val="00E82602"/>
    <w:rsid w:val="00E82726"/>
    <w:rsid w:val="00E833F3"/>
    <w:rsid w:val="00E84296"/>
    <w:rsid w:val="00E85BD4"/>
    <w:rsid w:val="00E86EAA"/>
    <w:rsid w:val="00E8709B"/>
    <w:rsid w:val="00E91220"/>
    <w:rsid w:val="00E922D8"/>
    <w:rsid w:val="00E92ACE"/>
    <w:rsid w:val="00E93BFF"/>
    <w:rsid w:val="00E945EF"/>
    <w:rsid w:val="00E94F46"/>
    <w:rsid w:val="00E95283"/>
    <w:rsid w:val="00E9552B"/>
    <w:rsid w:val="00E95707"/>
    <w:rsid w:val="00E968B3"/>
    <w:rsid w:val="00E9696C"/>
    <w:rsid w:val="00E96AD3"/>
    <w:rsid w:val="00E974FE"/>
    <w:rsid w:val="00E97827"/>
    <w:rsid w:val="00EA031A"/>
    <w:rsid w:val="00EA0C26"/>
    <w:rsid w:val="00EA0D66"/>
    <w:rsid w:val="00EA1219"/>
    <w:rsid w:val="00EA1441"/>
    <w:rsid w:val="00EA157C"/>
    <w:rsid w:val="00EA23E1"/>
    <w:rsid w:val="00EA269B"/>
    <w:rsid w:val="00EA2D2A"/>
    <w:rsid w:val="00EA2FE2"/>
    <w:rsid w:val="00EA3122"/>
    <w:rsid w:val="00EA343F"/>
    <w:rsid w:val="00EA3E13"/>
    <w:rsid w:val="00EB0C57"/>
    <w:rsid w:val="00EB16AF"/>
    <w:rsid w:val="00EB29F4"/>
    <w:rsid w:val="00EB3AC1"/>
    <w:rsid w:val="00EB50D1"/>
    <w:rsid w:val="00EB542C"/>
    <w:rsid w:val="00EB5E57"/>
    <w:rsid w:val="00EB6538"/>
    <w:rsid w:val="00EB7A42"/>
    <w:rsid w:val="00EC24E1"/>
    <w:rsid w:val="00EC3189"/>
    <w:rsid w:val="00EC4778"/>
    <w:rsid w:val="00EC5A26"/>
    <w:rsid w:val="00EC5A83"/>
    <w:rsid w:val="00EC5D25"/>
    <w:rsid w:val="00EC5EFA"/>
    <w:rsid w:val="00EC6108"/>
    <w:rsid w:val="00EC6AC0"/>
    <w:rsid w:val="00ED0429"/>
    <w:rsid w:val="00ED168E"/>
    <w:rsid w:val="00ED1EAF"/>
    <w:rsid w:val="00ED372A"/>
    <w:rsid w:val="00ED3ABC"/>
    <w:rsid w:val="00ED3EE4"/>
    <w:rsid w:val="00ED45DF"/>
    <w:rsid w:val="00ED510D"/>
    <w:rsid w:val="00ED6413"/>
    <w:rsid w:val="00ED69C3"/>
    <w:rsid w:val="00ED6A56"/>
    <w:rsid w:val="00ED6F86"/>
    <w:rsid w:val="00ED7132"/>
    <w:rsid w:val="00EE027C"/>
    <w:rsid w:val="00EE0D2C"/>
    <w:rsid w:val="00EE1321"/>
    <w:rsid w:val="00EE1ABE"/>
    <w:rsid w:val="00EE2061"/>
    <w:rsid w:val="00EE2464"/>
    <w:rsid w:val="00EE2EDE"/>
    <w:rsid w:val="00EE45A7"/>
    <w:rsid w:val="00EE4A49"/>
    <w:rsid w:val="00EE4FB3"/>
    <w:rsid w:val="00EE5181"/>
    <w:rsid w:val="00EE5C22"/>
    <w:rsid w:val="00EE60F9"/>
    <w:rsid w:val="00EE627C"/>
    <w:rsid w:val="00EE6A5C"/>
    <w:rsid w:val="00EF09FE"/>
    <w:rsid w:val="00EF22AB"/>
    <w:rsid w:val="00EF2E60"/>
    <w:rsid w:val="00EF3097"/>
    <w:rsid w:val="00EF3B28"/>
    <w:rsid w:val="00EF3E0C"/>
    <w:rsid w:val="00EF4A41"/>
    <w:rsid w:val="00EF4B7D"/>
    <w:rsid w:val="00EF55F3"/>
    <w:rsid w:val="00EF56BC"/>
    <w:rsid w:val="00EF6DCC"/>
    <w:rsid w:val="00EF6FFE"/>
    <w:rsid w:val="00EF7E8B"/>
    <w:rsid w:val="00F00618"/>
    <w:rsid w:val="00F01F9B"/>
    <w:rsid w:val="00F03191"/>
    <w:rsid w:val="00F03263"/>
    <w:rsid w:val="00F03BDD"/>
    <w:rsid w:val="00F05E86"/>
    <w:rsid w:val="00F06089"/>
    <w:rsid w:val="00F06787"/>
    <w:rsid w:val="00F06FAD"/>
    <w:rsid w:val="00F075D7"/>
    <w:rsid w:val="00F07C3A"/>
    <w:rsid w:val="00F1018E"/>
    <w:rsid w:val="00F111E7"/>
    <w:rsid w:val="00F12703"/>
    <w:rsid w:val="00F12EDC"/>
    <w:rsid w:val="00F135FF"/>
    <w:rsid w:val="00F143BD"/>
    <w:rsid w:val="00F15783"/>
    <w:rsid w:val="00F15BA3"/>
    <w:rsid w:val="00F162B7"/>
    <w:rsid w:val="00F166AF"/>
    <w:rsid w:val="00F178CD"/>
    <w:rsid w:val="00F21A31"/>
    <w:rsid w:val="00F23135"/>
    <w:rsid w:val="00F252E1"/>
    <w:rsid w:val="00F25743"/>
    <w:rsid w:val="00F25A48"/>
    <w:rsid w:val="00F26DF9"/>
    <w:rsid w:val="00F26E8E"/>
    <w:rsid w:val="00F26EFB"/>
    <w:rsid w:val="00F2748A"/>
    <w:rsid w:val="00F27806"/>
    <w:rsid w:val="00F303BA"/>
    <w:rsid w:val="00F31683"/>
    <w:rsid w:val="00F32909"/>
    <w:rsid w:val="00F32E93"/>
    <w:rsid w:val="00F33D56"/>
    <w:rsid w:val="00F358EF"/>
    <w:rsid w:val="00F36508"/>
    <w:rsid w:val="00F3738C"/>
    <w:rsid w:val="00F40742"/>
    <w:rsid w:val="00F41921"/>
    <w:rsid w:val="00F41A45"/>
    <w:rsid w:val="00F420E3"/>
    <w:rsid w:val="00F425C0"/>
    <w:rsid w:val="00F4317F"/>
    <w:rsid w:val="00F4337C"/>
    <w:rsid w:val="00F44C99"/>
    <w:rsid w:val="00F45671"/>
    <w:rsid w:val="00F45D51"/>
    <w:rsid w:val="00F46038"/>
    <w:rsid w:val="00F463EA"/>
    <w:rsid w:val="00F515E2"/>
    <w:rsid w:val="00F51797"/>
    <w:rsid w:val="00F519CC"/>
    <w:rsid w:val="00F51FD6"/>
    <w:rsid w:val="00F530F5"/>
    <w:rsid w:val="00F5367E"/>
    <w:rsid w:val="00F54D56"/>
    <w:rsid w:val="00F56552"/>
    <w:rsid w:val="00F57DD4"/>
    <w:rsid w:val="00F623C2"/>
    <w:rsid w:val="00F62700"/>
    <w:rsid w:val="00F627AD"/>
    <w:rsid w:val="00F6355A"/>
    <w:rsid w:val="00F639E1"/>
    <w:rsid w:val="00F643ED"/>
    <w:rsid w:val="00F649C8"/>
    <w:rsid w:val="00F64B85"/>
    <w:rsid w:val="00F64BC4"/>
    <w:rsid w:val="00F64F6C"/>
    <w:rsid w:val="00F6680B"/>
    <w:rsid w:val="00F671FB"/>
    <w:rsid w:val="00F70012"/>
    <w:rsid w:val="00F70B38"/>
    <w:rsid w:val="00F70E5E"/>
    <w:rsid w:val="00F7108C"/>
    <w:rsid w:val="00F7277D"/>
    <w:rsid w:val="00F72D16"/>
    <w:rsid w:val="00F7385B"/>
    <w:rsid w:val="00F75CD5"/>
    <w:rsid w:val="00F75D9A"/>
    <w:rsid w:val="00F77CE4"/>
    <w:rsid w:val="00F77F03"/>
    <w:rsid w:val="00F80C6A"/>
    <w:rsid w:val="00F81B8D"/>
    <w:rsid w:val="00F8208D"/>
    <w:rsid w:val="00F8433C"/>
    <w:rsid w:val="00F8551C"/>
    <w:rsid w:val="00F91782"/>
    <w:rsid w:val="00F91F15"/>
    <w:rsid w:val="00F923BC"/>
    <w:rsid w:val="00F92D74"/>
    <w:rsid w:val="00F92F7D"/>
    <w:rsid w:val="00F931B7"/>
    <w:rsid w:val="00F9360E"/>
    <w:rsid w:val="00F94D77"/>
    <w:rsid w:val="00F95B6C"/>
    <w:rsid w:val="00F97125"/>
    <w:rsid w:val="00F97905"/>
    <w:rsid w:val="00F979BF"/>
    <w:rsid w:val="00FA2743"/>
    <w:rsid w:val="00FA2C11"/>
    <w:rsid w:val="00FA5496"/>
    <w:rsid w:val="00FA67D2"/>
    <w:rsid w:val="00FB0797"/>
    <w:rsid w:val="00FB12A3"/>
    <w:rsid w:val="00FB1563"/>
    <w:rsid w:val="00FB606E"/>
    <w:rsid w:val="00FB653B"/>
    <w:rsid w:val="00FB6EEB"/>
    <w:rsid w:val="00FC20BF"/>
    <w:rsid w:val="00FC2E42"/>
    <w:rsid w:val="00FC3309"/>
    <w:rsid w:val="00FC3468"/>
    <w:rsid w:val="00FC4A2B"/>
    <w:rsid w:val="00FC63AA"/>
    <w:rsid w:val="00FC6544"/>
    <w:rsid w:val="00FC6B0C"/>
    <w:rsid w:val="00FC7947"/>
    <w:rsid w:val="00FD0EA3"/>
    <w:rsid w:val="00FD2932"/>
    <w:rsid w:val="00FD447B"/>
    <w:rsid w:val="00FD44A7"/>
    <w:rsid w:val="00FD72C1"/>
    <w:rsid w:val="00FD7BC2"/>
    <w:rsid w:val="00FE1B9E"/>
    <w:rsid w:val="00FE23CB"/>
    <w:rsid w:val="00FE3D6F"/>
    <w:rsid w:val="00FE43AB"/>
    <w:rsid w:val="00FE46CF"/>
    <w:rsid w:val="00FE4FA1"/>
    <w:rsid w:val="00FE720A"/>
    <w:rsid w:val="00FE7B7D"/>
    <w:rsid w:val="00FE7E25"/>
    <w:rsid w:val="00FF07B6"/>
    <w:rsid w:val="00FF088E"/>
    <w:rsid w:val="00FF2196"/>
    <w:rsid w:val="00FF2931"/>
    <w:rsid w:val="00FF2AF0"/>
    <w:rsid w:val="00FF2ED6"/>
    <w:rsid w:val="00FF3250"/>
    <w:rsid w:val="00FF3682"/>
    <w:rsid w:val="00FF49FB"/>
    <w:rsid w:val="00FF4B6D"/>
    <w:rsid w:val="00FF58FD"/>
    <w:rsid w:val="00FF5D19"/>
    <w:rsid w:val="00FF5FAC"/>
    <w:rsid w:val="00FF6951"/>
    <w:rsid w:val="00FF69A9"/>
    <w:rsid w:val="00FF7C2E"/>
    <w:rsid w:val="055E767B"/>
    <w:rsid w:val="06F506CB"/>
    <w:rsid w:val="08F42ED5"/>
    <w:rsid w:val="0AAA5D7A"/>
    <w:rsid w:val="0C5438DD"/>
    <w:rsid w:val="137C3A17"/>
    <w:rsid w:val="188E1621"/>
    <w:rsid w:val="1E025D8E"/>
    <w:rsid w:val="2D9F2F1D"/>
    <w:rsid w:val="2DD13C59"/>
    <w:rsid w:val="31E030CC"/>
    <w:rsid w:val="3A2D3278"/>
    <w:rsid w:val="40A42F26"/>
    <w:rsid w:val="4C637F35"/>
    <w:rsid w:val="525B1CEF"/>
    <w:rsid w:val="5791747D"/>
    <w:rsid w:val="5860261D"/>
    <w:rsid w:val="59C87FF0"/>
    <w:rsid w:val="5F595394"/>
    <w:rsid w:val="653C2A92"/>
    <w:rsid w:val="67602429"/>
    <w:rsid w:val="6C6D7DCB"/>
    <w:rsid w:val="76475E7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Document Map"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djustRightInd w:val="0"/>
      <w:spacing w:line="360" w:lineRule="atLeast"/>
      <w:textAlignment w:val="baseline"/>
    </w:pPr>
    <w:rPr>
      <w:sz w:val="24"/>
    </w:rPr>
  </w:style>
  <w:style w:type="paragraph" w:styleId="10">
    <w:name w:val="heading 1"/>
    <w:basedOn w:val="a"/>
    <w:next w:val="a"/>
    <w:uiPriority w:val="9"/>
    <w:qFormat/>
    <w:pPr>
      <w:keepNext/>
      <w:keepLines/>
      <w:spacing w:before="340" w:after="330" w:line="576" w:lineRule="auto"/>
      <w:outlineLvl w:val="0"/>
    </w:pPr>
    <w:rPr>
      <w:b/>
      <w:kern w:val="44"/>
      <w:sz w:val="44"/>
    </w:rPr>
  </w:style>
  <w:style w:type="paragraph" w:styleId="2">
    <w:name w:val="heading 2"/>
    <w:basedOn w:val="a"/>
    <w:next w:val="a"/>
    <w:uiPriority w:val="9"/>
    <w:unhideWhenUsed/>
    <w:qFormat/>
    <w:pPr>
      <w:keepNext/>
      <w:keepLines/>
      <w:spacing w:before="260" w:after="260" w:line="413" w:lineRule="auto"/>
      <w:outlineLvl w:val="1"/>
    </w:pPr>
    <w:rPr>
      <w:rFonts w:ascii="Arial" w:eastAsia="黑体" w:hAnsi="Arial"/>
      <w:b/>
      <w:sz w:val="32"/>
    </w:rPr>
  </w:style>
  <w:style w:type="paragraph" w:styleId="3">
    <w:name w:val="heading 3"/>
    <w:basedOn w:val="a"/>
    <w:next w:val="a"/>
    <w:uiPriority w:val="9"/>
    <w:unhideWhenUsed/>
    <w:qFormat/>
    <w:pPr>
      <w:keepNext/>
      <w:keepLines/>
      <w:spacing w:before="140" w:after="140" w:line="413" w:lineRule="auto"/>
      <w:outlineLvl w:val="2"/>
    </w:pPr>
    <w:rPr>
      <w:b/>
    </w:rPr>
  </w:style>
  <w:style w:type="paragraph" w:styleId="4">
    <w:name w:val="heading 4"/>
    <w:basedOn w:val="a"/>
    <w:next w:val="a"/>
    <w:uiPriority w:val="9"/>
    <w:unhideWhenUsed/>
    <w:qFormat/>
    <w:pPr>
      <w:keepNext/>
      <w:keepLines/>
      <w:spacing w:before="280" w:after="290" w:line="372" w:lineRule="auto"/>
      <w:outlineLvl w:val="3"/>
    </w:pPr>
    <w:rPr>
      <w:rFonts w:ascii="Arial" w:eastAsia="黑体" w:hAnsi="Arial"/>
      <w:b/>
      <w:sz w:val="28"/>
    </w:rPr>
  </w:style>
  <w:style w:type="paragraph" w:styleId="5">
    <w:name w:val="heading 5"/>
    <w:basedOn w:val="a"/>
    <w:next w:val="a"/>
    <w:uiPriority w:val="9"/>
    <w:unhideWhenUsed/>
    <w:qFormat/>
    <w:pPr>
      <w:keepNext/>
      <w:keepLines/>
      <w:spacing w:before="280" w:after="290" w:line="372" w:lineRule="auto"/>
      <w:outlineLvl w:val="4"/>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qFormat/>
    <w:rPr>
      <w:rFonts w:ascii="宋体"/>
      <w:sz w:val="18"/>
      <w:szCs w:val="18"/>
    </w:rPr>
  </w:style>
  <w:style w:type="paragraph" w:styleId="a4">
    <w:name w:val="Balloon Text"/>
    <w:basedOn w:val="a"/>
    <w:link w:val="Char0"/>
    <w:uiPriority w:val="99"/>
    <w:semiHidden/>
    <w:unhideWhenUsed/>
    <w:qFormat/>
    <w:pPr>
      <w:spacing w:line="240" w:lineRule="auto"/>
    </w:pPr>
    <w:rPr>
      <w:sz w:val="18"/>
      <w:szCs w:val="18"/>
    </w:rPr>
  </w:style>
  <w:style w:type="paragraph" w:styleId="a5">
    <w:name w:val="footer"/>
    <w:basedOn w:val="a"/>
    <w:link w:val="Char1"/>
    <w:uiPriority w:val="99"/>
    <w:unhideWhenUsed/>
    <w:qFormat/>
    <w:pPr>
      <w:tabs>
        <w:tab w:val="center" w:pos="4153"/>
        <w:tab w:val="right" w:pos="8306"/>
      </w:tabs>
      <w:snapToGrid w:val="0"/>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11">
    <w:name w:val="批注引用1"/>
    <w:basedOn w:val="a0"/>
    <w:qFormat/>
    <w:rPr>
      <w:sz w:val="21"/>
      <w:szCs w:val="21"/>
    </w:rPr>
  </w:style>
  <w:style w:type="paragraph" w:customStyle="1" w:styleId="12">
    <w:name w:val="纯文本1"/>
    <w:qFormat/>
    <w:rPr>
      <w:rFonts w:ascii="宋体" w:hAnsi="Courier New"/>
      <w:szCs w:val="21"/>
    </w:rPr>
  </w:style>
  <w:style w:type="paragraph" w:customStyle="1" w:styleId="1">
    <w:name w:val="样式1"/>
    <w:basedOn w:val="a"/>
    <w:qFormat/>
    <w:pPr>
      <w:numPr>
        <w:numId w:val="1"/>
      </w:numPr>
      <w:tabs>
        <w:tab w:val="clear" w:pos="720"/>
        <w:tab w:val="left" w:pos="709"/>
      </w:tabs>
      <w:spacing w:line="240" w:lineRule="auto"/>
      <w:jc w:val="both"/>
    </w:pPr>
    <w:rPr>
      <w:rFonts w:ascii="宋体" w:hAnsi="宋体"/>
      <w:sz w:val="21"/>
      <w:szCs w:val="21"/>
    </w:rPr>
  </w:style>
  <w:style w:type="paragraph" w:customStyle="1" w:styleId="13">
    <w:name w:val="列出段落1"/>
    <w:basedOn w:val="a"/>
    <w:qFormat/>
    <w:pPr>
      <w:ind w:firstLineChars="200" w:firstLine="420"/>
    </w:pPr>
  </w:style>
  <w:style w:type="character" w:customStyle="1" w:styleId="Char0">
    <w:name w:val="批注框文本 Char"/>
    <w:basedOn w:val="a0"/>
    <w:link w:val="a4"/>
    <w:uiPriority w:val="99"/>
    <w:semiHidden/>
    <w:qFormat/>
    <w:rPr>
      <w:rFonts w:ascii="Times New Roman" w:eastAsia="宋体" w:hAnsi="Times New Roman" w:cs="Times New Roman"/>
      <w:kern w:val="0"/>
      <w:sz w:val="18"/>
      <w:szCs w:val="18"/>
    </w:rPr>
  </w:style>
  <w:style w:type="character" w:customStyle="1" w:styleId="Char">
    <w:name w:val="文档结构图 Char"/>
    <w:basedOn w:val="a0"/>
    <w:link w:val="a3"/>
    <w:uiPriority w:val="99"/>
    <w:semiHidden/>
    <w:qFormat/>
    <w:rPr>
      <w:rFonts w:ascii="宋体" w:eastAsia="宋体" w:hAnsi="Times New Roman" w:cs="Times New Roman"/>
      <w:kern w:val="0"/>
      <w:sz w:val="18"/>
      <w:szCs w:val="18"/>
    </w:rPr>
  </w:style>
  <w:style w:type="character" w:customStyle="1" w:styleId="font11">
    <w:name w:val="font11"/>
    <w:basedOn w:val="a0"/>
    <w:qFormat/>
    <w:rPr>
      <w:rFonts w:ascii="Times New Roman" w:hAnsi="Times New Roman" w:cs="Times New Roman" w:hint="default"/>
      <w:color w:val="000000"/>
      <w:sz w:val="22"/>
      <w:szCs w:val="22"/>
      <w:u w:val="none"/>
    </w:rPr>
  </w:style>
  <w:style w:type="character" w:customStyle="1" w:styleId="font01">
    <w:name w:val="font01"/>
    <w:basedOn w:val="a0"/>
    <w:qFormat/>
    <w:rPr>
      <w:rFonts w:ascii="宋体" w:eastAsia="宋体" w:hAnsi="宋体" w:cs="宋体" w:hint="eastAsia"/>
      <w:color w:val="000000"/>
      <w:sz w:val="22"/>
      <w:szCs w:val="22"/>
      <w:u w:val="none"/>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WPSOffice3">
    <w:name w:val="WPSOffice手动目录 3"/>
    <w:qFormat/>
    <w:pPr>
      <w:ind w:leftChars="400" w:left="4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Document Map"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djustRightInd w:val="0"/>
      <w:spacing w:line="360" w:lineRule="atLeast"/>
      <w:textAlignment w:val="baseline"/>
    </w:pPr>
    <w:rPr>
      <w:sz w:val="24"/>
    </w:rPr>
  </w:style>
  <w:style w:type="paragraph" w:styleId="10">
    <w:name w:val="heading 1"/>
    <w:basedOn w:val="a"/>
    <w:next w:val="a"/>
    <w:uiPriority w:val="9"/>
    <w:qFormat/>
    <w:pPr>
      <w:keepNext/>
      <w:keepLines/>
      <w:spacing w:before="340" w:after="330" w:line="576" w:lineRule="auto"/>
      <w:outlineLvl w:val="0"/>
    </w:pPr>
    <w:rPr>
      <w:b/>
      <w:kern w:val="44"/>
      <w:sz w:val="44"/>
    </w:rPr>
  </w:style>
  <w:style w:type="paragraph" w:styleId="2">
    <w:name w:val="heading 2"/>
    <w:basedOn w:val="a"/>
    <w:next w:val="a"/>
    <w:uiPriority w:val="9"/>
    <w:unhideWhenUsed/>
    <w:qFormat/>
    <w:pPr>
      <w:keepNext/>
      <w:keepLines/>
      <w:spacing w:before="260" w:after="260" w:line="413" w:lineRule="auto"/>
      <w:outlineLvl w:val="1"/>
    </w:pPr>
    <w:rPr>
      <w:rFonts w:ascii="Arial" w:eastAsia="黑体" w:hAnsi="Arial"/>
      <w:b/>
      <w:sz w:val="32"/>
    </w:rPr>
  </w:style>
  <w:style w:type="paragraph" w:styleId="3">
    <w:name w:val="heading 3"/>
    <w:basedOn w:val="a"/>
    <w:next w:val="a"/>
    <w:uiPriority w:val="9"/>
    <w:unhideWhenUsed/>
    <w:qFormat/>
    <w:pPr>
      <w:keepNext/>
      <w:keepLines/>
      <w:spacing w:before="140" w:after="140" w:line="413" w:lineRule="auto"/>
      <w:outlineLvl w:val="2"/>
    </w:pPr>
    <w:rPr>
      <w:b/>
    </w:rPr>
  </w:style>
  <w:style w:type="paragraph" w:styleId="4">
    <w:name w:val="heading 4"/>
    <w:basedOn w:val="a"/>
    <w:next w:val="a"/>
    <w:uiPriority w:val="9"/>
    <w:unhideWhenUsed/>
    <w:qFormat/>
    <w:pPr>
      <w:keepNext/>
      <w:keepLines/>
      <w:spacing w:before="280" w:after="290" w:line="372" w:lineRule="auto"/>
      <w:outlineLvl w:val="3"/>
    </w:pPr>
    <w:rPr>
      <w:rFonts w:ascii="Arial" w:eastAsia="黑体" w:hAnsi="Arial"/>
      <w:b/>
      <w:sz w:val="28"/>
    </w:rPr>
  </w:style>
  <w:style w:type="paragraph" w:styleId="5">
    <w:name w:val="heading 5"/>
    <w:basedOn w:val="a"/>
    <w:next w:val="a"/>
    <w:uiPriority w:val="9"/>
    <w:unhideWhenUsed/>
    <w:qFormat/>
    <w:pPr>
      <w:keepNext/>
      <w:keepLines/>
      <w:spacing w:before="280" w:after="290" w:line="372" w:lineRule="auto"/>
      <w:outlineLvl w:val="4"/>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qFormat/>
    <w:rPr>
      <w:rFonts w:ascii="宋体"/>
      <w:sz w:val="18"/>
      <w:szCs w:val="18"/>
    </w:rPr>
  </w:style>
  <w:style w:type="paragraph" w:styleId="a4">
    <w:name w:val="Balloon Text"/>
    <w:basedOn w:val="a"/>
    <w:link w:val="Char0"/>
    <w:uiPriority w:val="99"/>
    <w:semiHidden/>
    <w:unhideWhenUsed/>
    <w:qFormat/>
    <w:pPr>
      <w:spacing w:line="240" w:lineRule="auto"/>
    </w:pPr>
    <w:rPr>
      <w:sz w:val="18"/>
      <w:szCs w:val="18"/>
    </w:rPr>
  </w:style>
  <w:style w:type="paragraph" w:styleId="a5">
    <w:name w:val="footer"/>
    <w:basedOn w:val="a"/>
    <w:link w:val="Char1"/>
    <w:uiPriority w:val="99"/>
    <w:unhideWhenUsed/>
    <w:qFormat/>
    <w:pPr>
      <w:tabs>
        <w:tab w:val="center" w:pos="4153"/>
        <w:tab w:val="right" w:pos="8306"/>
      </w:tabs>
      <w:snapToGrid w:val="0"/>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11">
    <w:name w:val="批注引用1"/>
    <w:basedOn w:val="a0"/>
    <w:qFormat/>
    <w:rPr>
      <w:sz w:val="21"/>
      <w:szCs w:val="21"/>
    </w:rPr>
  </w:style>
  <w:style w:type="paragraph" w:customStyle="1" w:styleId="12">
    <w:name w:val="纯文本1"/>
    <w:qFormat/>
    <w:rPr>
      <w:rFonts w:ascii="宋体" w:hAnsi="Courier New"/>
      <w:szCs w:val="21"/>
    </w:rPr>
  </w:style>
  <w:style w:type="paragraph" w:customStyle="1" w:styleId="1">
    <w:name w:val="样式1"/>
    <w:basedOn w:val="a"/>
    <w:qFormat/>
    <w:pPr>
      <w:numPr>
        <w:numId w:val="1"/>
      </w:numPr>
      <w:tabs>
        <w:tab w:val="clear" w:pos="720"/>
        <w:tab w:val="left" w:pos="709"/>
      </w:tabs>
      <w:spacing w:line="240" w:lineRule="auto"/>
      <w:jc w:val="both"/>
    </w:pPr>
    <w:rPr>
      <w:rFonts w:ascii="宋体" w:hAnsi="宋体"/>
      <w:sz w:val="21"/>
      <w:szCs w:val="21"/>
    </w:rPr>
  </w:style>
  <w:style w:type="paragraph" w:customStyle="1" w:styleId="13">
    <w:name w:val="列出段落1"/>
    <w:basedOn w:val="a"/>
    <w:qFormat/>
    <w:pPr>
      <w:ind w:firstLineChars="200" w:firstLine="420"/>
    </w:pPr>
  </w:style>
  <w:style w:type="character" w:customStyle="1" w:styleId="Char0">
    <w:name w:val="批注框文本 Char"/>
    <w:basedOn w:val="a0"/>
    <w:link w:val="a4"/>
    <w:uiPriority w:val="99"/>
    <w:semiHidden/>
    <w:qFormat/>
    <w:rPr>
      <w:rFonts w:ascii="Times New Roman" w:eastAsia="宋体" w:hAnsi="Times New Roman" w:cs="Times New Roman"/>
      <w:kern w:val="0"/>
      <w:sz w:val="18"/>
      <w:szCs w:val="18"/>
    </w:rPr>
  </w:style>
  <w:style w:type="character" w:customStyle="1" w:styleId="Char">
    <w:name w:val="文档结构图 Char"/>
    <w:basedOn w:val="a0"/>
    <w:link w:val="a3"/>
    <w:uiPriority w:val="99"/>
    <w:semiHidden/>
    <w:qFormat/>
    <w:rPr>
      <w:rFonts w:ascii="宋体" w:eastAsia="宋体" w:hAnsi="Times New Roman" w:cs="Times New Roman"/>
      <w:kern w:val="0"/>
      <w:sz w:val="18"/>
      <w:szCs w:val="18"/>
    </w:rPr>
  </w:style>
  <w:style w:type="character" w:customStyle="1" w:styleId="font11">
    <w:name w:val="font11"/>
    <w:basedOn w:val="a0"/>
    <w:qFormat/>
    <w:rPr>
      <w:rFonts w:ascii="Times New Roman" w:hAnsi="Times New Roman" w:cs="Times New Roman" w:hint="default"/>
      <w:color w:val="000000"/>
      <w:sz w:val="22"/>
      <w:szCs w:val="22"/>
      <w:u w:val="none"/>
    </w:rPr>
  </w:style>
  <w:style w:type="character" w:customStyle="1" w:styleId="font01">
    <w:name w:val="font01"/>
    <w:basedOn w:val="a0"/>
    <w:qFormat/>
    <w:rPr>
      <w:rFonts w:ascii="宋体" w:eastAsia="宋体" w:hAnsi="宋体" w:cs="宋体" w:hint="eastAsia"/>
      <w:color w:val="000000"/>
      <w:sz w:val="22"/>
      <w:szCs w:val="22"/>
      <w:u w:val="none"/>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WPSOffice3">
    <w:name w:val="WPSOffice手动目录 3"/>
    <w:qFormat/>
    <w:pPr>
      <w:ind w:leftChars="400"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06e0fd0-caab-4e78-aa71-111f34688108}"/>
        <w:category>
          <w:name w:val="常规"/>
          <w:gallery w:val="placeholder"/>
        </w:category>
        <w:types>
          <w:type w:val="bbPlcHdr"/>
        </w:types>
        <w:behaviors>
          <w:behavior w:val="content"/>
        </w:behaviors>
        <w:guid w:val="{C06E0FD0-CAAB-4E78-AA71-111F34688108}"/>
      </w:docPartPr>
      <w:docPartBody>
        <w:p w:rsidR="008D73AF" w:rsidRDefault="00AD060D">
          <w:r>
            <w:rPr>
              <w:color w:val="808080"/>
            </w:rPr>
            <w:t>单击此处输入文字。</w:t>
          </w:r>
        </w:p>
      </w:docPartBody>
    </w:docPart>
    <w:docPart>
      <w:docPartPr>
        <w:name w:val="{73b35cf6-7b6c-468e-b06c-9d94b3999f87}"/>
        <w:category>
          <w:name w:val="常规"/>
          <w:gallery w:val="placeholder"/>
        </w:category>
        <w:types>
          <w:type w:val="bbPlcHdr"/>
        </w:types>
        <w:behaviors>
          <w:behavior w:val="content"/>
        </w:behaviors>
        <w:guid w:val="{73B35CF6-7B6C-468E-B06C-9D94B3999F87}"/>
      </w:docPartPr>
      <w:docPartBody>
        <w:p w:rsidR="008D73AF" w:rsidRDefault="00AD060D">
          <w:r>
            <w:rPr>
              <w:color w:val="808080"/>
            </w:rPr>
            <w:t>单击此处输入文字。</w:t>
          </w:r>
        </w:p>
      </w:docPartBody>
    </w:docPart>
    <w:docPart>
      <w:docPartPr>
        <w:name w:val="{37831574-2b5f-4d0a-b195-4b4a95e41395}"/>
        <w:category>
          <w:name w:val="常规"/>
          <w:gallery w:val="placeholder"/>
        </w:category>
        <w:types>
          <w:type w:val="bbPlcHdr"/>
        </w:types>
        <w:behaviors>
          <w:behavior w:val="content"/>
        </w:behaviors>
        <w:guid w:val="{37831574-2B5F-4D0A-B195-4B4A95E41395}"/>
      </w:docPartPr>
      <w:docPartBody>
        <w:p w:rsidR="008D73AF" w:rsidRDefault="00AD060D">
          <w:r>
            <w:rPr>
              <w:color w:val="808080"/>
            </w:rPr>
            <w:t>单击此处输入文字。</w:t>
          </w:r>
        </w:p>
      </w:docPartBody>
    </w:docPart>
    <w:docPart>
      <w:docPartPr>
        <w:name w:val="{11f07e9b-d8ae-405c-b250-80a1b2fc22db}"/>
        <w:category>
          <w:name w:val="常规"/>
          <w:gallery w:val="placeholder"/>
        </w:category>
        <w:types>
          <w:type w:val="bbPlcHdr"/>
        </w:types>
        <w:behaviors>
          <w:behavior w:val="content"/>
        </w:behaviors>
        <w:guid w:val="{11F07E9B-D8AE-405C-B250-80A1B2FC22DB}"/>
      </w:docPartPr>
      <w:docPartBody>
        <w:p w:rsidR="008D73AF" w:rsidRDefault="00AD060D">
          <w:r>
            <w:rPr>
              <w:color w:val="808080"/>
            </w:rPr>
            <w:t>单击此处输入文字。</w:t>
          </w:r>
        </w:p>
      </w:docPartBody>
    </w:docPart>
    <w:docPart>
      <w:docPartPr>
        <w:name w:val="{c39754a4-8c55-485b-9d11-40b8a21fb9b5}"/>
        <w:category>
          <w:name w:val="常规"/>
          <w:gallery w:val="placeholder"/>
        </w:category>
        <w:types>
          <w:type w:val="bbPlcHdr"/>
        </w:types>
        <w:behaviors>
          <w:behavior w:val="content"/>
        </w:behaviors>
        <w:guid w:val="{C39754A4-8C55-485B-9D11-40B8A21FB9B5}"/>
      </w:docPartPr>
      <w:docPartBody>
        <w:p w:rsidR="008D73AF" w:rsidRDefault="00AD060D">
          <w:r>
            <w:rPr>
              <w:color w:val="808080"/>
            </w:rPr>
            <w:t>单击此处输入文字。</w:t>
          </w:r>
        </w:p>
      </w:docPartBody>
    </w:docPart>
    <w:docPart>
      <w:docPartPr>
        <w:name w:val="{3aa49360-4ab0-46c3-b84b-0160700aa292}"/>
        <w:category>
          <w:name w:val="常规"/>
          <w:gallery w:val="placeholder"/>
        </w:category>
        <w:types>
          <w:type w:val="bbPlcHdr"/>
        </w:types>
        <w:behaviors>
          <w:behavior w:val="content"/>
        </w:behaviors>
        <w:guid w:val="{3AA49360-4AB0-46C3-B84B-0160700AA292}"/>
      </w:docPartPr>
      <w:docPartBody>
        <w:p w:rsidR="008D73AF" w:rsidRDefault="00AD060D">
          <w:r>
            <w:rPr>
              <w:color w:val="808080"/>
            </w:rPr>
            <w:t>单击此处输入文字。</w:t>
          </w:r>
        </w:p>
      </w:docPartBody>
    </w:docPart>
    <w:docPart>
      <w:docPartPr>
        <w:name w:val="{357bf1b0-a029-4545-adcb-4a7c88d6f2d1}"/>
        <w:category>
          <w:name w:val="常规"/>
          <w:gallery w:val="placeholder"/>
        </w:category>
        <w:types>
          <w:type w:val="bbPlcHdr"/>
        </w:types>
        <w:behaviors>
          <w:behavior w:val="content"/>
        </w:behaviors>
        <w:guid w:val="{357BF1B0-A029-4545-ADCB-4A7C88D6F2D1}"/>
      </w:docPartPr>
      <w:docPartBody>
        <w:p w:rsidR="008D73AF" w:rsidRDefault="00AD060D">
          <w:r>
            <w:rPr>
              <w:color w:val="808080"/>
            </w:rPr>
            <w:t>单击此处输入文字。</w:t>
          </w:r>
        </w:p>
      </w:docPartBody>
    </w:docPart>
    <w:docPart>
      <w:docPartPr>
        <w:name w:val="{2d6497fd-f718-4500-9e3b-9e907e6c37d1}"/>
        <w:category>
          <w:name w:val="常规"/>
          <w:gallery w:val="placeholder"/>
        </w:category>
        <w:types>
          <w:type w:val="bbPlcHdr"/>
        </w:types>
        <w:behaviors>
          <w:behavior w:val="content"/>
        </w:behaviors>
        <w:guid w:val="{2D6497FD-F718-4500-9E3B-9E907E6C37D1}"/>
      </w:docPartPr>
      <w:docPartBody>
        <w:p w:rsidR="008D73AF" w:rsidRDefault="00AD060D">
          <w:r>
            <w:rPr>
              <w:color w:val="808080"/>
            </w:rPr>
            <w:t>单击此处输入文字。</w:t>
          </w:r>
        </w:p>
      </w:docPartBody>
    </w:docPart>
    <w:docPart>
      <w:docPartPr>
        <w:name w:val="{823b3a54-838a-440f-9586-6c14cd62a4f4}"/>
        <w:category>
          <w:name w:val="常规"/>
          <w:gallery w:val="placeholder"/>
        </w:category>
        <w:types>
          <w:type w:val="bbPlcHdr"/>
        </w:types>
        <w:behaviors>
          <w:behavior w:val="content"/>
        </w:behaviors>
        <w:guid w:val="{823B3A54-838A-440F-9586-6C14CD62A4F4}"/>
      </w:docPartPr>
      <w:docPartBody>
        <w:p w:rsidR="008D73AF" w:rsidRDefault="00AD060D">
          <w:r>
            <w:rPr>
              <w:color w:val="808080"/>
            </w:rPr>
            <w:t>单击此处输入文字。</w:t>
          </w:r>
        </w:p>
      </w:docPartBody>
    </w:docPart>
    <w:docPart>
      <w:docPartPr>
        <w:name w:val="{a10efee2-2b0d-422e-831d-2c4076d89576}"/>
        <w:category>
          <w:name w:val="常规"/>
          <w:gallery w:val="placeholder"/>
        </w:category>
        <w:types>
          <w:type w:val="bbPlcHdr"/>
        </w:types>
        <w:behaviors>
          <w:behavior w:val="content"/>
        </w:behaviors>
        <w:guid w:val="{A10EFEE2-2B0D-422E-831D-2C4076D89576}"/>
      </w:docPartPr>
      <w:docPartBody>
        <w:p w:rsidR="008D73AF" w:rsidRDefault="00AD060D">
          <w:r>
            <w:rPr>
              <w:color w:val="808080"/>
            </w:rPr>
            <w:t>单击此处输入文字。</w:t>
          </w:r>
        </w:p>
      </w:docPartBody>
    </w:docPart>
    <w:docPart>
      <w:docPartPr>
        <w:name w:val="{bb585c77-c285-4271-963d-eed6d9ba0d18}"/>
        <w:category>
          <w:name w:val="常规"/>
          <w:gallery w:val="placeholder"/>
        </w:category>
        <w:types>
          <w:type w:val="bbPlcHdr"/>
        </w:types>
        <w:behaviors>
          <w:behavior w:val="content"/>
        </w:behaviors>
        <w:guid w:val="{BB585C77-C285-4271-963D-EED6D9BA0D18}"/>
      </w:docPartPr>
      <w:docPartBody>
        <w:p w:rsidR="008D73AF" w:rsidRDefault="00AD060D">
          <w:r>
            <w:rPr>
              <w:color w:val="808080"/>
            </w:rPr>
            <w:t>单击此处输入文字。</w:t>
          </w:r>
        </w:p>
      </w:docPartBody>
    </w:docPart>
    <w:docPart>
      <w:docPartPr>
        <w:name w:val="{0b5269d4-d65f-43c6-86a4-645826380de2}"/>
        <w:category>
          <w:name w:val="常规"/>
          <w:gallery w:val="placeholder"/>
        </w:category>
        <w:types>
          <w:type w:val="bbPlcHdr"/>
        </w:types>
        <w:behaviors>
          <w:behavior w:val="content"/>
        </w:behaviors>
        <w:guid w:val="{0B5269D4-D65F-43C6-86A4-645826380DE2}"/>
      </w:docPartPr>
      <w:docPartBody>
        <w:p w:rsidR="008D73AF" w:rsidRDefault="00AD060D">
          <w:r>
            <w:rPr>
              <w:color w:val="808080"/>
            </w:rPr>
            <w:t>单击此处输入文字。</w:t>
          </w:r>
        </w:p>
      </w:docPartBody>
    </w:docPart>
    <w:docPart>
      <w:docPartPr>
        <w:name w:val="{42413272-893b-41c1-91b7-2faa88f88326}"/>
        <w:category>
          <w:name w:val="常规"/>
          <w:gallery w:val="placeholder"/>
        </w:category>
        <w:types>
          <w:type w:val="bbPlcHdr"/>
        </w:types>
        <w:behaviors>
          <w:behavior w:val="content"/>
        </w:behaviors>
        <w:guid w:val="{42413272-893B-41C1-91B7-2FAA88F88326}"/>
      </w:docPartPr>
      <w:docPartBody>
        <w:p w:rsidR="008D73AF" w:rsidRDefault="00AD060D">
          <w:r>
            <w:rPr>
              <w:color w:val="808080"/>
            </w:rPr>
            <w:t>单击此处输入文字。</w:t>
          </w:r>
        </w:p>
      </w:docPartBody>
    </w:docPart>
    <w:docPart>
      <w:docPartPr>
        <w:name w:val="{9df96427-d51e-418a-a4b0-7ae20981b1e7}"/>
        <w:category>
          <w:name w:val="常规"/>
          <w:gallery w:val="placeholder"/>
        </w:category>
        <w:types>
          <w:type w:val="bbPlcHdr"/>
        </w:types>
        <w:behaviors>
          <w:behavior w:val="content"/>
        </w:behaviors>
        <w:guid w:val="{9DF96427-D51E-418A-A4B0-7AE20981B1E7}"/>
      </w:docPartPr>
      <w:docPartBody>
        <w:p w:rsidR="008D73AF" w:rsidRDefault="00AD060D">
          <w:r>
            <w:rPr>
              <w:color w:val="808080"/>
            </w:rPr>
            <w:t>单击此处输入文字。</w:t>
          </w:r>
        </w:p>
      </w:docPartBody>
    </w:docPart>
    <w:docPart>
      <w:docPartPr>
        <w:name w:val="{1799c360-d8be-4458-af37-38a220a98bcc}"/>
        <w:category>
          <w:name w:val="常规"/>
          <w:gallery w:val="placeholder"/>
        </w:category>
        <w:types>
          <w:type w:val="bbPlcHdr"/>
        </w:types>
        <w:behaviors>
          <w:behavior w:val="content"/>
        </w:behaviors>
        <w:guid w:val="{1799C360-D8BE-4458-AF37-38A220A98BCC}"/>
      </w:docPartPr>
      <w:docPartBody>
        <w:p w:rsidR="008D73AF" w:rsidRDefault="00AD060D">
          <w:r>
            <w:rPr>
              <w:color w:val="808080"/>
            </w:rPr>
            <w:t>单击此处输入文字。</w:t>
          </w:r>
        </w:p>
      </w:docPartBody>
    </w:docPart>
    <w:docPart>
      <w:docPartPr>
        <w:name w:val="{be82d5b0-b35b-4418-a28e-d94e584d17e5}"/>
        <w:category>
          <w:name w:val="常规"/>
          <w:gallery w:val="placeholder"/>
        </w:category>
        <w:types>
          <w:type w:val="bbPlcHdr"/>
        </w:types>
        <w:behaviors>
          <w:behavior w:val="content"/>
        </w:behaviors>
        <w:guid w:val="{BE82D5B0-B35B-4418-A28E-D94E584D17E5}"/>
      </w:docPartPr>
      <w:docPartBody>
        <w:p w:rsidR="008D73AF" w:rsidRDefault="00AD060D">
          <w:r>
            <w:rPr>
              <w:color w:val="808080"/>
            </w:rPr>
            <w:t>单击此处输入文字。</w:t>
          </w:r>
        </w:p>
      </w:docPartBody>
    </w:docPart>
    <w:docPart>
      <w:docPartPr>
        <w:name w:val="{a0155a99-3353-479c-a975-f1a0cf4930ee}"/>
        <w:category>
          <w:name w:val="常规"/>
          <w:gallery w:val="placeholder"/>
        </w:category>
        <w:types>
          <w:type w:val="bbPlcHdr"/>
        </w:types>
        <w:behaviors>
          <w:behavior w:val="content"/>
        </w:behaviors>
        <w:guid w:val="{A0155A99-3353-479C-A975-F1A0CF4930EE}"/>
      </w:docPartPr>
      <w:docPartBody>
        <w:p w:rsidR="008D73AF" w:rsidRDefault="00AD060D">
          <w:r>
            <w:rPr>
              <w:color w:val="808080"/>
            </w:rPr>
            <w:t>单击此处输入文字。</w:t>
          </w:r>
        </w:p>
      </w:docPartBody>
    </w:docPart>
    <w:docPart>
      <w:docPartPr>
        <w:name w:val="{1c40552b-8c78-4197-9119-01d18e6fe532}"/>
        <w:category>
          <w:name w:val="常规"/>
          <w:gallery w:val="placeholder"/>
        </w:category>
        <w:types>
          <w:type w:val="bbPlcHdr"/>
        </w:types>
        <w:behaviors>
          <w:behavior w:val="content"/>
        </w:behaviors>
        <w:guid w:val="{1C40552B-8C78-4197-9119-01D18E6FE532}"/>
      </w:docPartPr>
      <w:docPartBody>
        <w:p w:rsidR="008D73AF" w:rsidRDefault="00AD060D">
          <w:r>
            <w:rPr>
              <w:color w:val="808080"/>
            </w:rPr>
            <w:t>单击此处输入文字。</w:t>
          </w:r>
        </w:p>
      </w:docPartBody>
    </w:docPart>
    <w:docPart>
      <w:docPartPr>
        <w:name w:val="{2ba739a0-8830-432c-82e1-8d1f67c8dc29}"/>
        <w:category>
          <w:name w:val="常规"/>
          <w:gallery w:val="placeholder"/>
        </w:category>
        <w:types>
          <w:type w:val="bbPlcHdr"/>
        </w:types>
        <w:behaviors>
          <w:behavior w:val="content"/>
        </w:behaviors>
        <w:guid w:val="{2BA739A0-8830-432C-82E1-8D1F67C8DC29}"/>
      </w:docPartPr>
      <w:docPartBody>
        <w:p w:rsidR="008D73AF" w:rsidRDefault="00AD060D">
          <w:r>
            <w:rPr>
              <w:color w:val="808080"/>
            </w:rPr>
            <w:t>单击此处输入文字。</w:t>
          </w:r>
        </w:p>
      </w:docPartBody>
    </w:docPart>
    <w:docPart>
      <w:docPartPr>
        <w:name w:val="{5c648873-8f33-410a-816d-4dade75da1ad}"/>
        <w:category>
          <w:name w:val="常规"/>
          <w:gallery w:val="placeholder"/>
        </w:category>
        <w:types>
          <w:type w:val="bbPlcHdr"/>
        </w:types>
        <w:behaviors>
          <w:behavior w:val="content"/>
        </w:behaviors>
        <w:guid w:val="{5C648873-8F33-410A-816D-4DADE75DA1AD}"/>
      </w:docPartPr>
      <w:docPartBody>
        <w:p w:rsidR="008D73AF" w:rsidRDefault="00AD060D">
          <w:r>
            <w:rPr>
              <w:color w:val="808080"/>
            </w:rPr>
            <w:t>单击此处输入文字。</w:t>
          </w:r>
        </w:p>
      </w:docPartBody>
    </w:docPart>
    <w:docPart>
      <w:docPartPr>
        <w:name w:val="{5a8c107c-49a9-4543-b09d-2febc6563181}"/>
        <w:category>
          <w:name w:val="常规"/>
          <w:gallery w:val="placeholder"/>
        </w:category>
        <w:types>
          <w:type w:val="bbPlcHdr"/>
        </w:types>
        <w:behaviors>
          <w:behavior w:val="content"/>
        </w:behaviors>
        <w:guid w:val="{5A8C107C-49A9-4543-B09D-2FEBC6563181}"/>
      </w:docPartPr>
      <w:docPartBody>
        <w:p w:rsidR="008D73AF" w:rsidRDefault="00AD060D">
          <w:r>
            <w:rPr>
              <w:color w:val="808080"/>
            </w:rPr>
            <w:t>单击此处输入文字。</w:t>
          </w:r>
        </w:p>
      </w:docPartBody>
    </w:docPart>
    <w:docPart>
      <w:docPartPr>
        <w:name w:val="{60cd7187-c8cc-4bc5-98ac-1a2dbb087e4a}"/>
        <w:category>
          <w:name w:val="常规"/>
          <w:gallery w:val="placeholder"/>
        </w:category>
        <w:types>
          <w:type w:val="bbPlcHdr"/>
        </w:types>
        <w:behaviors>
          <w:behavior w:val="content"/>
        </w:behaviors>
        <w:guid w:val="{60CD7187-C8CC-4BC5-98AC-1A2DBB087E4A}"/>
      </w:docPartPr>
      <w:docPartBody>
        <w:p w:rsidR="008D73AF" w:rsidRDefault="00AD060D">
          <w:r>
            <w:rPr>
              <w:color w:val="808080"/>
            </w:rPr>
            <w:t>单击此处输入文字。</w:t>
          </w:r>
        </w:p>
      </w:docPartBody>
    </w:docPart>
    <w:docPart>
      <w:docPartPr>
        <w:name w:val="{19f705e1-8739-4496-8a92-18ee3fea88e3}"/>
        <w:category>
          <w:name w:val="常规"/>
          <w:gallery w:val="placeholder"/>
        </w:category>
        <w:types>
          <w:type w:val="bbPlcHdr"/>
        </w:types>
        <w:behaviors>
          <w:behavior w:val="content"/>
        </w:behaviors>
        <w:guid w:val="{19F705E1-8739-4496-8A92-18EE3FEA88E3}"/>
      </w:docPartPr>
      <w:docPartBody>
        <w:p w:rsidR="008D73AF" w:rsidRDefault="00AD060D">
          <w:r>
            <w:rPr>
              <w:color w:val="808080"/>
            </w:rPr>
            <w:t>单击此处输入文字。</w:t>
          </w:r>
        </w:p>
      </w:docPartBody>
    </w:docPart>
    <w:docPart>
      <w:docPartPr>
        <w:name w:val="{d44a3182-bee8-4fa4-bdc0-334f0397fb07}"/>
        <w:category>
          <w:name w:val="常规"/>
          <w:gallery w:val="placeholder"/>
        </w:category>
        <w:types>
          <w:type w:val="bbPlcHdr"/>
        </w:types>
        <w:behaviors>
          <w:behavior w:val="content"/>
        </w:behaviors>
        <w:guid w:val="{D44A3182-BEE8-4FA4-BDC0-334F0397FB07}"/>
      </w:docPartPr>
      <w:docPartBody>
        <w:p w:rsidR="008D73AF" w:rsidRDefault="00AD060D">
          <w:r>
            <w:rPr>
              <w:color w:val="808080"/>
            </w:rPr>
            <w:t>单击此处输入文字。</w:t>
          </w:r>
        </w:p>
      </w:docPartBody>
    </w:docPart>
    <w:docPart>
      <w:docPartPr>
        <w:name w:val="{6d041afd-3dd6-4a72-9cb7-c605a6e5f4e6}"/>
        <w:category>
          <w:name w:val="常规"/>
          <w:gallery w:val="placeholder"/>
        </w:category>
        <w:types>
          <w:type w:val="bbPlcHdr"/>
        </w:types>
        <w:behaviors>
          <w:behavior w:val="content"/>
        </w:behaviors>
        <w:guid w:val="{6D041AFD-3DD6-4A72-9CB7-C605A6E5F4E6}"/>
      </w:docPartPr>
      <w:docPartBody>
        <w:p w:rsidR="008D73AF" w:rsidRDefault="00AD060D">
          <w:r>
            <w:rPr>
              <w:color w:val="808080"/>
            </w:rPr>
            <w:t>单击此处输入文字。</w:t>
          </w:r>
        </w:p>
      </w:docPartBody>
    </w:docPart>
    <w:docPart>
      <w:docPartPr>
        <w:name w:val="{bd7d6a09-d65e-4a86-9cb3-8065b48fb823}"/>
        <w:category>
          <w:name w:val="常规"/>
          <w:gallery w:val="placeholder"/>
        </w:category>
        <w:types>
          <w:type w:val="bbPlcHdr"/>
        </w:types>
        <w:behaviors>
          <w:behavior w:val="content"/>
        </w:behaviors>
        <w:guid w:val="{BD7D6A09-D65E-4A86-9CB3-8065B48FB823}"/>
      </w:docPartPr>
      <w:docPartBody>
        <w:p w:rsidR="008D73AF" w:rsidRDefault="00AD060D">
          <w:r>
            <w:rPr>
              <w:color w:val="808080"/>
            </w:rPr>
            <w:t>单击此处输入文字。</w:t>
          </w:r>
        </w:p>
      </w:docPartBody>
    </w:docPart>
    <w:docPart>
      <w:docPartPr>
        <w:name w:val="{e97125b3-9ada-4616-bc5d-3bf4c3e383d5}"/>
        <w:category>
          <w:name w:val="常规"/>
          <w:gallery w:val="placeholder"/>
        </w:category>
        <w:types>
          <w:type w:val="bbPlcHdr"/>
        </w:types>
        <w:behaviors>
          <w:behavior w:val="content"/>
        </w:behaviors>
        <w:guid w:val="{E97125B3-9ADA-4616-BC5D-3BF4C3E383D5}"/>
      </w:docPartPr>
      <w:docPartBody>
        <w:p w:rsidR="008D73AF" w:rsidRDefault="00AD060D">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characterSpacingControl w:val="doNotCompress"/>
  <w:compat>
    <w:useFELayout/>
    <w:splitPgBreakAndParaMark/>
    <w:compatSetting w:name="compatibilityMode" w:uri="http://schemas.microsoft.com/office/word" w:val="14"/>
  </w:compat>
  <w:rsids>
    <w:rsidRoot w:val="0035682B"/>
    <w:rsid w:val="00063886"/>
    <w:rsid w:val="00103EB5"/>
    <w:rsid w:val="002C40F9"/>
    <w:rsid w:val="0035682B"/>
    <w:rsid w:val="003E7301"/>
    <w:rsid w:val="0044078A"/>
    <w:rsid w:val="004F1D2A"/>
    <w:rsid w:val="00635A02"/>
    <w:rsid w:val="006915E0"/>
    <w:rsid w:val="007A0B6E"/>
    <w:rsid w:val="00833734"/>
    <w:rsid w:val="008D73AF"/>
    <w:rsid w:val="009E3AAF"/>
    <w:rsid w:val="00AD060D"/>
    <w:rsid w:val="00AD609C"/>
    <w:rsid w:val="00B9433C"/>
    <w:rsid w:val="00D41BF6"/>
    <w:rsid w:val="00E24875"/>
    <w:rsid w:val="00F24C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9C0D2CD-1224-4D41-8AAA-ED96A51A0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26</Pages>
  <Words>2896</Words>
  <Characters>16511</Characters>
  <Application>Microsoft Office Word</Application>
  <DocSecurity>0</DocSecurity>
  <Lines>137</Lines>
  <Paragraphs>38</Paragraphs>
  <ScaleCrop>false</ScaleCrop>
  <Company>微软中国</Company>
  <LinksUpToDate>false</LinksUpToDate>
  <CharactersWithSpaces>19369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yaogang</cp:lastModifiedBy>
  <cp:revision>9</cp:revision>
  <cp:lastPrinted>2019-05-31T01:09:00Z</cp:lastPrinted>
  <dcterms:created xsi:type="dcterms:W3CDTF">2019-07-01T22:05:00Z</dcterms:created>
  <dcterms:modified xsi:type="dcterms:W3CDTF">2019-07-18T09:04:00Z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