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万寿路乙5号院1号楼节能综合整治工程</w:t>
      </w:r>
    </w:p>
    <w:p>
      <w:pPr>
        <w:spacing w:line="360" w:lineRule="auto"/>
        <w:jc w:val="center"/>
        <w:rPr>
          <w:rFonts w:ascii="宋体" w:hAnsi="宋体" w:cs="宋体"/>
          <w:b/>
          <w:bCs/>
          <w:sz w:val="24"/>
          <w:szCs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</w:rPr>
        <w:t>工程概况：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万寿路乙5号院建筑建于1997年，混凝土结构，平屋顶，本住宅楼地上十三层，地下二层，共计168户，标准层建筑层高2.8m；总建筑面积为14569平方米，地上建筑面积12488平方米，地下建筑面积2081平方米，</w:t>
      </w:r>
      <w:r>
        <w:rPr>
          <w:rFonts w:hint="eastAsia" w:ascii="宋体" w:hAnsi="宋体" w:cs="宋体"/>
          <w:bCs/>
          <w:color w:val="auto"/>
          <w:sz w:val="24"/>
          <w:szCs w:val="24"/>
        </w:rPr>
        <w:t>东西向长度为13.7m，南北向长度为89.38m，建筑总高度36.16m。</w:t>
      </w: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color w:val="auto"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jc w:val="left"/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-SA"/>
        </w:rPr>
        <w:t>项目改造范围</w:t>
      </w:r>
      <w:r>
        <w:rPr>
          <w:rFonts w:hint="eastAsia" w:ascii="宋体" w:hAnsi="宋体" w:cs="宋体"/>
          <w:b/>
          <w:bCs w:val="0"/>
          <w:color w:val="auto"/>
          <w:kern w:val="2"/>
          <w:sz w:val="24"/>
          <w:szCs w:val="24"/>
          <w:lang w:val="en-US" w:eastAsia="zh-CN" w:bidi="ar-SA"/>
        </w:rPr>
        <w:t>：</w:t>
      </w: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外线：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1、建筑：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拆除现状用地范围内所有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水泥路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面，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新做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透水砖路面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2、给排水：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更换室外市政给水、污水、雨水管道，更新给排水井盖，雨污水检查井更新。更换原有雨水箅子；更换原有化粪池。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安防监控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对院区无摄像头区域加装安防监控摄像头，保证院区无死角覆盖，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增设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安防前端设备。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bCs/>
          <w:color w:val="0000FF"/>
          <w:kern w:val="2"/>
          <w:sz w:val="24"/>
          <w:szCs w:val="24"/>
          <w:lang w:val="en-US" w:eastAsia="zh-CN" w:bidi="ar-SA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/>
        </w:rPr>
        <w:t>建筑单体：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增设外墙外保温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、屋面防水保温、</w:t>
      </w:r>
      <w:r>
        <w:rPr>
          <w:rFonts w:hint="default" w:ascii="宋体" w:hAnsi="宋体" w:cs="宋体"/>
          <w:color w:val="auto"/>
          <w:sz w:val="24"/>
          <w:szCs w:val="24"/>
          <w:lang w:val="en-US" w:eastAsia="zh-CN"/>
        </w:rPr>
        <w:t>不采暖楼梯间墙新做保温层。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更换外门窗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，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单元门为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钢制喷漆四防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门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，尺寸及位置见建筑图。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首层及二层统一安装不锈钢护栏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，出外墙面250，设置600X900逃生口。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 xml:space="preserve"> 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楼道内公共部分内墙面顶棚重新粉刷更新，扶手及栏杆重新油漆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见新。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5、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空调室外机规整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，加铝合金空调护栏，位置及尺寸见图纸。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6、</w:t>
      </w:r>
      <w:r>
        <w:rPr>
          <w:rFonts w:hint="eastAsia" w:ascii="宋体" w:hAnsi="宋体" w:cs="宋体"/>
          <w:color w:val="auto"/>
          <w:sz w:val="24"/>
          <w:szCs w:val="24"/>
          <w:lang w:val="zh-CN"/>
        </w:rPr>
        <w:t>混凝土散水重做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cs="宋体"/>
          <w:color w:val="0000FF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  <w:t>结构：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 w:cs="宋体"/>
          <w:color w:val="auto"/>
          <w:sz w:val="24"/>
          <w:szCs w:val="24"/>
          <w:lang w:val="zh-CN" w:eastAsia="zh-CN"/>
        </w:rPr>
        <w:t>阳台栏板加固。</w:t>
      </w:r>
    </w:p>
    <w:p>
      <w:pPr>
        <w:numPr>
          <w:numId w:val="0"/>
        </w:numPr>
        <w:spacing w:line="360" w:lineRule="auto"/>
        <w:jc w:val="left"/>
        <w:rPr>
          <w:rFonts w:hint="eastAsia" w:ascii="宋体" w:hAnsi="宋体" w:cs="宋体"/>
          <w:color w:val="0000FF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  <w:t>电气：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auto"/>
          <w:sz w:val="24"/>
          <w:szCs w:val="24"/>
        </w:rPr>
        <w:t>楼主配电柜设置于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配电室内</w:t>
      </w:r>
      <w:r>
        <w:rPr>
          <w:rFonts w:hint="eastAsia" w:ascii="宋体" w:hAnsi="宋体"/>
          <w:color w:val="auto"/>
          <w:sz w:val="24"/>
          <w:szCs w:val="24"/>
        </w:rPr>
        <w:t>。层配电箱与户配电箱之间连接采用穿RC热镀锌金属管敷设方式，具体路由作法结合现场实际情况确定。此次配电系统改造仅为主配电系统改造，公共区域配电设备及线路更新，住户内配电不做调整。</w:t>
      </w:r>
    </w:p>
    <w:p>
      <w:pPr>
        <w:spacing w:line="360" w:lineRule="auto"/>
        <w:rPr>
          <w:rFonts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auto"/>
          <w:sz w:val="24"/>
          <w:szCs w:val="24"/>
        </w:rPr>
        <w:t>公共区域照明线路及灯具更新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auto"/>
          <w:sz w:val="24"/>
          <w:szCs w:val="24"/>
        </w:rPr>
        <w:t>楼内强电线路规整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/>
          <w:color w:val="auto"/>
          <w:sz w:val="24"/>
          <w:szCs w:val="24"/>
        </w:rPr>
        <w:t>楼内弱电线路规整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5、</w:t>
      </w:r>
      <w:r>
        <w:rPr>
          <w:rFonts w:hint="eastAsia" w:ascii="宋体" w:hAnsi="宋体"/>
          <w:color w:val="auto"/>
          <w:sz w:val="24"/>
          <w:szCs w:val="24"/>
        </w:rPr>
        <w:t>屋面防雷接地系统检修更新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6、</w:t>
      </w:r>
      <w:r>
        <w:rPr>
          <w:rFonts w:hint="eastAsia" w:ascii="宋体" w:hAnsi="宋体"/>
          <w:color w:val="auto"/>
          <w:sz w:val="24"/>
          <w:szCs w:val="24"/>
        </w:rPr>
        <w:t>增设对讲系统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zh-CN" w:eastAsia="zh-CN"/>
        </w:rPr>
      </w:pPr>
    </w:p>
    <w:p>
      <w:pPr>
        <w:spacing w:line="360" w:lineRule="auto"/>
        <w:rPr>
          <w:rFonts w:hint="eastAsia" w:ascii="宋体" w:hAnsi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b/>
          <w:bCs/>
          <w:color w:val="auto"/>
          <w:sz w:val="24"/>
          <w:szCs w:val="24"/>
          <w:lang w:val="zh-CN" w:eastAsia="zh-CN"/>
        </w:rPr>
        <w:t>给排水：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1、</w:t>
      </w:r>
      <w:r>
        <w:rPr>
          <w:rFonts w:hint="eastAsia" w:ascii="宋体" w:hAnsi="宋体"/>
          <w:color w:val="auto"/>
          <w:sz w:val="24"/>
          <w:szCs w:val="24"/>
        </w:rPr>
        <w:t>室内给水系统：本次改造不改变原有给水系统的分区，更换室内给水干管、立管、支管；更换干管阀门及位于公共区域的立管阀门；每户更换户内水表，采用IC卡智能水表。更换地下室卫生间内的给水管道。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/>
          <w:color w:val="auto"/>
          <w:sz w:val="24"/>
          <w:szCs w:val="24"/>
        </w:rPr>
        <w:t>室内排水系统：更换各住宅楼室内排水支管、立管、干管、出户管。更换原有潜污泵。更换地下室卫生间内的排水管道。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3、</w:t>
      </w:r>
      <w:r>
        <w:rPr>
          <w:rFonts w:hint="eastAsia" w:ascii="宋体" w:hAnsi="宋体"/>
          <w:color w:val="auto"/>
          <w:sz w:val="24"/>
          <w:szCs w:val="24"/>
        </w:rPr>
        <w:t>室内消火栓系统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/>
          <w:color w:val="auto"/>
          <w:sz w:val="24"/>
          <w:szCs w:val="24"/>
        </w:rPr>
        <w:t>更换消火栓管道和消火栓箱更新，一至十二层采用室内减压稳压消火栓，十三层及以上设置普通消火栓；更换干管阀门及位于公共区域的立管阀门；更换原有消火栓泵。</w:t>
      </w:r>
    </w:p>
    <w:p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lang w:val="zh-CN" w:eastAsia="zh-CN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zh-CN" w:eastAsia="zh-CN"/>
        </w:rPr>
        <w:t>采暖通风与空气调节：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1、整治范围内的采暖管道及相应的阀门附件全部更新。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2、楼内采暖系统更新采暖立管、干管及相应的阀门附件；散热器不做更换。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3、热力入口加设热量表计量总热量。热力入口设置在室外管沟内。</w:t>
      </w:r>
    </w:p>
    <w:p>
      <w:pPr>
        <w:spacing w:line="360" w:lineRule="auto"/>
        <w:rPr>
          <w:rFonts w:hint="eastAsia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  4、更换屋顶正压送风机。</w:t>
      </w:r>
    </w:p>
    <w:p>
      <w:pPr>
        <w:spacing w:line="360" w:lineRule="auto"/>
        <w:rPr>
          <w:rFonts w:hint="eastAsia" w:ascii="宋体" w:hAnsi="宋体" w:cs="宋体"/>
          <w:bCs/>
          <w:color w:val="auto"/>
          <w:sz w:val="24"/>
          <w:szCs w:val="24"/>
          <w:lang w:eastAsia="zh-CN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color w:val="0000FF"/>
          <w:sz w:val="24"/>
          <w:szCs w:val="24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ind w:firstLine="480" w:firstLineChars="200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ilvl w:val="0"/>
          <w:numId w:val="2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工期计算：</w:t>
      </w:r>
    </w:p>
    <w:p>
      <w:pPr>
        <w:numPr>
          <w:numId w:val="0"/>
        </w:num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计算结果： 万寿路乙5号院315+30=345天。</w:t>
      </w:r>
    </w:p>
    <w:p>
      <w:pPr>
        <w:spacing w:line="360" w:lineRule="auto"/>
        <w:rPr>
          <w:rFonts w:hint="eastAsia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sz w:val="24"/>
          <w:szCs w:val="24"/>
        </w:rPr>
        <w:t>工期计算依据：《2018年北京市建设工程工期定额》</w:t>
      </w:r>
      <w:r>
        <w:rPr>
          <w:rFonts w:hint="eastAsia"/>
        </w:rPr>
        <w:t xml:space="preserve"> </w:t>
      </w:r>
    </w:p>
    <w:p>
      <w:pPr>
        <w:spacing w:line="360" w:lineRule="auto"/>
      </w:pP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1" o:spid="_x0000_s1027" type="#_x0000_t75" style="height:500.75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ascii="Times New Roman" w:hAnsi="Times New Roman" w:eastAsia="宋体" w:cs="Times New Roman"/>
          <w:kern w:val="2"/>
          <w:sz w:val="21"/>
          <w:szCs w:val="22"/>
          <w:lang w:val="en-US" w:eastAsia="zh-CN" w:bidi="ar-SA"/>
        </w:rPr>
        <w:pict>
          <v:shape id="图片 7" o:spid="_x0000_s1028" type="#_x0000_t75" style="height:148.7pt;width:415.3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p>
      <w:pPr>
        <w:numPr>
          <w:numId w:val="0"/>
        </w:numPr>
        <w:spacing w:line="360" w:lineRule="auto"/>
        <w:rPr>
          <w:rFonts w:hint="eastAsia" w:ascii="宋体" w:hAnsi="宋体" w:cs="宋体"/>
          <w:b/>
          <w:bCs w:val="0"/>
          <w:sz w:val="24"/>
          <w:szCs w:val="24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四、</w:t>
      </w:r>
      <w:r>
        <w:rPr>
          <w:rFonts w:hint="eastAsia" w:ascii="宋体" w:hAnsi="宋体" w:cs="宋体"/>
          <w:b/>
          <w:bCs w:val="0"/>
          <w:sz w:val="24"/>
          <w:szCs w:val="24"/>
        </w:rPr>
        <w:t>拆除工程量简述</w:t>
      </w:r>
    </w:p>
    <w:p>
      <w:pPr>
        <w:spacing w:line="360" w:lineRule="auto"/>
        <w:jc w:val="left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1、外线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拆除量：水泥路面拆除，信报箱拆装。</w:t>
      </w:r>
      <w:r>
        <w:rPr>
          <w:rFonts w:hint="eastAsia" w:ascii="宋体" w:hAnsi="宋体" w:cs="宋体"/>
          <w:sz w:val="24"/>
          <w:szCs w:val="24"/>
          <w:lang w:val="zh-CN"/>
        </w:rPr>
        <w:t>室外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市政给</w:t>
      </w:r>
      <w:r>
        <w:rPr>
          <w:rFonts w:hint="eastAsia" w:ascii="宋体" w:hAnsi="宋体" w:cs="宋体"/>
          <w:sz w:val="24"/>
          <w:szCs w:val="24"/>
          <w:lang w:val="zh-CN"/>
        </w:rPr>
        <w:t>水</w:t>
      </w:r>
      <w:r>
        <w:rPr>
          <w:rFonts w:hint="eastAsia" w:ascii="宋体" w:hAnsi="宋体" w:cs="宋体"/>
          <w:sz w:val="24"/>
          <w:szCs w:val="24"/>
          <w:lang w:val="zh-CN" w:eastAsia="zh-CN"/>
        </w:rPr>
        <w:t>、污水、雨水</w:t>
      </w:r>
      <w:r>
        <w:rPr>
          <w:rFonts w:hint="eastAsia" w:ascii="宋体" w:hAnsi="宋体" w:cs="宋体"/>
          <w:sz w:val="24"/>
          <w:szCs w:val="24"/>
          <w:lang w:val="zh-CN"/>
        </w:rPr>
        <w:t>管道拆除，</w:t>
      </w:r>
      <w:r>
        <w:rPr>
          <w:rFonts w:hint="eastAsia" w:ascii="宋体" w:hAnsi="宋体" w:cs="宋体"/>
          <w:sz w:val="24"/>
          <w:szCs w:val="24"/>
          <w:lang w:val="zh-CN" w:eastAsia="zh-CN"/>
        </w:rPr>
        <w:t>给排水井盖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</w:t>
      </w:r>
      <w:r>
        <w:rPr>
          <w:rFonts w:hint="eastAsia" w:ascii="宋体" w:hAnsi="宋体" w:cs="宋体"/>
          <w:sz w:val="24"/>
          <w:szCs w:val="24"/>
          <w:lang w:val="zh-CN" w:eastAsia="zh-CN"/>
        </w:rPr>
        <w:t>，雨水箅子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拆除，</w:t>
      </w:r>
      <w:r>
        <w:rPr>
          <w:rFonts w:hint="eastAsia" w:ascii="宋体" w:hAnsi="宋体" w:cs="宋体"/>
          <w:sz w:val="24"/>
          <w:szCs w:val="24"/>
          <w:lang w:val="zh-CN" w:eastAsia="zh-CN"/>
        </w:rPr>
        <w:t>原有化粪池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拆除。</w:t>
      </w:r>
      <w:r>
        <w:rPr>
          <w:rFonts w:hint="eastAsia" w:ascii="宋体" w:hAnsi="宋体" w:cs="宋体"/>
          <w:sz w:val="24"/>
          <w:szCs w:val="24"/>
          <w:lang w:val="zh-CN"/>
        </w:rPr>
        <w:t>室外围墙灯拆除。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2、</w:t>
      </w:r>
      <w:r>
        <w:rPr>
          <w:rFonts w:hint="eastAsia" w:ascii="宋体" w:hAnsi="宋体" w:cs="宋体"/>
          <w:bCs/>
          <w:sz w:val="24"/>
          <w:szCs w:val="24"/>
        </w:rPr>
        <w:t>建筑工程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：门窗拆除，外窗护栏拆除，外立面面层及保温防水拆除，屋面瓦及保温防水拆除，空调机罩及室外机拆除移位，雨</w:t>
      </w:r>
      <w:r>
        <w:rPr>
          <w:rFonts w:hint="eastAsia" w:ascii="宋体" w:hAnsi="宋体" w:cs="宋体"/>
          <w:bCs/>
          <w:sz w:val="24"/>
          <w:szCs w:val="24"/>
        </w:rPr>
        <w:t>落管拆除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sz w:val="24"/>
          <w:szCs w:val="24"/>
        </w:rPr>
        <w:t>散水拆除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bCs/>
          <w:sz w:val="24"/>
          <w:szCs w:val="24"/>
        </w:rPr>
        <w:t>台阶拆除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，公共区域</w:t>
      </w:r>
      <w:r>
        <w:rPr>
          <w:rFonts w:hint="eastAsia" w:ascii="宋体" w:hAnsi="宋体" w:cs="宋体"/>
          <w:bCs/>
          <w:sz w:val="24"/>
          <w:szCs w:val="24"/>
        </w:rPr>
        <w:t>墙面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及顶棚</w:t>
      </w:r>
      <w:r>
        <w:rPr>
          <w:rFonts w:hint="eastAsia" w:ascii="宋体" w:hAnsi="宋体" w:cs="宋体"/>
          <w:bCs/>
          <w:sz w:val="24"/>
          <w:szCs w:val="24"/>
        </w:rPr>
        <w:t>抹灰铲除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3、设备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拆除量：</w:t>
      </w:r>
      <w:r>
        <w:rPr>
          <w:rFonts w:hint="eastAsia" w:ascii="宋体" w:hAnsi="宋体"/>
          <w:color w:val="000000"/>
          <w:sz w:val="24"/>
          <w:szCs w:val="24"/>
        </w:rPr>
        <w:t>室内给水干管、立管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/>
          <w:color w:val="000000"/>
          <w:sz w:val="24"/>
          <w:szCs w:val="24"/>
        </w:rPr>
        <w:t>支管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；</w:t>
      </w:r>
      <w:r>
        <w:rPr>
          <w:rFonts w:hint="eastAsia" w:ascii="宋体" w:hAnsi="宋体"/>
          <w:color w:val="000000"/>
          <w:sz w:val="24"/>
          <w:szCs w:val="24"/>
        </w:rPr>
        <w:t>更换干管阀门及位于公共区域的立管阀门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无负压供水设备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楼内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地下室卫生间内的给水管道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住宅楼室内排水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支管、</w:t>
      </w:r>
      <w:r>
        <w:rPr>
          <w:rFonts w:hint="eastAsia" w:ascii="宋体" w:hAnsi="宋体"/>
          <w:color w:val="000000"/>
          <w:sz w:val="24"/>
          <w:szCs w:val="24"/>
        </w:rPr>
        <w:t>立管、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干管、</w:t>
      </w:r>
      <w:r>
        <w:rPr>
          <w:rFonts w:hint="eastAsia" w:ascii="宋体" w:hAnsi="宋体"/>
          <w:color w:val="000000"/>
          <w:sz w:val="24"/>
          <w:szCs w:val="24"/>
        </w:rPr>
        <w:t>出户管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，地下室卫生间内的排水管道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消火栓管道和消火栓箱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00"/>
          <w:sz w:val="24"/>
          <w:szCs w:val="24"/>
        </w:rPr>
        <w:t>干管阀门及位于公共区域的立管阀门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，原有消火栓泵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拆除。</w:t>
      </w:r>
      <w:r>
        <w:rPr>
          <w:rFonts w:hint="eastAsia" w:ascii="Times New Roman" w:hAnsi="Times New Roman"/>
          <w:sz w:val="24"/>
          <w:szCs w:val="24"/>
        </w:rPr>
        <w:t>整治范围内的全部</w:t>
      </w:r>
      <w:r>
        <w:rPr>
          <w:rFonts w:hint="eastAsia" w:ascii="Times New Roman" w:hAnsi="Times New Roman"/>
          <w:sz w:val="24"/>
          <w:szCs w:val="24"/>
          <w:lang w:eastAsia="zh-CN"/>
        </w:rPr>
        <w:t>采暖</w:t>
      </w:r>
      <w:r>
        <w:rPr>
          <w:rFonts w:hint="eastAsia" w:ascii="Times New Roman" w:hAnsi="Times New Roman"/>
          <w:sz w:val="24"/>
          <w:szCs w:val="24"/>
        </w:rPr>
        <w:t>管道及</w:t>
      </w:r>
      <w:r>
        <w:rPr>
          <w:rFonts w:hint="eastAsia" w:ascii="Times New Roman" w:hAnsi="Times New Roman"/>
          <w:sz w:val="24"/>
          <w:szCs w:val="24"/>
          <w:lang w:eastAsia="zh-CN"/>
        </w:rPr>
        <w:t>相应的</w:t>
      </w:r>
      <w:r>
        <w:rPr>
          <w:rFonts w:hint="eastAsia" w:ascii="Times New Roman" w:hAnsi="Times New Roman"/>
          <w:sz w:val="24"/>
          <w:szCs w:val="24"/>
        </w:rPr>
        <w:t>阀门</w:t>
      </w:r>
      <w:r>
        <w:rPr>
          <w:rFonts w:hint="eastAsia" w:ascii="Times New Roman" w:hAnsi="Times New Roman"/>
          <w:sz w:val="24"/>
          <w:szCs w:val="24"/>
          <w:lang w:eastAsia="zh-CN"/>
        </w:rPr>
        <w:t>附件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  <w:r>
        <w:rPr>
          <w:rFonts w:hint="eastAsia" w:ascii="Times New Roman" w:hAnsi="Times New Roman"/>
          <w:sz w:val="24"/>
          <w:szCs w:val="24"/>
        </w:rPr>
        <w:t>楼内采暖系统更新采暖立管、干管及相应的阀门附件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，</w:t>
      </w:r>
    </w:p>
    <w:p>
      <w:pPr>
        <w:pStyle w:val="7"/>
        <w:numPr>
          <w:numId w:val="0"/>
        </w:numPr>
        <w:spacing w:line="360" w:lineRule="auto"/>
        <w:ind w:leftChars="0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 xml:space="preserve">    4、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电气</w:t>
      </w:r>
      <w:r>
        <w:rPr>
          <w:rFonts w:hint="eastAsia" w:ascii="宋体" w:hAnsi="宋体" w:cs="宋体"/>
          <w:bCs/>
          <w:sz w:val="24"/>
          <w:szCs w:val="24"/>
        </w:rPr>
        <w:t>工程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拆除量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：</w:t>
      </w:r>
      <w:r>
        <w:rPr>
          <w:rFonts w:hint="eastAsia" w:ascii="宋体" w:hAnsi="宋体"/>
          <w:color w:val="000000"/>
          <w:sz w:val="24"/>
          <w:szCs w:val="24"/>
        </w:rPr>
        <w:t>主配电系统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公共区域配电设备及线路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公共区域照明线路及灯具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屋面防雷接地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拆除，</w:t>
      </w:r>
      <w:r>
        <w:rPr>
          <w:rFonts w:hint="eastAsia" w:ascii="宋体" w:hAnsi="宋体"/>
          <w:color w:val="000000"/>
          <w:sz w:val="24"/>
          <w:szCs w:val="24"/>
        </w:rPr>
        <w:t>楼内强电线路弱电线</w:t>
      </w:r>
      <w:r>
        <w:rPr>
          <w:rFonts w:hint="eastAsia" w:ascii="宋体" w:hAnsi="宋体"/>
          <w:color w:val="000000"/>
          <w:sz w:val="24"/>
          <w:szCs w:val="24"/>
          <w:lang w:eastAsia="zh-CN"/>
        </w:rPr>
        <w:t>规整。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 w:cs="宋体"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文本框 3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snapToGrid w:val="0"/>
                  <w:rPr>
                    <w:sz w:val="18"/>
                    <w:lang w:val="en-US"/>
                  </w:rPr>
                </w:pPr>
                <w:r>
                  <w:rPr>
                    <w:sz w:val="18"/>
                    <w:lang w:val="en-US"/>
                  </w:rPr>
                  <w:fldChar w:fldCharType="begin"/>
                </w:r>
                <w:r>
                  <w:rPr>
                    <w:sz w:val="18"/>
                    <w:lang w:val="en-US"/>
                  </w:rPr>
                  <w:instrText xml:space="preserve"> PAGE  \* MERGEFORMAT </w:instrText>
                </w:r>
                <w:r>
                  <w:rPr>
                    <w:sz w:val="18"/>
                    <w:lang w:val="en-US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sz w:val="18"/>
                    <w:lang w:val="en-US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552438610">
    <w:nsid w:val="5C885552"/>
    <w:multiLevelType w:val="singleLevel"/>
    <w:tmpl w:val="5C885552"/>
    <w:lvl w:ilvl="0" w:tentative="1">
      <w:start w:val="2"/>
      <w:numFmt w:val="chineseCounting"/>
      <w:suff w:val="nothing"/>
      <w:lvlText w:val="%1、"/>
      <w:lvlJc w:val="left"/>
    </w:lvl>
  </w:abstractNum>
  <w:abstractNum w:abstractNumId="1552625138">
    <w:nsid w:val="5C8B2DF2"/>
    <w:multiLevelType w:val="singleLevel"/>
    <w:tmpl w:val="5C8B2DF2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552625138"/>
  </w:num>
  <w:num w:numId="2">
    <w:abstractNumId w:val="15524386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80F54"/>
    <w:rsid w:val="000369B4"/>
    <w:rsid w:val="000E3CD6"/>
    <w:rsid w:val="00195DA3"/>
    <w:rsid w:val="00280F54"/>
    <w:rsid w:val="00351F2C"/>
    <w:rsid w:val="00371680"/>
    <w:rsid w:val="003B3A75"/>
    <w:rsid w:val="0073735B"/>
    <w:rsid w:val="00766F39"/>
    <w:rsid w:val="007B7842"/>
    <w:rsid w:val="008F47FB"/>
    <w:rsid w:val="00927A6B"/>
    <w:rsid w:val="00965B9A"/>
    <w:rsid w:val="00A44864"/>
    <w:rsid w:val="00C329AB"/>
    <w:rsid w:val="00E84F5E"/>
    <w:rsid w:val="00FC79BA"/>
    <w:rsid w:val="04272D60"/>
    <w:rsid w:val="054F5473"/>
    <w:rsid w:val="2ECE71D8"/>
    <w:rsid w:val="35453974"/>
    <w:rsid w:val="36C23592"/>
    <w:rsid w:val="452E738D"/>
    <w:rsid w:val="459F13C5"/>
    <w:rsid w:val="47616056"/>
    <w:rsid w:val="47CA4753"/>
    <w:rsid w:val="4F7B4149"/>
    <w:rsid w:val="6FF440BA"/>
    <w:rsid w:val="72C53ED8"/>
    <w:rsid w:val="73B5706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8"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numbering" Target="numbering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35</Words>
  <Characters>206</Characters>
  <Lines>1</Lines>
  <Paragraphs>1</Paragraphs>
  <ScaleCrop>false</ScaleCrop>
  <LinksUpToDate>false</LinksUpToDate>
  <CharactersWithSpaces>0</CharactersWithSpaces>
  <Application>WPS Office_9.1.0.5041_{F1E327BC-269C-435d-A152-05C5408002CA}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2019-03-11T09:13:00Z</dcterms:created>
  <dc:creator>Administrator</dc:creator>
  <cp:lastModifiedBy>WR</cp:lastModifiedBy>
  <dcterms:modified xsi:type="dcterms:W3CDTF">2019-03-26T13:01:20Z</dcterms:modified>
  <dc:title>万寿路乙5号院1号楼节能综合整治工程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2052-9.1.0.5041</vt:lpwstr>
  </property>
</Properties>
</file>