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3C3" w:rsidRDefault="004F33C3">
      <w:pPr>
        <w:pStyle w:val="TOC1"/>
      </w:pPr>
    </w:p>
    <w:p w:rsidR="004F33C3" w:rsidRDefault="004F33C3">
      <w:pPr>
        <w:jc w:val="center"/>
        <w:rPr>
          <w:rFonts w:ascii="宋体" w:hAnsi="宋体"/>
          <w:color w:val="000000" w:themeColor="text1"/>
          <w:sz w:val="48"/>
          <w:szCs w:val="48"/>
        </w:rPr>
      </w:pPr>
    </w:p>
    <w:p w:rsidR="004F33C3" w:rsidRDefault="004F33C3">
      <w:pPr>
        <w:jc w:val="center"/>
        <w:rPr>
          <w:rFonts w:ascii="宋体" w:hAnsi="宋体"/>
          <w:color w:val="000000" w:themeColor="text1"/>
          <w:sz w:val="48"/>
          <w:szCs w:val="48"/>
        </w:rPr>
      </w:pPr>
    </w:p>
    <w:p w:rsidR="004F33C3" w:rsidRDefault="001D71E7">
      <w:pPr>
        <w:jc w:val="center"/>
        <w:rPr>
          <w:rFonts w:ascii="宋体" w:hAnsi="宋体"/>
          <w:color w:val="000000" w:themeColor="text1"/>
          <w:sz w:val="48"/>
          <w:szCs w:val="48"/>
        </w:rPr>
      </w:pPr>
      <w:r>
        <w:rPr>
          <w:rFonts w:ascii="宋体" w:hAnsi="宋体" w:hint="eastAsia"/>
          <w:color w:val="000000" w:themeColor="text1"/>
          <w:sz w:val="48"/>
          <w:szCs w:val="48"/>
        </w:rPr>
        <w:t>政务应用开放平台及</w:t>
      </w:r>
    </w:p>
    <w:p w:rsidR="004F33C3" w:rsidRDefault="001D71E7">
      <w:pPr>
        <w:jc w:val="center"/>
        <w:rPr>
          <w:rFonts w:ascii="宋体" w:hAnsi="宋体"/>
          <w:color w:val="000000" w:themeColor="text1"/>
          <w:sz w:val="48"/>
          <w:szCs w:val="48"/>
        </w:rPr>
      </w:pPr>
      <w:r>
        <w:rPr>
          <w:rFonts w:ascii="宋体" w:hAnsi="宋体" w:hint="eastAsia"/>
          <w:color w:val="000000" w:themeColor="text1"/>
          <w:sz w:val="48"/>
          <w:szCs w:val="48"/>
        </w:rPr>
        <w:t>30</w:t>
      </w:r>
      <w:r>
        <w:rPr>
          <w:rFonts w:ascii="宋体" w:hAnsi="宋体" w:hint="eastAsia"/>
          <w:color w:val="000000" w:themeColor="text1"/>
          <w:sz w:val="48"/>
          <w:szCs w:val="48"/>
        </w:rPr>
        <w:t>个政务应用接入项目</w:t>
      </w:r>
    </w:p>
    <w:p w:rsidR="004F33C3" w:rsidRPr="00243F3F" w:rsidRDefault="004F33C3">
      <w:pPr>
        <w:jc w:val="center"/>
        <w:rPr>
          <w:rFonts w:ascii="宋体" w:hAnsi="宋体"/>
          <w:color w:val="000000" w:themeColor="text1"/>
          <w:sz w:val="52"/>
          <w:szCs w:val="52"/>
        </w:rPr>
      </w:pPr>
      <w:bookmarkStart w:id="0" w:name="_GoBack"/>
      <w:bookmarkEnd w:id="0"/>
    </w:p>
    <w:p w:rsidR="004F33C3" w:rsidRDefault="004F33C3">
      <w:pPr>
        <w:jc w:val="center"/>
        <w:rPr>
          <w:rFonts w:ascii="宋体" w:hAnsi="宋体"/>
          <w:b/>
          <w:color w:val="000000" w:themeColor="text1"/>
          <w:sz w:val="44"/>
          <w:szCs w:val="44"/>
        </w:rPr>
      </w:pPr>
    </w:p>
    <w:p w:rsidR="004F33C3" w:rsidRDefault="004F33C3">
      <w:pPr>
        <w:jc w:val="center"/>
        <w:rPr>
          <w:rFonts w:ascii="宋体" w:hAnsi="宋体"/>
          <w:b/>
          <w:color w:val="000000" w:themeColor="text1"/>
          <w:sz w:val="44"/>
          <w:szCs w:val="44"/>
        </w:rPr>
      </w:pPr>
    </w:p>
    <w:p w:rsidR="004F33C3" w:rsidRDefault="001D71E7">
      <w:pPr>
        <w:jc w:val="center"/>
        <w:rPr>
          <w:rFonts w:ascii="宋体" w:hAnsi="宋体"/>
          <w:b/>
          <w:color w:val="000000" w:themeColor="text1"/>
          <w:sz w:val="44"/>
          <w:szCs w:val="44"/>
        </w:rPr>
      </w:pPr>
      <w:r>
        <w:rPr>
          <w:rFonts w:ascii="宋体" w:hAnsi="宋体"/>
          <w:b/>
          <w:color w:val="000000" w:themeColor="text1"/>
          <w:sz w:val="44"/>
          <w:szCs w:val="44"/>
        </w:rPr>
        <w:t>技术需求说明书</w:t>
      </w:r>
    </w:p>
    <w:bookmarkStart w:id="1" w:name="_Toc11195_WPSOffice_Type3" w:displacedByCustomXml="next"/>
    <w:sdt>
      <w:sdtPr>
        <w:rPr>
          <w:rFonts w:ascii="宋体" w:hAnsi="宋体"/>
        </w:rPr>
        <w:id w:val="140157616"/>
        <w:docPartObj>
          <w:docPartGallery w:val="Table of Contents"/>
          <w:docPartUnique/>
        </w:docPartObj>
      </w:sdtPr>
      <w:sdtEndPr>
        <w:rPr>
          <w:sz w:val="20"/>
          <w:szCs w:val="20"/>
        </w:rPr>
      </w:sdtEndPr>
      <w:sdtContent>
        <w:p w:rsidR="004F33C3" w:rsidRDefault="001D71E7">
          <w:pPr>
            <w:jc w:val="center"/>
          </w:pPr>
          <w:r>
            <w:rPr>
              <w:rFonts w:ascii="宋体" w:hAnsi="宋体"/>
            </w:rPr>
            <w:t>目录</w:t>
          </w:r>
        </w:p>
        <w:p w:rsidR="004F33C3" w:rsidRDefault="001D71E7">
          <w:pPr>
            <w:pStyle w:val="WPSOffice1"/>
            <w:tabs>
              <w:tab w:val="right" w:leader="dot" w:pos="8312"/>
            </w:tabs>
          </w:pPr>
          <w:hyperlink w:anchor="_Toc25832_WPSOffice_Level1" w:history="1">
            <w:sdt>
              <w:sdtPr>
                <w:rPr>
                  <w:rFonts w:ascii="Times New Roman" w:eastAsia="宋体" w:hAnsi="Times New Roman" w:cs="Times New Roman"/>
                  <w:kern w:val="2"/>
                  <w:sz w:val="21"/>
                  <w:szCs w:val="24"/>
                </w:rPr>
                <w:id w:val="147474316"/>
                <w:placeholder>
                  <w:docPart w:val="{78bd6265-ebd8-465b-9003-9f47804c3518}"/>
                </w:placeholder>
              </w:sdtPr>
              <w:sdtEndPr/>
              <w:sdtContent>
                <w:r>
                  <w:rPr>
                    <w:rFonts w:ascii="Times New Roman" w:eastAsia="宋体" w:hAnsi="Times New Roman" w:cs="Times New Roman"/>
                  </w:rPr>
                  <w:t xml:space="preserve">1 </w:t>
                </w:r>
                <w:r>
                  <w:rPr>
                    <w:rFonts w:ascii="Times New Roman" w:eastAsia="黑体" w:hAnsi="Times New Roman" w:cs="Times New Roman" w:hint="eastAsia"/>
                  </w:rPr>
                  <w:t>项目概述</w:t>
                </w:r>
              </w:sdtContent>
            </w:sdt>
            <w:r>
              <w:tab/>
            </w:r>
            <w:bookmarkStart w:id="2" w:name="_Toc25832_WPSOffice_Level1Page"/>
            <w:r>
              <w:t>1</w:t>
            </w:r>
            <w:bookmarkEnd w:id="2"/>
          </w:hyperlink>
        </w:p>
        <w:p w:rsidR="004F33C3" w:rsidRDefault="001D71E7">
          <w:pPr>
            <w:pStyle w:val="WPSOffice1"/>
            <w:tabs>
              <w:tab w:val="right" w:leader="dot" w:pos="8312"/>
            </w:tabs>
          </w:pPr>
          <w:hyperlink w:anchor="_Toc11195_WPSOffice_Level1" w:history="1">
            <w:sdt>
              <w:sdtPr>
                <w:rPr>
                  <w:rFonts w:ascii="Times New Roman" w:eastAsia="宋体" w:hAnsi="Times New Roman" w:cs="Times New Roman"/>
                  <w:kern w:val="2"/>
                  <w:sz w:val="21"/>
                  <w:szCs w:val="24"/>
                </w:rPr>
                <w:id w:val="730890793"/>
                <w:placeholder>
                  <w:docPart w:val="{bbcd74db-7747-4bac-89f8-9e76d52173b9}"/>
                </w:placeholder>
              </w:sdtPr>
              <w:sdtEndPr/>
              <w:sdtContent>
                <w:r>
                  <w:rPr>
                    <w:rFonts w:ascii="Times New Roman" w:eastAsia="宋体" w:hAnsi="Times New Roman" w:cs="Times New Roman"/>
                  </w:rPr>
                  <w:t xml:space="preserve">2 </w:t>
                </w:r>
                <w:r>
                  <w:rPr>
                    <w:rFonts w:ascii="Times New Roman" w:eastAsia="黑体" w:hAnsi="Times New Roman" w:cs="Times New Roman" w:hint="eastAsia"/>
                  </w:rPr>
                  <w:t>项目内容</w:t>
                </w:r>
              </w:sdtContent>
            </w:sdt>
            <w:r>
              <w:tab/>
            </w:r>
            <w:bookmarkStart w:id="3" w:name="_Toc11195_WPSOffice_Level1Page"/>
            <w:r>
              <w:t>1</w:t>
            </w:r>
            <w:bookmarkEnd w:id="3"/>
          </w:hyperlink>
        </w:p>
        <w:p w:rsidR="004F33C3" w:rsidRDefault="001D71E7" w:rsidP="00243F3F">
          <w:pPr>
            <w:pStyle w:val="WPSOffice2"/>
            <w:tabs>
              <w:tab w:val="right" w:leader="dot" w:pos="8312"/>
            </w:tabs>
            <w:ind w:left="420"/>
          </w:pPr>
          <w:hyperlink w:anchor="_Toc11195_WPSOffice_Level2" w:history="1">
            <w:sdt>
              <w:sdtPr>
                <w:rPr>
                  <w:rFonts w:ascii="Times New Roman" w:eastAsia="宋体" w:hAnsi="Times New Roman" w:cs="Times New Roman"/>
                  <w:kern w:val="2"/>
                  <w:sz w:val="21"/>
                  <w:szCs w:val="24"/>
                </w:rPr>
                <w:id w:val="-1424492193"/>
                <w:placeholder>
                  <w:docPart w:val="{8b66f4ac-114d-487e-b3c8-091b25ec0831}"/>
                </w:placeholder>
              </w:sdtPr>
              <w:sdtEndPr/>
              <w:sdtContent>
                <w:r>
                  <w:rPr>
                    <w:rFonts w:ascii="Times New Roman" w:eastAsia="黑体" w:hAnsi="Times New Roman" w:cs="Times New Roman" w:hint="eastAsia"/>
                  </w:rPr>
                  <w:t xml:space="preserve">2.1 </w:t>
                </w:r>
                <w:r>
                  <w:rPr>
                    <w:rFonts w:ascii="Times New Roman" w:eastAsia="黑体" w:hAnsi="Times New Roman" w:cs="Times New Roman" w:hint="eastAsia"/>
                  </w:rPr>
                  <w:t>政务应用开放平台</w:t>
                </w:r>
              </w:sdtContent>
            </w:sdt>
            <w:r>
              <w:tab/>
            </w:r>
            <w:bookmarkStart w:id="4" w:name="_Toc11195_WPSOffice_Level2Page"/>
            <w:r>
              <w:t>1</w:t>
            </w:r>
            <w:bookmarkEnd w:id="4"/>
          </w:hyperlink>
        </w:p>
        <w:p w:rsidR="004F33C3" w:rsidRDefault="001D71E7" w:rsidP="00243F3F">
          <w:pPr>
            <w:pStyle w:val="WPSOffice2"/>
            <w:tabs>
              <w:tab w:val="right" w:leader="dot" w:pos="8312"/>
            </w:tabs>
            <w:ind w:left="420"/>
          </w:pPr>
          <w:hyperlink w:anchor="_Toc4892_WPSOffice_Level2" w:history="1">
            <w:sdt>
              <w:sdtPr>
                <w:rPr>
                  <w:rFonts w:ascii="Times New Roman" w:eastAsia="宋体" w:hAnsi="Times New Roman" w:cs="Times New Roman"/>
                  <w:kern w:val="2"/>
                  <w:sz w:val="21"/>
                  <w:szCs w:val="24"/>
                </w:rPr>
                <w:id w:val="395634464"/>
                <w:placeholder>
                  <w:docPart w:val="{5dcc191f-e687-4f0e-a1cc-1c2da32a5b17}"/>
                </w:placeholder>
              </w:sdtPr>
              <w:sdtEndPr/>
              <w:sdtContent>
                <w:r>
                  <w:rPr>
                    <w:rFonts w:ascii="Times New Roman" w:eastAsia="黑体" w:hAnsi="Times New Roman" w:cs="Times New Roman" w:hint="eastAsia"/>
                  </w:rPr>
                  <w:t xml:space="preserve">2.2 </w:t>
                </w:r>
                <w:r>
                  <w:rPr>
                    <w:rFonts w:ascii="Times New Roman" w:eastAsia="黑体" w:hAnsi="Times New Roman" w:cs="Times New Roman" w:hint="eastAsia"/>
                  </w:rPr>
                  <w:t>30</w:t>
                </w:r>
                <w:r>
                  <w:rPr>
                    <w:rFonts w:ascii="Times New Roman" w:eastAsia="黑体" w:hAnsi="Times New Roman" w:cs="Times New Roman" w:hint="eastAsia"/>
                  </w:rPr>
                  <w:t>个政务应用接入</w:t>
                </w:r>
              </w:sdtContent>
            </w:sdt>
            <w:r>
              <w:tab/>
            </w:r>
            <w:bookmarkStart w:id="5" w:name="_Toc4892_WPSOffice_Level2Page"/>
            <w:r>
              <w:t>1</w:t>
            </w:r>
            <w:bookmarkEnd w:id="5"/>
          </w:hyperlink>
        </w:p>
        <w:p w:rsidR="004F33C3" w:rsidRDefault="001D71E7">
          <w:pPr>
            <w:pStyle w:val="WPSOffice1"/>
            <w:tabs>
              <w:tab w:val="right" w:leader="dot" w:pos="8312"/>
            </w:tabs>
          </w:pPr>
          <w:hyperlink w:anchor="_Toc4892_WPSOffice_Level1" w:history="1">
            <w:sdt>
              <w:sdtPr>
                <w:rPr>
                  <w:rFonts w:ascii="Times New Roman" w:eastAsia="宋体" w:hAnsi="Times New Roman" w:cs="Times New Roman"/>
                  <w:kern w:val="2"/>
                  <w:sz w:val="21"/>
                  <w:szCs w:val="24"/>
                </w:rPr>
                <w:id w:val="267819751"/>
                <w:placeholder>
                  <w:docPart w:val="{fc73b9f0-aa91-4d66-b7ad-bd016cdba3f9}"/>
                </w:placeholder>
              </w:sdtPr>
              <w:sdtEndPr/>
              <w:sdtContent>
                <w:r>
                  <w:rPr>
                    <w:rFonts w:ascii="Times New Roman" w:eastAsia="宋体" w:hAnsi="Times New Roman" w:cs="Times New Roman"/>
                  </w:rPr>
                  <w:t xml:space="preserve">3 </w:t>
                </w:r>
                <w:r>
                  <w:rPr>
                    <w:rFonts w:ascii="Times New Roman" w:eastAsia="黑体" w:hAnsi="Times New Roman" w:cs="Times New Roman" w:hint="eastAsia"/>
                  </w:rPr>
                  <w:t>功能需求</w:t>
                </w:r>
              </w:sdtContent>
            </w:sdt>
            <w:r>
              <w:tab/>
            </w:r>
            <w:bookmarkStart w:id="6" w:name="_Toc4892_WPSOffice_Level1Page"/>
            <w:r>
              <w:t>2</w:t>
            </w:r>
            <w:bookmarkEnd w:id="6"/>
          </w:hyperlink>
        </w:p>
        <w:p w:rsidR="004F33C3" w:rsidRDefault="001D71E7" w:rsidP="00243F3F">
          <w:pPr>
            <w:pStyle w:val="WPSOffice2"/>
            <w:tabs>
              <w:tab w:val="right" w:leader="dot" w:pos="8312"/>
            </w:tabs>
            <w:ind w:left="420"/>
          </w:pPr>
          <w:hyperlink w:anchor="_Toc17787_WPSOffice_Level2" w:history="1">
            <w:sdt>
              <w:sdtPr>
                <w:rPr>
                  <w:rFonts w:ascii="Times New Roman" w:eastAsia="宋体" w:hAnsi="Times New Roman" w:cs="Times New Roman"/>
                  <w:kern w:val="2"/>
                  <w:sz w:val="21"/>
                  <w:szCs w:val="24"/>
                </w:rPr>
                <w:id w:val="-277877786"/>
                <w:placeholder>
                  <w:docPart w:val="{606b04f8-c345-4600-8b9c-45e1e25194f2}"/>
                </w:placeholder>
              </w:sdtPr>
              <w:sdtEndPr/>
              <w:sdtContent>
                <w:r>
                  <w:rPr>
                    <w:rFonts w:ascii="Times New Roman" w:eastAsia="黑体" w:hAnsi="Times New Roman" w:cs="Times New Roman" w:hint="eastAsia"/>
                  </w:rPr>
                  <w:t xml:space="preserve">3.1 </w:t>
                </w:r>
                <w:r>
                  <w:rPr>
                    <w:rFonts w:ascii="Times New Roman" w:eastAsia="黑体" w:hAnsi="Times New Roman" w:cs="Times New Roman" w:hint="eastAsia"/>
                  </w:rPr>
                  <w:t>政务应用开放平台</w:t>
                </w:r>
              </w:sdtContent>
            </w:sdt>
            <w:r>
              <w:tab/>
            </w:r>
            <w:bookmarkStart w:id="7" w:name="_Toc17787_WPSOffice_Level2Page"/>
            <w:r>
              <w:t>2</w:t>
            </w:r>
            <w:bookmarkEnd w:id="7"/>
          </w:hyperlink>
        </w:p>
        <w:p w:rsidR="004F33C3" w:rsidRDefault="001D71E7" w:rsidP="00243F3F">
          <w:pPr>
            <w:pStyle w:val="WPSOffice3"/>
            <w:tabs>
              <w:tab w:val="right" w:leader="dot" w:pos="8312"/>
            </w:tabs>
            <w:ind w:left="840"/>
          </w:pPr>
          <w:hyperlink w:anchor="_Toc11195_WPSOffice_Level3" w:history="1">
            <w:sdt>
              <w:sdtPr>
                <w:rPr>
                  <w:rFonts w:ascii="Times New Roman" w:eastAsia="宋体" w:hAnsi="Times New Roman" w:cs="Times New Roman"/>
                  <w:kern w:val="2"/>
                  <w:sz w:val="21"/>
                  <w:szCs w:val="24"/>
                </w:rPr>
                <w:id w:val="1224412394"/>
                <w:placeholder>
                  <w:docPart w:val="{5eddedd2-7241-41e3-89ea-61f3ce4cdd44}"/>
                </w:placeholder>
              </w:sdtPr>
              <w:sdtEndPr/>
              <w:sdtContent>
                <w:r>
                  <w:rPr>
                    <w:rFonts w:ascii="Times New Roman" w:eastAsia="黑体" w:hAnsi="Times New Roman" w:cs="Times New Roman" w:hint="eastAsia"/>
                  </w:rPr>
                  <w:t xml:space="preserve">3.1.1 </w:t>
                </w:r>
                <w:r>
                  <w:rPr>
                    <w:rFonts w:ascii="Times New Roman" w:eastAsia="黑体" w:hAnsi="Times New Roman" w:cs="Times New Roman" w:hint="eastAsia"/>
                  </w:rPr>
                  <w:t>政务应用接入管理</w:t>
                </w:r>
              </w:sdtContent>
            </w:sdt>
            <w:r>
              <w:tab/>
            </w:r>
            <w:bookmarkStart w:id="8" w:name="_Toc11195_WPSOffice_Level3Page"/>
            <w:r>
              <w:t>2</w:t>
            </w:r>
            <w:bookmarkEnd w:id="8"/>
          </w:hyperlink>
        </w:p>
        <w:p w:rsidR="004F33C3" w:rsidRDefault="001D71E7" w:rsidP="00243F3F">
          <w:pPr>
            <w:pStyle w:val="WPSOffice3"/>
            <w:tabs>
              <w:tab w:val="right" w:leader="dot" w:pos="8312"/>
            </w:tabs>
            <w:ind w:left="840"/>
          </w:pPr>
          <w:hyperlink w:anchor="_Toc4892_WPSOffice_Level3" w:history="1">
            <w:sdt>
              <w:sdtPr>
                <w:rPr>
                  <w:rFonts w:ascii="Times New Roman" w:eastAsia="宋体" w:hAnsi="Times New Roman" w:cs="Times New Roman"/>
                  <w:kern w:val="2"/>
                  <w:sz w:val="21"/>
                  <w:szCs w:val="24"/>
                </w:rPr>
                <w:id w:val="-1309086692"/>
                <w:placeholder>
                  <w:docPart w:val="{fdabde71-87ff-4990-b93f-1a68f7d8412e}"/>
                </w:placeholder>
              </w:sdtPr>
              <w:sdtEndPr/>
              <w:sdtContent>
                <w:r>
                  <w:rPr>
                    <w:rFonts w:ascii="Times New Roman" w:eastAsia="黑体" w:hAnsi="Times New Roman" w:cs="Times New Roman" w:hint="eastAsia"/>
                  </w:rPr>
                  <w:t xml:space="preserve">3.1.2 </w:t>
                </w:r>
                <w:r>
                  <w:rPr>
                    <w:rFonts w:ascii="Times New Roman" w:eastAsia="黑体" w:hAnsi="Times New Roman" w:cs="Times New Roman" w:hint="eastAsia"/>
                  </w:rPr>
                  <w:t>政务应用上下架管理</w:t>
                </w:r>
              </w:sdtContent>
            </w:sdt>
            <w:r>
              <w:tab/>
            </w:r>
            <w:bookmarkStart w:id="9" w:name="_Toc4892_WPSOffice_Level3Page"/>
            <w:r>
              <w:t>5</w:t>
            </w:r>
            <w:bookmarkEnd w:id="9"/>
          </w:hyperlink>
        </w:p>
        <w:p w:rsidR="004F33C3" w:rsidRDefault="001D71E7" w:rsidP="00243F3F">
          <w:pPr>
            <w:pStyle w:val="WPSOffice3"/>
            <w:tabs>
              <w:tab w:val="right" w:leader="dot" w:pos="8312"/>
            </w:tabs>
            <w:ind w:left="840"/>
          </w:pPr>
          <w:hyperlink w:anchor="_Toc17787_WPSOffice_Level3" w:history="1">
            <w:sdt>
              <w:sdtPr>
                <w:rPr>
                  <w:rFonts w:ascii="Times New Roman" w:eastAsia="宋体" w:hAnsi="Times New Roman" w:cs="Times New Roman"/>
                  <w:kern w:val="2"/>
                  <w:sz w:val="21"/>
                  <w:szCs w:val="24"/>
                </w:rPr>
                <w:id w:val="1547485090"/>
                <w:placeholder>
                  <w:docPart w:val="{659fb89f-a001-4469-a948-769e2297b109}"/>
                </w:placeholder>
              </w:sdtPr>
              <w:sdtEndPr/>
              <w:sdtContent>
                <w:r>
                  <w:rPr>
                    <w:rFonts w:ascii="Times New Roman" w:eastAsia="黑体" w:hAnsi="Times New Roman" w:cs="Times New Roman" w:hint="eastAsia"/>
                  </w:rPr>
                  <w:t xml:space="preserve">3.1.3 </w:t>
                </w:r>
                <w:r>
                  <w:rPr>
                    <w:rFonts w:ascii="Times New Roman" w:eastAsia="黑体" w:hAnsi="Times New Roman" w:cs="Times New Roman" w:hint="eastAsia"/>
                  </w:rPr>
                  <w:t>政务应用测试与发布系统</w:t>
                </w:r>
              </w:sdtContent>
            </w:sdt>
            <w:r>
              <w:tab/>
            </w:r>
            <w:bookmarkStart w:id="10" w:name="_Toc17787_WPSOffice_Level3Page"/>
            <w:r>
              <w:t>7</w:t>
            </w:r>
            <w:bookmarkEnd w:id="10"/>
          </w:hyperlink>
        </w:p>
        <w:p w:rsidR="004F33C3" w:rsidRDefault="001D71E7" w:rsidP="00243F3F">
          <w:pPr>
            <w:pStyle w:val="WPSOffice3"/>
            <w:tabs>
              <w:tab w:val="right" w:leader="dot" w:pos="8312"/>
            </w:tabs>
            <w:ind w:left="840"/>
          </w:pPr>
          <w:hyperlink w:anchor="_Toc5194_WPSOffice_Level3" w:history="1">
            <w:sdt>
              <w:sdtPr>
                <w:rPr>
                  <w:rFonts w:ascii="Times New Roman" w:eastAsia="宋体" w:hAnsi="Times New Roman" w:cs="Times New Roman"/>
                  <w:kern w:val="2"/>
                  <w:sz w:val="21"/>
                  <w:szCs w:val="24"/>
                </w:rPr>
                <w:id w:val="389164083"/>
                <w:placeholder>
                  <w:docPart w:val="{5126f64b-6f9b-48bf-a4fc-34484163967b}"/>
                </w:placeholder>
              </w:sdtPr>
              <w:sdtEndPr/>
              <w:sdtContent>
                <w:r>
                  <w:rPr>
                    <w:rFonts w:ascii="Times New Roman" w:eastAsia="黑体" w:hAnsi="Times New Roman" w:cs="Times New Roman" w:hint="eastAsia"/>
                  </w:rPr>
                  <w:t xml:space="preserve">3.1.4 </w:t>
                </w:r>
                <w:r>
                  <w:rPr>
                    <w:rFonts w:ascii="Times New Roman" w:eastAsia="黑体" w:hAnsi="Times New Roman" w:cs="Times New Roman" w:hint="eastAsia"/>
                  </w:rPr>
                  <w:t>应用评价系统</w:t>
                </w:r>
              </w:sdtContent>
            </w:sdt>
            <w:r>
              <w:tab/>
            </w:r>
            <w:bookmarkStart w:id="11" w:name="_Toc5194_WPSOffice_Level3Page"/>
            <w:r>
              <w:t>9</w:t>
            </w:r>
            <w:bookmarkEnd w:id="11"/>
          </w:hyperlink>
        </w:p>
        <w:p w:rsidR="004F33C3" w:rsidRDefault="001D71E7" w:rsidP="00243F3F">
          <w:pPr>
            <w:pStyle w:val="WPSOffice3"/>
            <w:tabs>
              <w:tab w:val="right" w:leader="dot" w:pos="8312"/>
            </w:tabs>
            <w:ind w:left="840"/>
          </w:pPr>
          <w:hyperlink w:anchor="_Toc22472_WPSOffice_Level3" w:history="1">
            <w:sdt>
              <w:sdtPr>
                <w:rPr>
                  <w:rFonts w:ascii="Times New Roman" w:eastAsia="宋体" w:hAnsi="Times New Roman" w:cs="Times New Roman"/>
                  <w:kern w:val="2"/>
                  <w:sz w:val="21"/>
                  <w:szCs w:val="24"/>
                </w:rPr>
                <w:id w:val="44876281"/>
                <w:placeholder>
                  <w:docPart w:val="{c7eb9989-4e49-4d48-b438-f8aee0cc8c58}"/>
                </w:placeholder>
              </w:sdtPr>
              <w:sdtEndPr/>
              <w:sdtContent>
                <w:r>
                  <w:rPr>
                    <w:rFonts w:ascii="Times New Roman" w:eastAsia="黑体" w:hAnsi="Times New Roman" w:cs="Times New Roman" w:hint="eastAsia"/>
                  </w:rPr>
                  <w:t xml:space="preserve">3.1.5 </w:t>
                </w:r>
                <w:r>
                  <w:rPr>
                    <w:rFonts w:ascii="Times New Roman" w:eastAsia="黑体" w:hAnsi="Times New Roman" w:cs="Times New Roman" w:hint="eastAsia"/>
                  </w:rPr>
                  <w:t>政务应用检索</w:t>
                </w:r>
              </w:sdtContent>
            </w:sdt>
            <w:r>
              <w:tab/>
            </w:r>
            <w:bookmarkStart w:id="12" w:name="_Toc22472_WPSOffice_Level3Page"/>
            <w:r>
              <w:t>9</w:t>
            </w:r>
            <w:bookmarkEnd w:id="12"/>
          </w:hyperlink>
        </w:p>
        <w:p w:rsidR="004F33C3" w:rsidRDefault="001D71E7" w:rsidP="00243F3F">
          <w:pPr>
            <w:pStyle w:val="WPSOffice3"/>
            <w:tabs>
              <w:tab w:val="right" w:leader="dot" w:pos="8312"/>
            </w:tabs>
            <w:ind w:left="840"/>
          </w:pPr>
          <w:hyperlink w:anchor="_Toc6271_WPSOffice_Level3" w:history="1">
            <w:sdt>
              <w:sdtPr>
                <w:rPr>
                  <w:rFonts w:ascii="Times New Roman" w:eastAsia="宋体" w:hAnsi="Times New Roman" w:cs="Times New Roman"/>
                  <w:kern w:val="2"/>
                  <w:sz w:val="21"/>
                  <w:szCs w:val="24"/>
                </w:rPr>
                <w:id w:val="-993486195"/>
                <w:placeholder>
                  <w:docPart w:val="{d3d36bc9-6a13-436d-be79-3cb8f74e7a15}"/>
                </w:placeholder>
              </w:sdtPr>
              <w:sdtEndPr/>
              <w:sdtContent>
                <w:r>
                  <w:rPr>
                    <w:rFonts w:ascii="Times New Roman" w:eastAsia="黑体" w:hAnsi="Times New Roman" w:cs="Times New Roman" w:hint="eastAsia"/>
                  </w:rPr>
                  <w:t xml:space="preserve">3.1.6 </w:t>
                </w:r>
                <w:r>
                  <w:rPr>
                    <w:rFonts w:ascii="Times New Roman" w:eastAsia="黑体" w:hAnsi="Times New Roman" w:cs="Times New Roman" w:hint="eastAsia"/>
                  </w:rPr>
                  <w:t>政务应用统计分析</w:t>
                </w:r>
              </w:sdtContent>
            </w:sdt>
            <w:r>
              <w:tab/>
            </w:r>
            <w:bookmarkStart w:id="13" w:name="_Toc6271_WPSOffice_Level3Page"/>
            <w:r>
              <w:t>10</w:t>
            </w:r>
            <w:bookmarkEnd w:id="13"/>
          </w:hyperlink>
        </w:p>
        <w:p w:rsidR="004F33C3" w:rsidRDefault="001D71E7" w:rsidP="00243F3F">
          <w:pPr>
            <w:pStyle w:val="WPSOffice2"/>
            <w:tabs>
              <w:tab w:val="right" w:leader="dot" w:pos="8312"/>
            </w:tabs>
            <w:ind w:left="420"/>
          </w:pPr>
          <w:hyperlink w:anchor="_Toc5194_WPSOffice_Level2" w:history="1">
            <w:sdt>
              <w:sdtPr>
                <w:rPr>
                  <w:rFonts w:ascii="Times New Roman" w:eastAsia="宋体" w:hAnsi="Times New Roman" w:cs="Times New Roman"/>
                  <w:kern w:val="2"/>
                  <w:sz w:val="21"/>
                  <w:szCs w:val="24"/>
                </w:rPr>
                <w:id w:val="-2121994138"/>
                <w:placeholder>
                  <w:docPart w:val="{cc588503-a53a-4a52-897d-0152ad447128}"/>
                </w:placeholder>
              </w:sdtPr>
              <w:sdtEndPr/>
              <w:sdtContent>
                <w:r>
                  <w:rPr>
                    <w:rFonts w:ascii="Times New Roman" w:eastAsia="黑体" w:hAnsi="Times New Roman" w:cs="Times New Roman" w:hint="eastAsia"/>
                  </w:rPr>
                  <w:t>3.2 30</w:t>
                </w:r>
                <w:r>
                  <w:rPr>
                    <w:rFonts w:ascii="Times New Roman" w:eastAsia="黑体" w:hAnsi="Times New Roman" w:cs="Times New Roman" w:hint="eastAsia"/>
                  </w:rPr>
                  <w:t>个政务应用接入</w:t>
                </w:r>
              </w:sdtContent>
            </w:sdt>
            <w:r>
              <w:tab/>
            </w:r>
            <w:bookmarkStart w:id="14" w:name="_Toc5194_WPSOffice_Level2Page"/>
            <w:r>
              <w:t>11</w:t>
            </w:r>
            <w:bookmarkEnd w:id="14"/>
          </w:hyperlink>
        </w:p>
        <w:p w:rsidR="004F33C3" w:rsidRDefault="001D71E7" w:rsidP="00243F3F">
          <w:pPr>
            <w:pStyle w:val="WPSOffice3"/>
            <w:tabs>
              <w:tab w:val="right" w:leader="dot" w:pos="8312"/>
            </w:tabs>
            <w:ind w:left="840"/>
          </w:pPr>
          <w:hyperlink w:anchor="_Toc9203_WPSOffice_Level3" w:history="1">
            <w:sdt>
              <w:sdtPr>
                <w:rPr>
                  <w:rFonts w:ascii="Times New Roman" w:eastAsia="宋体" w:hAnsi="Times New Roman" w:cs="Times New Roman"/>
                  <w:kern w:val="2"/>
                  <w:sz w:val="21"/>
                  <w:szCs w:val="24"/>
                </w:rPr>
                <w:id w:val="-505125614"/>
                <w:placeholder>
                  <w:docPart w:val="{9ec4acb1-a3e8-41b3-90a9-66abcd929fed}"/>
                </w:placeholder>
              </w:sdtPr>
              <w:sdtEndPr/>
              <w:sdtContent>
                <w:r>
                  <w:rPr>
                    <w:rFonts w:ascii="Times New Roman" w:eastAsia="黑体" w:hAnsi="Times New Roman" w:cs="Times New Roman" w:hint="eastAsia"/>
                  </w:rPr>
                  <w:t xml:space="preserve">3.2.1 </w:t>
                </w:r>
                <w:r>
                  <w:rPr>
                    <w:rFonts w:ascii="Times New Roman" w:eastAsia="黑体" w:hAnsi="Times New Roman" w:cs="Times New Roman" w:hint="eastAsia"/>
                  </w:rPr>
                  <w:t>产品设计</w:t>
                </w:r>
              </w:sdtContent>
            </w:sdt>
            <w:r>
              <w:tab/>
            </w:r>
            <w:bookmarkStart w:id="15" w:name="_Toc9203_WPSOffice_Level3Page"/>
            <w:r>
              <w:t>11</w:t>
            </w:r>
            <w:bookmarkEnd w:id="15"/>
          </w:hyperlink>
        </w:p>
        <w:p w:rsidR="004F33C3" w:rsidRDefault="001D71E7" w:rsidP="00243F3F">
          <w:pPr>
            <w:pStyle w:val="WPSOffice3"/>
            <w:tabs>
              <w:tab w:val="right" w:leader="dot" w:pos="8312"/>
            </w:tabs>
            <w:ind w:left="840"/>
          </w:pPr>
          <w:hyperlink w:anchor="_Toc2875_WPSOffice_Level3" w:history="1">
            <w:sdt>
              <w:sdtPr>
                <w:rPr>
                  <w:rFonts w:ascii="Times New Roman" w:eastAsia="宋体" w:hAnsi="Times New Roman" w:cs="Times New Roman"/>
                  <w:kern w:val="2"/>
                  <w:sz w:val="21"/>
                  <w:szCs w:val="24"/>
                </w:rPr>
                <w:id w:val="-1203476993"/>
                <w:placeholder>
                  <w:docPart w:val="{eb337254-3b4e-4206-9204-f149a03174ef}"/>
                </w:placeholder>
              </w:sdtPr>
              <w:sdtEndPr/>
              <w:sdtContent>
                <w:r>
                  <w:rPr>
                    <w:rFonts w:ascii="Times New Roman" w:eastAsia="黑体" w:hAnsi="Times New Roman" w:cs="Times New Roman" w:hint="eastAsia"/>
                  </w:rPr>
                  <w:t xml:space="preserve">3.2.2 </w:t>
                </w:r>
                <w:r>
                  <w:rPr>
                    <w:rFonts w:ascii="Times New Roman" w:eastAsia="黑体" w:hAnsi="Times New Roman" w:cs="Times New Roman" w:hint="eastAsia"/>
                  </w:rPr>
                  <w:t>前端交互设计</w:t>
                </w:r>
              </w:sdtContent>
            </w:sdt>
            <w:r>
              <w:tab/>
            </w:r>
            <w:bookmarkStart w:id="16" w:name="_Toc2875_WPSOffice_Level3Page"/>
            <w:r>
              <w:t>12</w:t>
            </w:r>
            <w:bookmarkEnd w:id="16"/>
          </w:hyperlink>
        </w:p>
        <w:p w:rsidR="004F33C3" w:rsidRDefault="001D71E7" w:rsidP="00243F3F">
          <w:pPr>
            <w:pStyle w:val="WPSOffice3"/>
            <w:tabs>
              <w:tab w:val="right" w:leader="dot" w:pos="8312"/>
            </w:tabs>
            <w:ind w:left="840"/>
          </w:pPr>
          <w:hyperlink w:anchor="_Toc8490_WPSOffice_Level3" w:history="1">
            <w:sdt>
              <w:sdtPr>
                <w:rPr>
                  <w:rFonts w:ascii="Times New Roman" w:eastAsia="宋体" w:hAnsi="Times New Roman" w:cs="Times New Roman"/>
                  <w:kern w:val="2"/>
                  <w:sz w:val="21"/>
                  <w:szCs w:val="24"/>
                </w:rPr>
                <w:id w:val="923150250"/>
                <w:placeholder>
                  <w:docPart w:val="{0d72cc52-6b72-4365-a0c2-9612a0e584ad}"/>
                </w:placeholder>
              </w:sdtPr>
              <w:sdtEndPr/>
              <w:sdtContent>
                <w:r>
                  <w:rPr>
                    <w:rFonts w:ascii="Times New Roman" w:eastAsia="黑体" w:hAnsi="Times New Roman" w:cs="Times New Roman" w:hint="eastAsia"/>
                  </w:rPr>
                  <w:t xml:space="preserve">3.2.3 </w:t>
                </w:r>
                <w:r>
                  <w:rPr>
                    <w:rFonts w:ascii="Times New Roman" w:eastAsia="黑体" w:hAnsi="Times New Roman" w:cs="Times New Roman" w:hint="eastAsia"/>
                  </w:rPr>
                  <w:t>前端技术开发</w:t>
                </w:r>
              </w:sdtContent>
            </w:sdt>
            <w:r>
              <w:tab/>
            </w:r>
            <w:bookmarkStart w:id="17" w:name="_Toc8490_WPSOffice_Level3Page"/>
            <w:r>
              <w:t>13</w:t>
            </w:r>
            <w:bookmarkEnd w:id="17"/>
          </w:hyperlink>
        </w:p>
        <w:p w:rsidR="004F33C3" w:rsidRDefault="001D71E7" w:rsidP="00243F3F">
          <w:pPr>
            <w:pStyle w:val="WPSOffice3"/>
            <w:tabs>
              <w:tab w:val="right" w:leader="dot" w:pos="8312"/>
            </w:tabs>
            <w:ind w:left="840"/>
          </w:pPr>
          <w:hyperlink w:anchor="_Toc499_WPSOffice_Level3" w:history="1">
            <w:sdt>
              <w:sdtPr>
                <w:rPr>
                  <w:rFonts w:ascii="Times New Roman" w:eastAsia="宋体" w:hAnsi="Times New Roman" w:cs="Times New Roman"/>
                  <w:kern w:val="2"/>
                  <w:sz w:val="21"/>
                  <w:szCs w:val="24"/>
                </w:rPr>
                <w:id w:val="-223529378"/>
                <w:placeholder>
                  <w:docPart w:val="{b01ff0f0-bc43-496d-9049-f2bd31cf9d16}"/>
                </w:placeholder>
              </w:sdtPr>
              <w:sdtEndPr/>
              <w:sdtContent>
                <w:r>
                  <w:rPr>
                    <w:rFonts w:ascii="Times New Roman" w:eastAsia="黑体" w:hAnsi="Times New Roman" w:cs="Times New Roman" w:hint="eastAsia"/>
                  </w:rPr>
                  <w:t xml:space="preserve">3.2.4 </w:t>
                </w:r>
                <w:r>
                  <w:rPr>
                    <w:rFonts w:ascii="Times New Roman" w:eastAsia="黑体" w:hAnsi="Times New Roman" w:cs="Times New Roman" w:hint="eastAsia"/>
                  </w:rPr>
                  <w:t>后端技术开发</w:t>
                </w:r>
              </w:sdtContent>
            </w:sdt>
            <w:r>
              <w:tab/>
            </w:r>
            <w:bookmarkStart w:id="18" w:name="_Toc499_WPSOffice_Level3Page"/>
            <w:r>
              <w:t>13</w:t>
            </w:r>
            <w:bookmarkEnd w:id="18"/>
          </w:hyperlink>
        </w:p>
        <w:p w:rsidR="004F33C3" w:rsidRDefault="001D71E7">
          <w:pPr>
            <w:pStyle w:val="WPSOffice1"/>
            <w:tabs>
              <w:tab w:val="right" w:leader="dot" w:pos="8312"/>
            </w:tabs>
          </w:pPr>
          <w:hyperlink w:anchor="_Toc17787_WPSOffice_Level1" w:history="1">
            <w:sdt>
              <w:sdtPr>
                <w:rPr>
                  <w:rFonts w:ascii="Times New Roman" w:eastAsia="宋体" w:hAnsi="Times New Roman" w:cs="Times New Roman"/>
                  <w:kern w:val="2"/>
                  <w:sz w:val="21"/>
                  <w:szCs w:val="24"/>
                </w:rPr>
                <w:id w:val="258641547"/>
                <w:placeholder>
                  <w:docPart w:val="{909fbf4a-a979-47b0-8361-83c1cea49c57}"/>
                </w:placeholder>
              </w:sdtPr>
              <w:sdtEndPr/>
              <w:sdtContent>
                <w:r>
                  <w:rPr>
                    <w:rFonts w:ascii="Times New Roman" w:eastAsia="宋体" w:hAnsi="Times New Roman" w:cs="Times New Roman"/>
                  </w:rPr>
                  <w:t xml:space="preserve">4 </w:t>
                </w:r>
                <w:r>
                  <w:rPr>
                    <w:rFonts w:ascii="Times New Roman" w:eastAsia="黑体" w:hAnsi="Times New Roman" w:cs="Times New Roman" w:hint="eastAsia"/>
                  </w:rPr>
                  <w:t>非功能需求</w:t>
                </w:r>
              </w:sdtContent>
            </w:sdt>
            <w:r>
              <w:tab/>
            </w:r>
            <w:bookmarkStart w:id="19" w:name="_Toc17787_WPSOffice_Level1Page"/>
            <w:r>
              <w:t>14</w:t>
            </w:r>
            <w:bookmarkEnd w:id="19"/>
          </w:hyperlink>
        </w:p>
        <w:p w:rsidR="004F33C3" w:rsidRDefault="001D71E7" w:rsidP="00243F3F">
          <w:pPr>
            <w:pStyle w:val="WPSOffice2"/>
            <w:tabs>
              <w:tab w:val="right" w:leader="dot" w:pos="8312"/>
            </w:tabs>
            <w:ind w:left="420"/>
          </w:pPr>
          <w:hyperlink w:anchor="_Toc22472_WPSOffice_Level2" w:history="1">
            <w:sdt>
              <w:sdtPr>
                <w:rPr>
                  <w:rFonts w:ascii="Times New Roman" w:eastAsia="宋体" w:hAnsi="Times New Roman" w:cs="Times New Roman"/>
                  <w:kern w:val="2"/>
                  <w:sz w:val="21"/>
                  <w:szCs w:val="24"/>
                </w:rPr>
                <w:id w:val="-973666526"/>
                <w:placeholder>
                  <w:docPart w:val="{c53eab3f-c4b9-4f6d-9a10-17966f3bbdeb}"/>
                </w:placeholder>
              </w:sdtPr>
              <w:sdtEndPr/>
              <w:sdtContent>
                <w:r>
                  <w:rPr>
                    <w:rFonts w:ascii="Times New Roman" w:eastAsia="黑体" w:hAnsi="Times New Roman" w:cs="Times New Roman" w:hint="eastAsia"/>
                  </w:rPr>
                  <w:t xml:space="preserve">4.1 </w:t>
                </w:r>
                <w:r>
                  <w:rPr>
                    <w:rFonts w:ascii="Times New Roman" w:eastAsia="黑体" w:hAnsi="Times New Roman" w:cs="Times New Roman" w:hint="eastAsia"/>
                  </w:rPr>
                  <w:t>性能要求</w:t>
                </w:r>
              </w:sdtContent>
            </w:sdt>
            <w:r>
              <w:tab/>
            </w:r>
            <w:bookmarkStart w:id="20" w:name="_Toc22472_WPSOffice_Level2Page"/>
            <w:r>
              <w:t>14</w:t>
            </w:r>
            <w:bookmarkEnd w:id="20"/>
          </w:hyperlink>
        </w:p>
        <w:p w:rsidR="004F33C3" w:rsidRDefault="001D71E7" w:rsidP="00243F3F">
          <w:pPr>
            <w:pStyle w:val="WPSOffice2"/>
            <w:tabs>
              <w:tab w:val="right" w:leader="dot" w:pos="8312"/>
            </w:tabs>
            <w:ind w:left="420"/>
          </w:pPr>
          <w:hyperlink w:anchor="_Toc6271_WPSOffice_Level2" w:history="1">
            <w:sdt>
              <w:sdtPr>
                <w:rPr>
                  <w:rFonts w:ascii="Times New Roman" w:eastAsia="宋体" w:hAnsi="Times New Roman" w:cs="Times New Roman"/>
                  <w:kern w:val="2"/>
                  <w:sz w:val="21"/>
                  <w:szCs w:val="24"/>
                </w:rPr>
                <w:id w:val="-555626757"/>
                <w:placeholder>
                  <w:docPart w:val="{560ba91f-c4c8-4364-a754-f3de00d20d43}"/>
                </w:placeholder>
              </w:sdtPr>
              <w:sdtEndPr/>
              <w:sdtContent>
                <w:r>
                  <w:rPr>
                    <w:rFonts w:ascii="Times New Roman" w:eastAsia="黑体" w:hAnsi="Times New Roman" w:cs="Times New Roman" w:hint="eastAsia"/>
                  </w:rPr>
                  <w:t xml:space="preserve">4.2 </w:t>
                </w:r>
                <w:r>
                  <w:rPr>
                    <w:rFonts w:ascii="Times New Roman" w:eastAsia="黑体" w:hAnsi="Times New Roman" w:cs="Times New Roman" w:hint="eastAsia"/>
                  </w:rPr>
                  <w:t>技术实现要求</w:t>
                </w:r>
              </w:sdtContent>
            </w:sdt>
            <w:r>
              <w:tab/>
            </w:r>
            <w:bookmarkStart w:id="21" w:name="_Toc6271_WPSOffice_Level2Page"/>
            <w:r>
              <w:t>14</w:t>
            </w:r>
            <w:bookmarkEnd w:id="21"/>
          </w:hyperlink>
        </w:p>
        <w:p w:rsidR="004F33C3" w:rsidRDefault="001D71E7" w:rsidP="00243F3F">
          <w:pPr>
            <w:pStyle w:val="WPSOffice3"/>
            <w:tabs>
              <w:tab w:val="right" w:leader="dot" w:pos="8312"/>
            </w:tabs>
            <w:ind w:left="840"/>
          </w:pPr>
          <w:hyperlink w:anchor="_Toc9737_WPSOffice_Level3" w:history="1">
            <w:sdt>
              <w:sdtPr>
                <w:rPr>
                  <w:rFonts w:ascii="Times New Roman" w:eastAsia="宋体" w:hAnsi="Times New Roman" w:cs="Times New Roman"/>
                  <w:kern w:val="2"/>
                  <w:sz w:val="21"/>
                  <w:szCs w:val="24"/>
                </w:rPr>
                <w:id w:val="-709964485"/>
                <w:placeholder>
                  <w:docPart w:val="{d2294289-4e51-4310-9303-320b7fc969ef}"/>
                </w:placeholder>
              </w:sdtPr>
              <w:sdtEndPr/>
              <w:sdtContent>
                <w:r>
                  <w:rPr>
                    <w:rFonts w:ascii="Times New Roman" w:eastAsia="黑体" w:hAnsi="Times New Roman" w:cs="Times New Roman" w:hint="eastAsia"/>
                  </w:rPr>
                  <w:t xml:space="preserve">4.2.1 </w:t>
                </w:r>
                <w:r>
                  <w:rPr>
                    <w:rFonts w:ascii="Times New Roman" w:eastAsia="黑体" w:hAnsi="Times New Roman" w:cs="Times New Roman"/>
                  </w:rPr>
                  <w:t>遵循原则</w:t>
                </w:r>
              </w:sdtContent>
            </w:sdt>
            <w:r>
              <w:tab/>
            </w:r>
            <w:bookmarkStart w:id="22" w:name="_Toc9737_WPSOffice_Level3Page"/>
            <w:r>
              <w:t>14</w:t>
            </w:r>
            <w:bookmarkEnd w:id="22"/>
          </w:hyperlink>
        </w:p>
        <w:p w:rsidR="004F33C3" w:rsidRDefault="001D71E7" w:rsidP="00243F3F">
          <w:pPr>
            <w:pStyle w:val="WPSOffice3"/>
            <w:tabs>
              <w:tab w:val="right" w:leader="dot" w:pos="8312"/>
            </w:tabs>
            <w:ind w:left="840"/>
          </w:pPr>
          <w:hyperlink w:anchor="_Toc7147_WPSOffice_Level3" w:history="1">
            <w:sdt>
              <w:sdtPr>
                <w:rPr>
                  <w:rFonts w:ascii="Times New Roman" w:eastAsia="宋体" w:hAnsi="Times New Roman" w:cs="Times New Roman"/>
                  <w:kern w:val="2"/>
                  <w:sz w:val="21"/>
                  <w:szCs w:val="24"/>
                </w:rPr>
                <w:id w:val="-932283831"/>
                <w:placeholder>
                  <w:docPart w:val="{acb46bc0-7370-4e0f-b1c4-ad61138353e2}"/>
                </w:placeholder>
              </w:sdtPr>
              <w:sdtEndPr/>
              <w:sdtContent>
                <w:r>
                  <w:rPr>
                    <w:rFonts w:ascii="Times New Roman" w:eastAsia="黑体" w:hAnsi="Times New Roman" w:cs="Times New Roman" w:hint="eastAsia"/>
                  </w:rPr>
                  <w:t xml:space="preserve">4.2.2 </w:t>
                </w:r>
                <w:r>
                  <w:rPr>
                    <w:rFonts w:ascii="Times New Roman" w:eastAsia="黑体" w:hAnsi="Times New Roman" w:cs="Times New Roman" w:hint="eastAsia"/>
                  </w:rPr>
                  <w:t>系统数据要求</w:t>
                </w:r>
              </w:sdtContent>
            </w:sdt>
            <w:r>
              <w:tab/>
            </w:r>
            <w:bookmarkStart w:id="23" w:name="_Toc7147_WPSOffice_Level3Page"/>
            <w:r>
              <w:t>15</w:t>
            </w:r>
            <w:bookmarkEnd w:id="23"/>
          </w:hyperlink>
        </w:p>
        <w:p w:rsidR="004F33C3" w:rsidRDefault="001D71E7" w:rsidP="00243F3F">
          <w:pPr>
            <w:pStyle w:val="WPSOffice3"/>
            <w:tabs>
              <w:tab w:val="right" w:leader="dot" w:pos="8312"/>
            </w:tabs>
            <w:ind w:left="840"/>
          </w:pPr>
          <w:hyperlink w:anchor="_Toc13192_WPSOffice_Level3" w:history="1">
            <w:sdt>
              <w:sdtPr>
                <w:rPr>
                  <w:rFonts w:ascii="Times New Roman" w:eastAsia="宋体" w:hAnsi="Times New Roman" w:cs="Times New Roman"/>
                  <w:kern w:val="2"/>
                  <w:sz w:val="21"/>
                  <w:szCs w:val="24"/>
                </w:rPr>
                <w:id w:val="-1652828343"/>
                <w:placeholder>
                  <w:docPart w:val="{2c164bfd-4a6e-4a3b-b150-1aecba12249c}"/>
                </w:placeholder>
              </w:sdtPr>
              <w:sdtEndPr/>
              <w:sdtContent>
                <w:r>
                  <w:rPr>
                    <w:rFonts w:ascii="Times New Roman" w:eastAsia="黑体" w:hAnsi="Times New Roman" w:cs="Times New Roman" w:hint="eastAsia"/>
                  </w:rPr>
                  <w:t xml:space="preserve">4.2.3 </w:t>
                </w:r>
                <w:r>
                  <w:rPr>
                    <w:rFonts w:ascii="Times New Roman" w:eastAsia="黑体" w:hAnsi="Times New Roman" w:cs="Times New Roman" w:hint="eastAsia"/>
                  </w:rPr>
                  <w:t>部署环境要求</w:t>
                </w:r>
              </w:sdtContent>
            </w:sdt>
            <w:r>
              <w:tab/>
            </w:r>
            <w:bookmarkStart w:id="24" w:name="_Toc13192_WPSOffice_Level3Page"/>
            <w:r>
              <w:t>15</w:t>
            </w:r>
            <w:bookmarkEnd w:id="24"/>
          </w:hyperlink>
        </w:p>
        <w:p w:rsidR="004F33C3" w:rsidRDefault="001D71E7" w:rsidP="00243F3F">
          <w:pPr>
            <w:pStyle w:val="WPSOffice3"/>
            <w:tabs>
              <w:tab w:val="right" w:leader="dot" w:pos="8312"/>
            </w:tabs>
            <w:ind w:left="840"/>
          </w:pPr>
          <w:hyperlink w:anchor="_Toc25046_WPSOffice_Level3" w:history="1">
            <w:sdt>
              <w:sdtPr>
                <w:rPr>
                  <w:rFonts w:ascii="Times New Roman" w:eastAsia="宋体" w:hAnsi="Times New Roman" w:cs="Times New Roman"/>
                  <w:kern w:val="2"/>
                  <w:sz w:val="21"/>
                  <w:szCs w:val="24"/>
                </w:rPr>
                <w:id w:val="1980561693"/>
                <w:placeholder>
                  <w:docPart w:val="{74b92e4f-b232-4b94-862b-12ed4af6f896}"/>
                </w:placeholder>
              </w:sdtPr>
              <w:sdtEndPr/>
              <w:sdtContent>
                <w:r>
                  <w:rPr>
                    <w:rFonts w:ascii="Times New Roman" w:eastAsia="黑体" w:hAnsi="Times New Roman" w:cs="Times New Roman" w:hint="eastAsia"/>
                  </w:rPr>
                  <w:t xml:space="preserve">4.2.4 </w:t>
                </w:r>
                <w:r>
                  <w:rPr>
                    <w:rFonts w:ascii="Times New Roman" w:eastAsia="黑体" w:hAnsi="Times New Roman" w:cs="Times New Roman" w:hint="eastAsia"/>
                  </w:rPr>
                  <w:t>技术开发要求</w:t>
                </w:r>
              </w:sdtContent>
            </w:sdt>
            <w:r>
              <w:tab/>
            </w:r>
            <w:bookmarkStart w:id="25" w:name="_Toc25046_WPSOffice_Level3Page"/>
            <w:r>
              <w:t>16</w:t>
            </w:r>
            <w:bookmarkEnd w:id="25"/>
          </w:hyperlink>
        </w:p>
        <w:p w:rsidR="004F33C3" w:rsidRDefault="001D71E7" w:rsidP="00243F3F">
          <w:pPr>
            <w:pStyle w:val="WPSOffice2"/>
            <w:tabs>
              <w:tab w:val="right" w:leader="dot" w:pos="8312"/>
            </w:tabs>
            <w:ind w:left="420"/>
          </w:pPr>
          <w:hyperlink w:anchor="_Toc9203_WPSOffice_Level2" w:history="1">
            <w:sdt>
              <w:sdtPr>
                <w:rPr>
                  <w:rFonts w:ascii="Times New Roman" w:eastAsia="宋体" w:hAnsi="Times New Roman" w:cs="Times New Roman"/>
                  <w:kern w:val="2"/>
                  <w:sz w:val="21"/>
                  <w:szCs w:val="24"/>
                </w:rPr>
                <w:id w:val="1048191988"/>
                <w:placeholder>
                  <w:docPart w:val="{b384756a-b94d-479c-9699-fb17aad89b7d}"/>
                </w:placeholder>
              </w:sdtPr>
              <w:sdtEndPr/>
              <w:sdtContent>
                <w:r>
                  <w:rPr>
                    <w:rFonts w:ascii="Times New Roman" w:eastAsia="黑体" w:hAnsi="Times New Roman" w:cs="Times New Roman" w:hint="eastAsia"/>
                  </w:rPr>
                  <w:t xml:space="preserve">4.3 </w:t>
                </w:r>
                <w:r>
                  <w:rPr>
                    <w:rFonts w:ascii="Times New Roman" w:eastAsia="黑体" w:hAnsi="Times New Roman" w:cs="Times New Roman" w:hint="eastAsia"/>
                  </w:rPr>
                  <w:t>安全需求</w:t>
                </w:r>
              </w:sdtContent>
            </w:sdt>
            <w:r>
              <w:tab/>
            </w:r>
            <w:bookmarkStart w:id="26" w:name="_Toc9203_WPSOffice_Level2Page"/>
            <w:r>
              <w:t>16</w:t>
            </w:r>
            <w:bookmarkEnd w:id="26"/>
          </w:hyperlink>
        </w:p>
        <w:p w:rsidR="004F33C3" w:rsidRDefault="001D71E7" w:rsidP="00243F3F">
          <w:pPr>
            <w:pStyle w:val="WPSOffice3"/>
            <w:tabs>
              <w:tab w:val="right" w:leader="dot" w:pos="8312"/>
            </w:tabs>
            <w:ind w:left="840"/>
          </w:pPr>
          <w:hyperlink w:anchor="_Toc5291_WPSOffice_Level3" w:history="1">
            <w:sdt>
              <w:sdtPr>
                <w:rPr>
                  <w:rFonts w:ascii="Times New Roman" w:eastAsia="宋体" w:hAnsi="Times New Roman" w:cs="Times New Roman"/>
                  <w:kern w:val="2"/>
                  <w:sz w:val="21"/>
                  <w:szCs w:val="24"/>
                </w:rPr>
                <w:id w:val="-1933882737"/>
                <w:placeholder>
                  <w:docPart w:val="{dbf8501f-718c-4175-b6c6-b1d022e7ca89}"/>
                </w:placeholder>
              </w:sdtPr>
              <w:sdtEndPr/>
              <w:sdtContent>
                <w:r>
                  <w:rPr>
                    <w:rFonts w:ascii="Times New Roman" w:eastAsia="宋体" w:hAnsi="Times New Roman" w:cs="宋体" w:hint="eastAsia"/>
                  </w:rPr>
                  <w:t>1</w:t>
                </w:r>
                <w:r>
                  <w:rPr>
                    <w:rFonts w:ascii="Times New Roman" w:eastAsia="宋体" w:hAnsi="Times New Roman" w:cs="宋体" w:hint="eastAsia"/>
                  </w:rPr>
                  <w:t>、信息安全设计需求</w:t>
                </w:r>
              </w:sdtContent>
            </w:sdt>
            <w:r>
              <w:tab/>
            </w:r>
            <w:bookmarkStart w:id="27" w:name="_Toc5291_WPSOffice_Level3Page"/>
            <w:r>
              <w:t>16</w:t>
            </w:r>
            <w:bookmarkEnd w:id="27"/>
          </w:hyperlink>
        </w:p>
        <w:p w:rsidR="004F33C3" w:rsidRDefault="001D71E7" w:rsidP="00243F3F">
          <w:pPr>
            <w:pStyle w:val="WPSOffice3"/>
            <w:tabs>
              <w:tab w:val="right" w:leader="dot" w:pos="8312"/>
            </w:tabs>
            <w:ind w:left="840"/>
          </w:pPr>
          <w:hyperlink w:anchor="_Toc11103_WPSOffice_Level3" w:history="1">
            <w:sdt>
              <w:sdtPr>
                <w:rPr>
                  <w:rFonts w:ascii="Times New Roman" w:eastAsia="宋体" w:hAnsi="Times New Roman" w:cs="Times New Roman"/>
                  <w:kern w:val="2"/>
                  <w:sz w:val="21"/>
                  <w:szCs w:val="24"/>
                </w:rPr>
                <w:id w:val="-1686443587"/>
                <w:placeholder>
                  <w:docPart w:val="{42479a22-c8b7-403b-97ed-b954a4b3044d}"/>
                </w:placeholder>
              </w:sdtPr>
              <w:sdtEndPr/>
              <w:sdtContent>
                <w:r>
                  <w:rPr>
                    <w:rFonts w:ascii="Times New Roman" w:eastAsia="宋体" w:hAnsi="Times New Roman" w:cs="宋体" w:hint="eastAsia"/>
                  </w:rPr>
                  <w:t>2</w:t>
                </w:r>
                <w:r>
                  <w:rPr>
                    <w:rFonts w:ascii="Times New Roman" w:eastAsia="宋体" w:hAnsi="Times New Roman" w:cs="宋体" w:hint="eastAsia"/>
                  </w:rPr>
                  <w:t>、网络安全设计需求</w:t>
                </w:r>
              </w:sdtContent>
            </w:sdt>
            <w:r>
              <w:tab/>
            </w:r>
            <w:bookmarkStart w:id="28" w:name="_Toc11103_WPSOffice_Level3Page"/>
            <w:r>
              <w:t>16</w:t>
            </w:r>
            <w:bookmarkEnd w:id="28"/>
          </w:hyperlink>
        </w:p>
        <w:p w:rsidR="004F33C3" w:rsidRDefault="001D71E7" w:rsidP="00243F3F">
          <w:pPr>
            <w:pStyle w:val="WPSOffice3"/>
            <w:tabs>
              <w:tab w:val="right" w:leader="dot" w:pos="8312"/>
            </w:tabs>
            <w:ind w:left="840"/>
          </w:pPr>
          <w:hyperlink w:anchor="_Toc24668_WPSOffice_Level3" w:history="1">
            <w:sdt>
              <w:sdtPr>
                <w:rPr>
                  <w:rFonts w:ascii="Times New Roman" w:eastAsia="宋体" w:hAnsi="Times New Roman" w:cs="Times New Roman"/>
                  <w:kern w:val="2"/>
                  <w:sz w:val="21"/>
                  <w:szCs w:val="24"/>
                </w:rPr>
                <w:id w:val="1808656438"/>
                <w:placeholder>
                  <w:docPart w:val="{a0b971a4-6b8a-4c9e-80cc-38eea89cf09e}"/>
                </w:placeholder>
              </w:sdtPr>
              <w:sdtEndPr/>
              <w:sdtContent>
                <w:r>
                  <w:rPr>
                    <w:rFonts w:ascii="Times New Roman" w:eastAsia="宋体" w:hAnsi="Times New Roman" w:cs="宋体" w:hint="eastAsia"/>
                  </w:rPr>
                  <w:t>3</w:t>
                </w:r>
                <w:r>
                  <w:rPr>
                    <w:rFonts w:ascii="Times New Roman" w:eastAsia="宋体" w:hAnsi="Times New Roman" w:cs="宋体" w:hint="eastAsia"/>
                  </w:rPr>
                  <w:t>、系统安全设计需求</w:t>
                </w:r>
              </w:sdtContent>
            </w:sdt>
            <w:r>
              <w:tab/>
            </w:r>
            <w:bookmarkStart w:id="29" w:name="_Toc24668_WPSOffice_Level3Page"/>
            <w:r>
              <w:t>16</w:t>
            </w:r>
            <w:bookmarkEnd w:id="29"/>
          </w:hyperlink>
        </w:p>
        <w:p w:rsidR="004F33C3" w:rsidRDefault="001D71E7" w:rsidP="00243F3F">
          <w:pPr>
            <w:pStyle w:val="WPSOffice3"/>
            <w:tabs>
              <w:tab w:val="right" w:leader="dot" w:pos="8312"/>
            </w:tabs>
            <w:ind w:left="840"/>
          </w:pPr>
          <w:hyperlink w:anchor="_Toc520_WPSOffice_Level3" w:history="1">
            <w:sdt>
              <w:sdtPr>
                <w:rPr>
                  <w:rFonts w:ascii="Times New Roman" w:eastAsia="宋体" w:hAnsi="Times New Roman" w:cs="Times New Roman"/>
                  <w:kern w:val="2"/>
                  <w:sz w:val="21"/>
                  <w:szCs w:val="24"/>
                </w:rPr>
                <w:id w:val="-1126156781"/>
                <w:placeholder>
                  <w:docPart w:val="{aba5d5ed-1ace-4ef4-986f-4b037629eb45}"/>
                </w:placeholder>
              </w:sdtPr>
              <w:sdtEndPr/>
              <w:sdtContent>
                <w:r>
                  <w:rPr>
                    <w:rFonts w:ascii="Times New Roman" w:eastAsia="宋体" w:hAnsi="Times New Roman" w:cs="宋体" w:hint="eastAsia"/>
                  </w:rPr>
                  <w:t>4</w:t>
                </w:r>
                <w:r>
                  <w:rPr>
                    <w:rFonts w:ascii="Times New Roman" w:eastAsia="宋体" w:hAnsi="Times New Roman" w:cs="宋体" w:hint="eastAsia"/>
                  </w:rPr>
                  <w:t>、数据安全设计需求</w:t>
                </w:r>
              </w:sdtContent>
            </w:sdt>
            <w:r>
              <w:tab/>
            </w:r>
            <w:bookmarkStart w:id="30" w:name="_Toc520_WPSOffice_Level3Page"/>
            <w:r>
              <w:t>17</w:t>
            </w:r>
            <w:bookmarkEnd w:id="30"/>
          </w:hyperlink>
        </w:p>
        <w:p w:rsidR="004F33C3" w:rsidRDefault="001D71E7" w:rsidP="00243F3F">
          <w:pPr>
            <w:pStyle w:val="WPSOffice3"/>
            <w:tabs>
              <w:tab w:val="right" w:leader="dot" w:pos="8312"/>
            </w:tabs>
            <w:ind w:left="840"/>
          </w:pPr>
          <w:hyperlink w:anchor="_Toc5967_WPSOffice_Level3" w:history="1">
            <w:sdt>
              <w:sdtPr>
                <w:rPr>
                  <w:rFonts w:ascii="Times New Roman" w:eastAsia="宋体" w:hAnsi="Times New Roman" w:cs="Times New Roman"/>
                  <w:kern w:val="2"/>
                  <w:sz w:val="21"/>
                  <w:szCs w:val="24"/>
                </w:rPr>
                <w:id w:val="-1042827461"/>
                <w:placeholder>
                  <w:docPart w:val="{65969fc3-7636-4562-a55c-6d37a6e840d5}"/>
                </w:placeholder>
              </w:sdtPr>
              <w:sdtEndPr/>
              <w:sdtContent>
                <w:r>
                  <w:rPr>
                    <w:rFonts w:ascii="Times New Roman" w:eastAsia="宋体" w:hAnsi="Times New Roman" w:cs="宋体" w:hint="eastAsia"/>
                  </w:rPr>
                  <w:t>5</w:t>
                </w:r>
                <w:r>
                  <w:rPr>
                    <w:rFonts w:ascii="Times New Roman" w:eastAsia="宋体" w:hAnsi="Times New Roman" w:cs="宋体" w:hint="eastAsia"/>
                  </w:rPr>
                  <w:t>、应用系统的安全设计需求</w:t>
                </w:r>
              </w:sdtContent>
            </w:sdt>
            <w:r>
              <w:tab/>
            </w:r>
            <w:bookmarkStart w:id="31" w:name="_Toc5967_WPSOffice_Level3Page"/>
            <w:r>
              <w:t>17</w:t>
            </w:r>
            <w:bookmarkEnd w:id="31"/>
          </w:hyperlink>
        </w:p>
        <w:p w:rsidR="004F33C3" w:rsidRDefault="001D71E7" w:rsidP="00243F3F">
          <w:pPr>
            <w:pStyle w:val="WPSOffice3"/>
            <w:tabs>
              <w:tab w:val="right" w:leader="dot" w:pos="8312"/>
            </w:tabs>
            <w:ind w:left="840"/>
          </w:pPr>
          <w:hyperlink w:anchor="_Toc29703_WPSOffice_Level3" w:history="1">
            <w:sdt>
              <w:sdtPr>
                <w:rPr>
                  <w:rFonts w:ascii="Times New Roman" w:eastAsia="宋体" w:hAnsi="Times New Roman" w:cs="Times New Roman"/>
                  <w:kern w:val="2"/>
                  <w:sz w:val="21"/>
                  <w:szCs w:val="24"/>
                </w:rPr>
                <w:id w:val="-1337538366"/>
                <w:placeholder>
                  <w:docPart w:val="{aa5f1091-a43f-4b7a-affb-be8a342828c3}"/>
                </w:placeholder>
              </w:sdtPr>
              <w:sdtEndPr/>
              <w:sdtContent>
                <w:r>
                  <w:rPr>
                    <w:rFonts w:ascii="Times New Roman" w:eastAsia="宋体" w:hAnsi="Times New Roman" w:cs="宋体" w:hint="eastAsia"/>
                  </w:rPr>
                  <w:t>6</w:t>
                </w:r>
                <w:r>
                  <w:rPr>
                    <w:rFonts w:ascii="Times New Roman" w:eastAsia="宋体" w:hAnsi="Times New Roman" w:cs="宋体" w:hint="eastAsia"/>
                  </w:rPr>
                  <w:t>、安全管理制度需求</w:t>
                </w:r>
              </w:sdtContent>
            </w:sdt>
            <w:r>
              <w:tab/>
            </w:r>
            <w:bookmarkStart w:id="32" w:name="_Toc29703_WPSOffice_Level3Page"/>
            <w:r>
              <w:t>17</w:t>
            </w:r>
            <w:bookmarkEnd w:id="32"/>
          </w:hyperlink>
        </w:p>
        <w:p w:rsidR="004F33C3" w:rsidRDefault="001D71E7" w:rsidP="00243F3F">
          <w:pPr>
            <w:pStyle w:val="WPSOffice2"/>
            <w:tabs>
              <w:tab w:val="right" w:leader="dot" w:pos="8312"/>
            </w:tabs>
            <w:ind w:left="420"/>
          </w:pPr>
          <w:hyperlink w:anchor="_Toc2875_WPSOffice_Level2" w:history="1">
            <w:sdt>
              <w:sdtPr>
                <w:rPr>
                  <w:rFonts w:ascii="Times New Roman" w:eastAsia="宋体" w:hAnsi="Times New Roman" w:cs="Times New Roman"/>
                  <w:kern w:val="2"/>
                  <w:sz w:val="21"/>
                  <w:szCs w:val="24"/>
                </w:rPr>
                <w:id w:val="867797072"/>
                <w:placeholder>
                  <w:docPart w:val="{f5ec4bfe-cc30-4f34-a0e9-9a947dc54ef2}"/>
                </w:placeholder>
              </w:sdtPr>
              <w:sdtEndPr/>
              <w:sdtContent>
                <w:r>
                  <w:rPr>
                    <w:rFonts w:ascii="Times New Roman" w:eastAsia="黑体" w:hAnsi="Times New Roman" w:cs="Times New Roman" w:hint="eastAsia"/>
                  </w:rPr>
                  <w:t xml:space="preserve">4.4 </w:t>
                </w:r>
                <w:r>
                  <w:rPr>
                    <w:rFonts w:ascii="Times New Roman" w:eastAsia="黑体" w:hAnsi="Times New Roman" w:cs="Times New Roman" w:hint="eastAsia"/>
                  </w:rPr>
                  <w:t>可用性要求</w:t>
                </w:r>
              </w:sdtContent>
            </w:sdt>
            <w:r>
              <w:tab/>
            </w:r>
            <w:bookmarkStart w:id="33" w:name="_Toc2875_WPSOffice_Level2Page"/>
            <w:r>
              <w:t>17</w:t>
            </w:r>
            <w:bookmarkEnd w:id="33"/>
          </w:hyperlink>
        </w:p>
        <w:p w:rsidR="004F33C3" w:rsidRDefault="001D71E7" w:rsidP="00243F3F">
          <w:pPr>
            <w:pStyle w:val="WPSOffice2"/>
            <w:tabs>
              <w:tab w:val="right" w:leader="dot" w:pos="8312"/>
            </w:tabs>
            <w:ind w:left="420"/>
          </w:pPr>
          <w:hyperlink w:anchor="_Toc8490_WPSOffice_Level2" w:history="1">
            <w:sdt>
              <w:sdtPr>
                <w:rPr>
                  <w:rFonts w:ascii="Times New Roman" w:eastAsia="宋体" w:hAnsi="Times New Roman" w:cs="Times New Roman"/>
                  <w:kern w:val="2"/>
                  <w:sz w:val="21"/>
                  <w:szCs w:val="24"/>
                </w:rPr>
                <w:id w:val="-705721062"/>
                <w:placeholder>
                  <w:docPart w:val="{7a02d0b0-01a4-412b-a6f1-168b22a0ad52}"/>
                </w:placeholder>
              </w:sdtPr>
              <w:sdtEndPr/>
              <w:sdtContent>
                <w:r>
                  <w:rPr>
                    <w:rFonts w:ascii="Times New Roman" w:eastAsia="黑体" w:hAnsi="Times New Roman" w:cs="Times New Roman" w:hint="eastAsia"/>
                  </w:rPr>
                  <w:t xml:space="preserve">4.5 </w:t>
                </w:r>
                <w:r>
                  <w:rPr>
                    <w:rFonts w:ascii="Times New Roman" w:eastAsia="黑体" w:hAnsi="Times New Roman" w:cs="Times New Roman" w:hint="eastAsia"/>
                  </w:rPr>
                  <w:t>兼容性要求</w:t>
                </w:r>
              </w:sdtContent>
            </w:sdt>
            <w:r>
              <w:tab/>
            </w:r>
            <w:bookmarkStart w:id="34" w:name="_Toc8490_WPSOffice_Level2Page"/>
            <w:r>
              <w:t>17</w:t>
            </w:r>
            <w:bookmarkEnd w:id="34"/>
          </w:hyperlink>
        </w:p>
        <w:p w:rsidR="004F33C3" w:rsidRDefault="001D71E7" w:rsidP="00243F3F">
          <w:pPr>
            <w:pStyle w:val="WPSOffice3"/>
            <w:tabs>
              <w:tab w:val="right" w:leader="dot" w:pos="8312"/>
            </w:tabs>
            <w:ind w:left="840"/>
          </w:pPr>
          <w:hyperlink w:anchor="_Toc9707_WPSOffice_Level3" w:history="1">
            <w:sdt>
              <w:sdtPr>
                <w:rPr>
                  <w:rFonts w:ascii="Times New Roman" w:eastAsia="宋体" w:hAnsi="Times New Roman" w:cs="Times New Roman"/>
                  <w:kern w:val="2"/>
                  <w:sz w:val="21"/>
                  <w:szCs w:val="24"/>
                </w:rPr>
                <w:id w:val="1871260744"/>
                <w:placeholder>
                  <w:docPart w:val="{874db12c-1405-4483-b4d3-8736cd714e43}"/>
                </w:placeholder>
              </w:sdtPr>
              <w:sdtEndPr/>
              <w:sdtContent>
                <w:r>
                  <w:rPr>
                    <w:rFonts w:ascii="Times New Roman" w:eastAsia="宋体" w:hAnsi="Times New Roman" w:cs="宋体" w:hint="eastAsia"/>
                  </w:rPr>
                  <w:t>1</w:t>
                </w:r>
                <w:r>
                  <w:rPr>
                    <w:rFonts w:ascii="Times New Roman" w:eastAsia="宋体" w:hAnsi="Times New Roman" w:cs="宋体" w:hint="eastAsia"/>
                  </w:rPr>
                  <w:t>、应用兼容性支持</w:t>
                </w:r>
              </w:sdtContent>
            </w:sdt>
            <w:r>
              <w:tab/>
            </w:r>
            <w:bookmarkStart w:id="35" w:name="_Toc9707_WPSOffice_Level3Page"/>
            <w:r>
              <w:t>17</w:t>
            </w:r>
            <w:bookmarkEnd w:id="35"/>
          </w:hyperlink>
        </w:p>
        <w:p w:rsidR="004F33C3" w:rsidRDefault="001D71E7" w:rsidP="00243F3F">
          <w:pPr>
            <w:pStyle w:val="WPSOffice3"/>
            <w:tabs>
              <w:tab w:val="right" w:leader="dot" w:pos="8312"/>
            </w:tabs>
            <w:ind w:left="840"/>
          </w:pPr>
          <w:hyperlink w:anchor="_Toc7944_WPSOffice_Level3" w:history="1">
            <w:sdt>
              <w:sdtPr>
                <w:rPr>
                  <w:rFonts w:ascii="Times New Roman" w:eastAsia="宋体" w:hAnsi="Times New Roman" w:cs="Times New Roman"/>
                  <w:kern w:val="2"/>
                  <w:sz w:val="21"/>
                  <w:szCs w:val="24"/>
                </w:rPr>
                <w:id w:val="639300720"/>
                <w:placeholder>
                  <w:docPart w:val="{8e5edcc5-ec7e-4226-9339-1485017ed816}"/>
                </w:placeholder>
              </w:sdtPr>
              <w:sdtEndPr/>
              <w:sdtContent>
                <w:r>
                  <w:rPr>
                    <w:rFonts w:ascii="Times New Roman" w:eastAsia="宋体" w:hAnsi="Times New Roman" w:cs="宋体" w:hint="eastAsia"/>
                  </w:rPr>
                  <w:t>2</w:t>
                </w:r>
                <w:r>
                  <w:rPr>
                    <w:rFonts w:ascii="Times New Roman" w:eastAsia="宋体" w:hAnsi="Times New Roman" w:cs="宋体" w:hint="eastAsia"/>
                  </w:rPr>
                  <w:t>、需提供移动端集成标准</w:t>
                </w:r>
              </w:sdtContent>
            </w:sdt>
            <w:r>
              <w:tab/>
            </w:r>
            <w:bookmarkStart w:id="36" w:name="_Toc7944_WPSOffice_Level3Page"/>
            <w:r>
              <w:t>17</w:t>
            </w:r>
            <w:bookmarkEnd w:id="36"/>
          </w:hyperlink>
        </w:p>
        <w:p w:rsidR="004F33C3" w:rsidRDefault="001D71E7" w:rsidP="00243F3F">
          <w:pPr>
            <w:pStyle w:val="WPSOffice3"/>
            <w:tabs>
              <w:tab w:val="right" w:leader="dot" w:pos="8312"/>
            </w:tabs>
            <w:ind w:left="840"/>
          </w:pPr>
          <w:hyperlink w:anchor="_Toc4743_WPSOffice_Level3" w:history="1">
            <w:sdt>
              <w:sdtPr>
                <w:rPr>
                  <w:rFonts w:ascii="Times New Roman" w:eastAsia="宋体" w:hAnsi="Times New Roman" w:cs="Times New Roman"/>
                  <w:kern w:val="2"/>
                  <w:sz w:val="21"/>
                  <w:szCs w:val="24"/>
                </w:rPr>
                <w:id w:val="-679730987"/>
                <w:placeholder>
                  <w:docPart w:val="{6b507e7e-cf37-405b-bd00-43b7d0de9096}"/>
                </w:placeholder>
              </w:sdtPr>
              <w:sdtEndPr/>
              <w:sdtContent>
                <w:r>
                  <w:rPr>
                    <w:rFonts w:ascii="Times New Roman" w:eastAsia="宋体" w:hAnsi="Times New Roman" w:cs="宋体" w:hint="eastAsia"/>
                  </w:rPr>
                  <w:t>3</w:t>
                </w:r>
                <w:r>
                  <w:rPr>
                    <w:rFonts w:ascii="Times New Roman" w:eastAsia="宋体" w:hAnsi="Times New Roman" w:cs="宋体" w:hint="eastAsia"/>
                  </w:rPr>
                  <w:t>、</w:t>
                </w:r>
                <w:r>
                  <w:rPr>
                    <w:rFonts w:ascii="Times New Roman" w:eastAsia="宋体" w:hAnsi="Times New Roman" w:cs="宋体" w:hint="eastAsia"/>
                  </w:rPr>
                  <w:t>SDK</w:t>
                </w:r>
                <w:r>
                  <w:rPr>
                    <w:rFonts w:ascii="Times New Roman" w:eastAsia="宋体" w:hAnsi="Times New Roman" w:cs="宋体" w:hint="eastAsia"/>
                  </w:rPr>
                  <w:t>支撑</w:t>
                </w:r>
              </w:sdtContent>
            </w:sdt>
            <w:r>
              <w:tab/>
            </w:r>
            <w:bookmarkStart w:id="37" w:name="_Toc4743_WPSOffice_Level3Page"/>
            <w:r>
              <w:t>17</w:t>
            </w:r>
            <w:bookmarkEnd w:id="37"/>
          </w:hyperlink>
        </w:p>
        <w:p w:rsidR="004F33C3" w:rsidRDefault="001D71E7">
          <w:pPr>
            <w:pStyle w:val="WPSOffice1"/>
            <w:tabs>
              <w:tab w:val="right" w:leader="dot" w:pos="8312"/>
            </w:tabs>
          </w:pPr>
          <w:hyperlink w:anchor="_Toc5194_WPSOffice_Level1" w:history="1">
            <w:sdt>
              <w:sdtPr>
                <w:rPr>
                  <w:rFonts w:ascii="Times New Roman" w:eastAsia="宋体" w:hAnsi="Times New Roman" w:cs="Times New Roman"/>
                  <w:kern w:val="2"/>
                  <w:sz w:val="21"/>
                  <w:szCs w:val="24"/>
                </w:rPr>
                <w:id w:val="-463743834"/>
                <w:placeholder>
                  <w:docPart w:val="{6cedb70a-ccb4-46ec-9702-b00c39a310aa}"/>
                </w:placeholder>
              </w:sdtPr>
              <w:sdtEndPr/>
              <w:sdtContent>
                <w:r>
                  <w:rPr>
                    <w:rFonts w:ascii="Times New Roman" w:eastAsia="宋体" w:hAnsi="Times New Roman" w:cs="Times New Roman"/>
                  </w:rPr>
                  <w:t xml:space="preserve">5 </w:t>
                </w:r>
                <w:r>
                  <w:rPr>
                    <w:rFonts w:ascii="Times New Roman" w:eastAsia="黑体" w:hAnsi="Times New Roman" w:cs="Times New Roman" w:hint="eastAsia"/>
                  </w:rPr>
                  <w:t>项目组织及技术培训</w:t>
                </w:r>
              </w:sdtContent>
            </w:sdt>
            <w:r>
              <w:tab/>
            </w:r>
            <w:bookmarkStart w:id="38" w:name="_Toc5194_WPSOffice_Level1Page"/>
            <w:r>
              <w:t>18</w:t>
            </w:r>
            <w:bookmarkEnd w:id="38"/>
          </w:hyperlink>
        </w:p>
        <w:p w:rsidR="004F33C3" w:rsidRDefault="001D71E7" w:rsidP="00243F3F">
          <w:pPr>
            <w:pStyle w:val="WPSOffice2"/>
            <w:tabs>
              <w:tab w:val="right" w:leader="dot" w:pos="8312"/>
            </w:tabs>
            <w:ind w:left="420"/>
          </w:pPr>
          <w:hyperlink w:anchor="_Toc499_WPSOffice_Level2" w:history="1">
            <w:sdt>
              <w:sdtPr>
                <w:rPr>
                  <w:rFonts w:ascii="Times New Roman" w:eastAsia="宋体" w:hAnsi="Times New Roman" w:cs="Times New Roman"/>
                  <w:kern w:val="2"/>
                  <w:sz w:val="21"/>
                  <w:szCs w:val="24"/>
                </w:rPr>
                <w:id w:val="1577481725"/>
                <w:placeholder>
                  <w:docPart w:val="{61cb9089-bf77-4c2c-b09b-37e6560db58b}"/>
                </w:placeholder>
              </w:sdtPr>
              <w:sdtEndPr/>
              <w:sdtContent>
                <w:r>
                  <w:rPr>
                    <w:rFonts w:ascii="Times New Roman" w:eastAsia="黑体" w:hAnsi="Times New Roman" w:cs="Times New Roman" w:hint="eastAsia"/>
                  </w:rPr>
                  <w:t xml:space="preserve">5.1 </w:t>
                </w:r>
                <w:r>
                  <w:rPr>
                    <w:rFonts w:ascii="Times New Roman" w:eastAsia="黑体" w:hAnsi="Times New Roman" w:cs="Times New Roman" w:hint="eastAsia"/>
                  </w:rPr>
                  <w:t>项目建设工期要求</w:t>
                </w:r>
              </w:sdtContent>
            </w:sdt>
            <w:r>
              <w:tab/>
            </w:r>
            <w:bookmarkStart w:id="39" w:name="_Toc499_WPSOffice_Level2Page"/>
            <w:r>
              <w:t>18</w:t>
            </w:r>
            <w:bookmarkEnd w:id="39"/>
          </w:hyperlink>
        </w:p>
        <w:p w:rsidR="004F33C3" w:rsidRDefault="001D71E7" w:rsidP="00243F3F">
          <w:pPr>
            <w:pStyle w:val="WPSOffice2"/>
            <w:tabs>
              <w:tab w:val="right" w:leader="dot" w:pos="8312"/>
            </w:tabs>
            <w:ind w:left="420"/>
          </w:pPr>
          <w:hyperlink w:anchor="_Toc9737_WPSOffice_Level2" w:history="1">
            <w:sdt>
              <w:sdtPr>
                <w:rPr>
                  <w:rFonts w:ascii="Times New Roman" w:eastAsia="宋体" w:hAnsi="Times New Roman" w:cs="Times New Roman"/>
                  <w:kern w:val="2"/>
                  <w:sz w:val="21"/>
                  <w:szCs w:val="24"/>
                </w:rPr>
                <w:id w:val="-1001279601"/>
                <w:placeholder>
                  <w:docPart w:val="{4802ded1-2d0d-4bc9-8e35-c7c704daccee}"/>
                </w:placeholder>
              </w:sdtPr>
              <w:sdtEndPr/>
              <w:sdtContent>
                <w:r>
                  <w:rPr>
                    <w:rFonts w:ascii="Times New Roman" w:eastAsia="黑体" w:hAnsi="Times New Roman" w:cs="Times New Roman" w:hint="eastAsia"/>
                  </w:rPr>
                  <w:t xml:space="preserve">5.2 </w:t>
                </w:r>
                <w:r>
                  <w:rPr>
                    <w:rFonts w:ascii="Times New Roman" w:eastAsia="黑体" w:hAnsi="Times New Roman" w:cs="Times New Roman" w:hint="eastAsia"/>
                  </w:rPr>
                  <w:t>项目管理与组织人员要求</w:t>
                </w:r>
              </w:sdtContent>
            </w:sdt>
            <w:r>
              <w:tab/>
            </w:r>
            <w:bookmarkStart w:id="40" w:name="_Toc9737_WPSOffice_Level2Page"/>
            <w:r>
              <w:t>18</w:t>
            </w:r>
            <w:bookmarkEnd w:id="40"/>
          </w:hyperlink>
        </w:p>
        <w:p w:rsidR="004F33C3" w:rsidRDefault="001D71E7" w:rsidP="00243F3F">
          <w:pPr>
            <w:pStyle w:val="WPSOffice3"/>
            <w:tabs>
              <w:tab w:val="right" w:leader="dot" w:pos="8312"/>
            </w:tabs>
            <w:ind w:left="840"/>
          </w:pPr>
          <w:hyperlink w:anchor="_Toc14843_WPSOffice_Level3" w:history="1">
            <w:sdt>
              <w:sdtPr>
                <w:rPr>
                  <w:rFonts w:ascii="Times New Roman" w:eastAsia="宋体" w:hAnsi="Times New Roman" w:cs="Times New Roman"/>
                  <w:kern w:val="2"/>
                  <w:sz w:val="21"/>
                  <w:szCs w:val="24"/>
                </w:rPr>
                <w:id w:val="1984735232"/>
                <w:placeholder>
                  <w:docPart w:val="{7b9dd0f6-51d5-42fd-b920-f0f604a675fe}"/>
                </w:placeholder>
              </w:sdtPr>
              <w:sdtEndPr/>
              <w:sdtContent>
                <w:r>
                  <w:rPr>
                    <w:rFonts w:ascii="Times New Roman" w:eastAsia="黑体" w:hAnsi="Times New Roman" w:cs="Times New Roman" w:hint="eastAsia"/>
                  </w:rPr>
                  <w:t xml:space="preserve">5.2.1 </w:t>
                </w:r>
                <w:r>
                  <w:rPr>
                    <w:rFonts w:ascii="Times New Roman" w:eastAsia="黑体" w:hAnsi="Times New Roman" w:cs="Times New Roman" w:hint="eastAsia"/>
                  </w:rPr>
                  <w:t>项目管理要求</w:t>
                </w:r>
              </w:sdtContent>
            </w:sdt>
            <w:r>
              <w:tab/>
            </w:r>
            <w:bookmarkStart w:id="41" w:name="_Toc14843_WPSOffice_Level3Page"/>
            <w:r>
              <w:t>18</w:t>
            </w:r>
            <w:bookmarkEnd w:id="41"/>
          </w:hyperlink>
        </w:p>
        <w:p w:rsidR="004F33C3" w:rsidRDefault="001D71E7" w:rsidP="00243F3F">
          <w:pPr>
            <w:pStyle w:val="WPSOffice3"/>
            <w:tabs>
              <w:tab w:val="right" w:leader="dot" w:pos="8312"/>
            </w:tabs>
            <w:ind w:left="840"/>
          </w:pPr>
          <w:hyperlink w:anchor="_Toc8826_WPSOffice_Level3" w:history="1">
            <w:sdt>
              <w:sdtPr>
                <w:rPr>
                  <w:rFonts w:ascii="Times New Roman" w:eastAsia="宋体" w:hAnsi="Times New Roman" w:cs="Times New Roman"/>
                  <w:kern w:val="2"/>
                  <w:sz w:val="21"/>
                  <w:szCs w:val="24"/>
                </w:rPr>
                <w:id w:val="1983348735"/>
                <w:placeholder>
                  <w:docPart w:val="{5f25647d-aca9-48d3-9650-507b89de3f6c}"/>
                </w:placeholder>
              </w:sdtPr>
              <w:sdtEndPr/>
              <w:sdtContent>
                <w:r>
                  <w:rPr>
                    <w:rFonts w:ascii="Times New Roman" w:eastAsia="黑体" w:hAnsi="Times New Roman" w:cs="Times New Roman" w:hint="eastAsia"/>
                  </w:rPr>
                  <w:t xml:space="preserve">5.2.2 </w:t>
                </w:r>
                <w:r>
                  <w:rPr>
                    <w:rFonts w:ascii="Times New Roman" w:eastAsia="黑体" w:hAnsi="Times New Roman" w:cs="Times New Roman" w:hint="eastAsia"/>
                  </w:rPr>
                  <w:t>项目团队要求</w:t>
                </w:r>
              </w:sdtContent>
            </w:sdt>
            <w:r>
              <w:tab/>
            </w:r>
            <w:bookmarkStart w:id="42" w:name="_Toc8826_WPSOffice_Level3Page"/>
            <w:r>
              <w:t>18</w:t>
            </w:r>
            <w:bookmarkEnd w:id="42"/>
          </w:hyperlink>
        </w:p>
        <w:p w:rsidR="004F33C3" w:rsidRDefault="001D71E7" w:rsidP="00243F3F">
          <w:pPr>
            <w:pStyle w:val="WPSOffice2"/>
            <w:tabs>
              <w:tab w:val="right" w:leader="dot" w:pos="8312"/>
            </w:tabs>
            <w:ind w:left="420"/>
          </w:pPr>
          <w:hyperlink w:anchor="_Toc7147_WPSOffice_Level2" w:history="1">
            <w:sdt>
              <w:sdtPr>
                <w:rPr>
                  <w:rFonts w:ascii="Times New Roman" w:eastAsia="宋体" w:hAnsi="Times New Roman" w:cs="Times New Roman"/>
                  <w:kern w:val="2"/>
                  <w:sz w:val="21"/>
                  <w:szCs w:val="24"/>
                </w:rPr>
                <w:id w:val="-1408991358"/>
                <w:placeholder>
                  <w:docPart w:val="{af01d718-0406-4b7b-b7ba-d60f86a161ee}"/>
                </w:placeholder>
              </w:sdtPr>
              <w:sdtEndPr/>
              <w:sdtContent>
                <w:r>
                  <w:rPr>
                    <w:rFonts w:ascii="Times New Roman" w:eastAsia="黑体" w:hAnsi="Times New Roman" w:cs="Times New Roman" w:hint="eastAsia"/>
                  </w:rPr>
                  <w:t xml:space="preserve">5.3 </w:t>
                </w:r>
                <w:r>
                  <w:rPr>
                    <w:rFonts w:ascii="Times New Roman" w:eastAsia="黑体" w:hAnsi="Times New Roman" w:cs="Times New Roman" w:hint="eastAsia"/>
                  </w:rPr>
                  <w:t>本项目知识产权和使用</w:t>
                </w:r>
              </w:sdtContent>
            </w:sdt>
            <w:r>
              <w:tab/>
            </w:r>
            <w:bookmarkStart w:id="43" w:name="_Toc7147_WPSOffice_Level2Page"/>
            <w:r>
              <w:t>19</w:t>
            </w:r>
            <w:bookmarkEnd w:id="43"/>
          </w:hyperlink>
        </w:p>
        <w:p w:rsidR="004F33C3" w:rsidRDefault="001D71E7" w:rsidP="00243F3F">
          <w:pPr>
            <w:pStyle w:val="WPSOffice2"/>
            <w:tabs>
              <w:tab w:val="right" w:leader="dot" w:pos="8312"/>
            </w:tabs>
            <w:ind w:left="420"/>
          </w:pPr>
          <w:hyperlink w:anchor="_Toc13192_WPSOffice_Level2" w:history="1">
            <w:sdt>
              <w:sdtPr>
                <w:rPr>
                  <w:rFonts w:ascii="Times New Roman" w:eastAsia="宋体" w:hAnsi="Times New Roman" w:cs="Times New Roman"/>
                  <w:kern w:val="2"/>
                  <w:sz w:val="21"/>
                  <w:szCs w:val="24"/>
                </w:rPr>
                <w:id w:val="173544417"/>
                <w:placeholder>
                  <w:docPart w:val="{eb77c819-6a40-4035-899a-ee560cb3202a}"/>
                </w:placeholder>
              </w:sdtPr>
              <w:sdtEndPr/>
              <w:sdtContent>
                <w:r>
                  <w:rPr>
                    <w:rFonts w:ascii="Times New Roman" w:eastAsia="黑体" w:hAnsi="Times New Roman" w:cs="Times New Roman" w:hint="eastAsia"/>
                  </w:rPr>
                  <w:t xml:space="preserve">5.4 </w:t>
                </w:r>
                <w:r>
                  <w:rPr>
                    <w:rFonts w:ascii="Times New Roman" w:eastAsia="黑体" w:hAnsi="Times New Roman" w:cs="Times New Roman" w:hint="eastAsia"/>
                  </w:rPr>
                  <w:t>技术文档要求</w:t>
                </w:r>
              </w:sdtContent>
            </w:sdt>
            <w:r>
              <w:tab/>
            </w:r>
            <w:bookmarkStart w:id="44" w:name="_Toc13192_WPSOffice_Level2Page"/>
            <w:r>
              <w:t>19</w:t>
            </w:r>
            <w:bookmarkEnd w:id="44"/>
          </w:hyperlink>
        </w:p>
        <w:p w:rsidR="004F33C3" w:rsidRDefault="001D71E7">
          <w:pPr>
            <w:pStyle w:val="WPSOffice1"/>
            <w:tabs>
              <w:tab w:val="right" w:leader="dot" w:pos="8312"/>
            </w:tabs>
          </w:pPr>
          <w:hyperlink w:anchor="_Toc22472_WPSOffice_Level1" w:history="1">
            <w:sdt>
              <w:sdtPr>
                <w:rPr>
                  <w:rFonts w:ascii="Times New Roman" w:eastAsia="宋体" w:hAnsi="Times New Roman" w:cs="Times New Roman"/>
                  <w:kern w:val="2"/>
                  <w:sz w:val="21"/>
                  <w:szCs w:val="24"/>
                </w:rPr>
                <w:id w:val="-639656197"/>
                <w:placeholder>
                  <w:docPart w:val="{a837d3a2-bbd8-4ed0-8942-15773dd9c131}"/>
                </w:placeholder>
              </w:sdtPr>
              <w:sdtEndPr/>
              <w:sdtContent>
                <w:r>
                  <w:rPr>
                    <w:rFonts w:ascii="Times New Roman" w:eastAsia="黑体" w:hAnsi="Times New Roman" w:cs="Times New Roman" w:hint="eastAsia"/>
                  </w:rPr>
                  <w:t xml:space="preserve">5.5 </w:t>
                </w:r>
                <w:r>
                  <w:rPr>
                    <w:rFonts w:ascii="Times New Roman" w:eastAsia="黑体" w:hAnsi="Times New Roman" w:cs="Times New Roman" w:hint="eastAsia"/>
                  </w:rPr>
                  <w:t>技术服务要求</w:t>
                </w:r>
              </w:sdtContent>
            </w:sdt>
            <w:r>
              <w:tab/>
            </w:r>
            <w:bookmarkStart w:id="45" w:name="_Toc22472_WPSOffice_Level1Page"/>
            <w:r>
              <w:t>22</w:t>
            </w:r>
            <w:bookmarkEnd w:id="45"/>
          </w:hyperlink>
        </w:p>
        <w:p w:rsidR="004F33C3" w:rsidRDefault="001D71E7" w:rsidP="00243F3F">
          <w:pPr>
            <w:pStyle w:val="WPSOffice2"/>
            <w:tabs>
              <w:tab w:val="right" w:leader="dot" w:pos="8312"/>
            </w:tabs>
            <w:ind w:left="420"/>
          </w:pPr>
          <w:hyperlink w:anchor="_Toc25046_WPSOffice_Level2" w:history="1">
            <w:sdt>
              <w:sdtPr>
                <w:rPr>
                  <w:rFonts w:ascii="Times New Roman" w:eastAsia="宋体" w:hAnsi="Times New Roman" w:cs="Times New Roman"/>
                  <w:kern w:val="2"/>
                  <w:sz w:val="21"/>
                  <w:szCs w:val="24"/>
                </w:rPr>
                <w:id w:val="1800955423"/>
                <w:placeholder>
                  <w:docPart w:val="{934b8ffd-fd13-42a0-b61c-37db46ef96b6}"/>
                </w:placeholder>
              </w:sdtPr>
              <w:sdtEndPr/>
              <w:sdtContent>
                <w:r>
                  <w:rPr>
                    <w:rFonts w:ascii="Times New Roman" w:eastAsia="黑体" w:hAnsi="Times New Roman" w:cs="Times New Roman" w:hint="eastAsia"/>
                  </w:rPr>
                  <w:t xml:space="preserve">5.6 </w:t>
                </w:r>
                <w:r>
                  <w:rPr>
                    <w:rFonts w:ascii="Times New Roman" w:eastAsia="黑体" w:hAnsi="Times New Roman" w:cs="Times New Roman" w:hint="eastAsia"/>
                  </w:rPr>
                  <w:t>技术培训</w:t>
                </w:r>
              </w:sdtContent>
            </w:sdt>
            <w:r>
              <w:tab/>
            </w:r>
            <w:bookmarkStart w:id="46" w:name="_Toc25046_WPSOffice_Level2Page"/>
            <w:r>
              <w:t>23</w:t>
            </w:r>
            <w:bookmarkEnd w:id="46"/>
          </w:hyperlink>
        </w:p>
        <w:p w:rsidR="004F33C3" w:rsidRDefault="001D71E7" w:rsidP="00243F3F">
          <w:pPr>
            <w:pStyle w:val="WPSOffice2"/>
            <w:tabs>
              <w:tab w:val="right" w:leader="dot" w:pos="8312"/>
            </w:tabs>
            <w:ind w:left="420"/>
          </w:pPr>
          <w:hyperlink w:anchor="_Toc5291_WPSOffice_Level2" w:history="1">
            <w:sdt>
              <w:sdtPr>
                <w:rPr>
                  <w:rFonts w:ascii="Times New Roman" w:eastAsia="宋体" w:hAnsi="Times New Roman" w:cs="Times New Roman"/>
                  <w:kern w:val="2"/>
                  <w:sz w:val="21"/>
                  <w:szCs w:val="24"/>
                </w:rPr>
                <w:id w:val="333736720"/>
                <w:placeholder>
                  <w:docPart w:val="{d89b8784-768a-455f-96a5-e8227e9daa19}"/>
                </w:placeholder>
              </w:sdtPr>
              <w:sdtEndPr/>
              <w:sdtContent>
                <w:r>
                  <w:rPr>
                    <w:rFonts w:ascii="Times New Roman" w:eastAsia="黑体" w:hAnsi="Times New Roman" w:cs="Times New Roman" w:hint="eastAsia"/>
                  </w:rPr>
                  <w:t xml:space="preserve">5.7 </w:t>
                </w:r>
                <w:r>
                  <w:rPr>
                    <w:rFonts w:ascii="Times New Roman" w:eastAsia="黑体" w:hAnsi="Times New Roman" w:cs="Times New Roman" w:hint="eastAsia"/>
                  </w:rPr>
                  <w:t>售后服务</w:t>
                </w:r>
              </w:sdtContent>
            </w:sdt>
            <w:r>
              <w:tab/>
            </w:r>
            <w:bookmarkStart w:id="47" w:name="_Toc5291_WPSOffice_Level2Page"/>
            <w:r>
              <w:t>23</w:t>
            </w:r>
            <w:bookmarkEnd w:id="47"/>
          </w:hyperlink>
        </w:p>
        <w:p w:rsidR="004F33C3" w:rsidRDefault="001D71E7" w:rsidP="00243F3F">
          <w:pPr>
            <w:pStyle w:val="WPSOffice3"/>
            <w:tabs>
              <w:tab w:val="right" w:leader="dot" w:pos="8312"/>
            </w:tabs>
            <w:ind w:left="840"/>
          </w:pPr>
          <w:hyperlink w:anchor="_Toc24153_WPSOffice_Level3" w:history="1">
            <w:sdt>
              <w:sdtPr>
                <w:rPr>
                  <w:rFonts w:ascii="Times New Roman" w:eastAsia="宋体" w:hAnsi="Times New Roman" w:cs="Times New Roman"/>
                  <w:kern w:val="2"/>
                  <w:sz w:val="21"/>
                  <w:szCs w:val="24"/>
                </w:rPr>
                <w:id w:val="-1438672713"/>
                <w:placeholder>
                  <w:docPart w:val="{9ebcb27e-2ed7-4d82-b7e7-1f7b3ea78fb4}"/>
                </w:placeholder>
              </w:sdtPr>
              <w:sdtEndPr/>
              <w:sdtContent>
                <w:r>
                  <w:rPr>
                    <w:rFonts w:ascii="Times New Roman" w:eastAsia="宋体" w:hAnsi="Times New Roman" w:cs="宋体" w:hint="eastAsia"/>
                  </w:rPr>
                  <w:t xml:space="preserve">1) </w:t>
                </w:r>
                <w:r>
                  <w:rPr>
                    <w:rFonts w:ascii="Times New Roman" w:eastAsia="宋体" w:hAnsi="Times New Roman" w:cs="宋体" w:hint="eastAsia"/>
                  </w:rPr>
                  <w:t>投标人项目团队应负责本项目的软件安装实施。</w:t>
                </w:r>
              </w:sdtContent>
            </w:sdt>
            <w:r>
              <w:tab/>
            </w:r>
            <w:bookmarkStart w:id="48" w:name="_Toc24153_WPSOffice_Level3Page"/>
            <w:r>
              <w:t>23</w:t>
            </w:r>
            <w:bookmarkEnd w:id="48"/>
          </w:hyperlink>
        </w:p>
        <w:bookmarkEnd w:id="1" w:displacedByCustomXml="next"/>
      </w:sdtContent>
    </w:sdt>
    <w:p w:rsidR="004F33C3" w:rsidRDefault="004F33C3">
      <w:pPr>
        <w:jc w:val="center"/>
        <w:rPr>
          <w:rFonts w:ascii="宋体" w:hAnsi="宋体"/>
          <w:b/>
          <w:color w:val="000000" w:themeColor="text1"/>
          <w:sz w:val="44"/>
          <w:szCs w:val="44"/>
        </w:rPr>
      </w:pPr>
    </w:p>
    <w:p w:rsidR="004F33C3" w:rsidRDefault="004F33C3">
      <w:pPr>
        <w:sectPr w:rsidR="004F33C3">
          <w:footerReference w:type="default" r:id="rId10"/>
          <w:pgSz w:w="11906" w:h="16838"/>
          <w:pgMar w:top="1440" w:right="1797" w:bottom="1440" w:left="1797" w:header="851" w:footer="737" w:gutter="0"/>
          <w:pgNumType w:start="1"/>
          <w:cols w:space="425"/>
          <w:docGrid w:type="lines" w:linePitch="312"/>
        </w:sectPr>
      </w:pPr>
    </w:p>
    <w:p w:rsidR="004F33C3" w:rsidRDefault="001D71E7">
      <w:pPr>
        <w:pStyle w:val="1"/>
        <w:numPr>
          <w:ilvl w:val="0"/>
          <w:numId w:val="11"/>
        </w:numPr>
      </w:pPr>
      <w:bookmarkStart w:id="49" w:name="_Toc518313604"/>
      <w:bookmarkStart w:id="50" w:name="_Toc518576054"/>
      <w:bookmarkStart w:id="51" w:name="_Toc25832_WPSOffice_Level1"/>
      <w:r>
        <w:rPr>
          <w:rFonts w:hint="eastAsia"/>
        </w:rPr>
        <w:lastRenderedPageBreak/>
        <w:t>项目概述</w:t>
      </w:r>
      <w:bookmarkEnd w:id="49"/>
      <w:bookmarkEnd w:id="50"/>
      <w:bookmarkEnd w:id="51"/>
    </w:p>
    <w:p w:rsidR="004F33C3" w:rsidRDefault="001D71E7">
      <w:pPr>
        <w:pStyle w:val="C"/>
      </w:pPr>
      <w:r>
        <w:rPr>
          <w:rFonts w:hint="eastAsia"/>
        </w:rPr>
        <w:t>本项目为“中国对外政务信息服务平台”中的软件子项。</w:t>
      </w:r>
    </w:p>
    <w:p w:rsidR="004F33C3" w:rsidRDefault="001D71E7">
      <w:pPr>
        <w:pStyle w:val="C"/>
      </w:pPr>
      <w:r>
        <w:rPr>
          <w:rFonts w:hint="eastAsia"/>
        </w:rPr>
        <w:t>随着国家</w:t>
      </w:r>
      <w:r>
        <w:rPr>
          <w:rFonts w:hint="eastAsia"/>
        </w:rPr>
        <w:t>“互联网</w:t>
      </w:r>
      <w:r>
        <w:rPr>
          <w:rFonts w:hint="eastAsia"/>
        </w:rPr>
        <w:t>+</w:t>
      </w:r>
      <w:r>
        <w:rPr>
          <w:rFonts w:hint="eastAsia"/>
        </w:rPr>
        <w:t>政务服务”的发展，</w:t>
      </w:r>
      <w:r>
        <w:rPr>
          <w:rFonts w:hint="eastAsia"/>
        </w:rPr>
        <w:t>中央和地方各级政府部门在</w:t>
      </w:r>
      <w:r>
        <w:rPr>
          <w:rFonts w:hint="eastAsia"/>
        </w:rPr>
        <w:t>各个业务</w:t>
      </w:r>
      <w:r>
        <w:rPr>
          <w:rFonts w:hint="eastAsia"/>
        </w:rPr>
        <w:t>领域</w:t>
      </w:r>
      <w:r>
        <w:rPr>
          <w:rFonts w:hint="eastAsia"/>
        </w:rPr>
        <w:t>形成了</w:t>
      </w:r>
      <w:r>
        <w:rPr>
          <w:rFonts w:hint="eastAsia"/>
        </w:rPr>
        <w:t>品类丰富的对外服务资源，但总体上比较分散</w:t>
      </w:r>
      <w:r>
        <w:rPr>
          <w:rFonts w:hint="eastAsia"/>
        </w:rPr>
        <w:t>。</w:t>
      </w:r>
      <w:r>
        <w:rPr>
          <w:rFonts w:hint="eastAsia"/>
        </w:rPr>
        <w:t>本项目拟</w:t>
      </w:r>
      <w:r>
        <w:rPr>
          <w:rFonts w:hint="eastAsia"/>
        </w:rPr>
        <w:t>通过标准统一的规范</w:t>
      </w:r>
      <w:r>
        <w:rPr>
          <w:rFonts w:hint="eastAsia"/>
        </w:rPr>
        <w:t>，</w:t>
      </w:r>
      <w:r>
        <w:rPr>
          <w:rFonts w:hint="eastAsia"/>
        </w:rPr>
        <w:t>建设统一入口平台，</w:t>
      </w:r>
      <w:r>
        <w:rPr>
          <w:rFonts w:hint="eastAsia"/>
        </w:rPr>
        <w:t>并</w:t>
      </w:r>
      <w:r>
        <w:rPr>
          <w:rFonts w:hint="eastAsia"/>
        </w:rPr>
        <w:t>将</w:t>
      </w:r>
      <w:r>
        <w:rPr>
          <w:rFonts w:hint="eastAsia"/>
        </w:rPr>
        <w:t>分散在</w:t>
      </w:r>
      <w:r>
        <w:rPr>
          <w:rFonts w:hint="eastAsia"/>
        </w:rPr>
        <w:t>各部门</w:t>
      </w:r>
      <w:r>
        <w:rPr>
          <w:rFonts w:hint="eastAsia"/>
        </w:rPr>
        <w:t>、</w:t>
      </w:r>
      <w:r>
        <w:rPr>
          <w:rFonts w:hint="eastAsia"/>
        </w:rPr>
        <w:t>各领域的</w:t>
      </w:r>
      <w:r>
        <w:rPr>
          <w:rFonts w:hint="eastAsia"/>
        </w:rPr>
        <w:t>对外</w:t>
      </w:r>
      <w:r>
        <w:rPr>
          <w:rFonts w:hint="eastAsia"/>
        </w:rPr>
        <w:t>政务</w:t>
      </w:r>
      <w:r>
        <w:rPr>
          <w:rFonts w:hint="eastAsia"/>
        </w:rPr>
        <w:t>服务</w:t>
      </w:r>
      <w:r>
        <w:rPr>
          <w:rFonts w:hint="eastAsia"/>
        </w:rPr>
        <w:t>应用</w:t>
      </w:r>
      <w:r>
        <w:rPr>
          <w:rFonts w:hint="eastAsia"/>
        </w:rPr>
        <w:t>、</w:t>
      </w:r>
      <w:r>
        <w:rPr>
          <w:rFonts w:hint="eastAsia"/>
        </w:rPr>
        <w:t>数据</w:t>
      </w:r>
      <w:r>
        <w:rPr>
          <w:rFonts w:hint="eastAsia"/>
        </w:rPr>
        <w:t>资源等</w:t>
      </w:r>
      <w:r>
        <w:rPr>
          <w:rFonts w:hint="eastAsia"/>
        </w:rPr>
        <w:t>进行</w:t>
      </w:r>
      <w:r>
        <w:rPr>
          <w:rFonts w:hint="eastAsia"/>
        </w:rPr>
        <w:t>分阶段</w:t>
      </w:r>
      <w:r>
        <w:rPr>
          <w:rFonts w:hint="eastAsia"/>
        </w:rPr>
        <w:t>整合，</w:t>
      </w:r>
      <w:r>
        <w:rPr>
          <w:rFonts w:hint="eastAsia"/>
        </w:rPr>
        <w:t>为构建场景化的</w:t>
      </w:r>
      <w:r>
        <w:rPr>
          <w:rFonts w:hint="eastAsia"/>
        </w:rPr>
        <w:t>对外政务服务提供支撑</w:t>
      </w:r>
      <w:r>
        <w:rPr>
          <w:rFonts w:hint="eastAsia"/>
        </w:rPr>
        <w:t>。</w:t>
      </w:r>
    </w:p>
    <w:p w:rsidR="004F33C3" w:rsidRDefault="001D71E7">
      <w:pPr>
        <w:pStyle w:val="1"/>
        <w:numPr>
          <w:ilvl w:val="0"/>
          <w:numId w:val="11"/>
        </w:numPr>
      </w:pPr>
      <w:bookmarkStart w:id="52" w:name="_Toc518313605"/>
      <w:bookmarkStart w:id="53" w:name="_Toc11195_WPSOffice_Level1"/>
      <w:bookmarkStart w:id="54" w:name="_Toc518576055"/>
      <w:r>
        <w:rPr>
          <w:rFonts w:hint="eastAsia"/>
        </w:rPr>
        <w:t>项目内容</w:t>
      </w:r>
      <w:bookmarkEnd w:id="52"/>
      <w:bookmarkEnd w:id="53"/>
      <w:bookmarkEnd w:id="54"/>
    </w:p>
    <w:p w:rsidR="004F33C3" w:rsidRDefault="001D71E7">
      <w:pPr>
        <w:pStyle w:val="2"/>
        <w:numPr>
          <w:ilvl w:val="1"/>
          <w:numId w:val="11"/>
        </w:numPr>
      </w:pPr>
      <w:bookmarkStart w:id="55" w:name="_Toc518313606"/>
      <w:r>
        <w:rPr>
          <w:rFonts w:hint="eastAsia"/>
        </w:rPr>
        <w:t xml:space="preserve"> </w:t>
      </w:r>
      <w:bookmarkStart w:id="56" w:name="_Toc11195_WPSOffice_Level2"/>
      <w:bookmarkStart w:id="57" w:name="_Toc518576056"/>
      <w:r>
        <w:rPr>
          <w:rFonts w:hint="eastAsia"/>
        </w:rPr>
        <w:t>政务应用开放平台</w:t>
      </w:r>
      <w:bookmarkEnd w:id="55"/>
      <w:bookmarkEnd w:id="56"/>
      <w:bookmarkEnd w:id="57"/>
    </w:p>
    <w:p w:rsidR="004F33C3" w:rsidRDefault="001D71E7">
      <w:pPr>
        <w:pStyle w:val="C"/>
      </w:pPr>
      <w:r>
        <w:rPr>
          <w:rFonts w:hint="eastAsia"/>
        </w:rPr>
        <w:t>建设标准、开放的</w:t>
      </w:r>
      <w:r>
        <w:rPr>
          <w:rFonts w:hint="eastAsia"/>
        </w:rPr>
        <w:t>对外政务服务应用集</w:t>
      </w:r>
      <w:r>
        <w:rPr>
          <w:rFonts w:hint="eastAsia"/>
        </w:rPr>
        <w:t>约化平台，实现</w:t>
      </w:r>
      <w:r>
        <w:rPr>
          <w:rFonts w:hint="eastAsia"/>
        </w:rPr>
        <w:t>各类别对外政务服务应用</w:t>
      </w:r>
      <w:r>
        <w:rPr>
          <w:rFonts w:hint="eastAsia"/>
        </w:rPr>
        <w:t>统一</w:t>
      </w:r>
      <w:r>
        <w:rPr>
          <w:rFonts w:hint="eastAsia"/>
        </w:rPr>
        <w:t>接入</w:t>
      </w:r>
      <w:r>
        <w:rPr>
          <w:rFonts w:hint="eastAsia"/>
        </w:rPr>
        <w:t>、</w:t>
      </w:r>
      <w:r>
        <w:rPr>
          <w:rFonts w:hint="eastAsia"/>
        </w:rPr>
        <w:t>全流程</w:t>
      </w:r>
      <w:r>
        <w:rPr>
          <w:rFonts w:hint="eastAsia"/>
        </w:rPr>
        <w:t>管理</w:t>
      </w:r>
      <w:r>
        <w:rPr>
          <w:rFonts w:hint="eastAsia"/>
        </w:rPr>
        <w:t>、</w:t>
      </w:r>
      <w:r>
        <w:rPr>
          <w:rFonts w:hint="eastAsia"/>
        </w:rPr>
        <w:t>可靠性保障</w:t>
      </w:r>
      <w:r>
        <w:rPr>
          <w:rFonts w:hint="eastAsia"/>
        </w:rPr>
        <w:t>、</w:t>
      </w:r>
      <w:r>
        <w:rPr>
          <w:rFonts w:hint="eastAsia"/>
        </w:rPr>
        <w:t>应用效果分析</w:t>
      </w:r>
      <w:r>
        <w:rPr>
          <w:rFonts w:hint="eastAsia"/>
        </w:rPr>
        <w:t>、运维保障</w:t>
      </w:r>
      <w:r>
        <w:rPr>
          <w:rFonts w:hint="eastAsia"/>
        </w:rPr>
        <w:t>等方面的有效支撑。</w:t>
      </w:r>
    </w:p>
    <w:p w:rsidR="004F33C3" w:rsidRDefault="001D71E7">
      <w:pPr>
        <w:pStyle w:val="2"/>
        <w:numPr>
          <w:ilvl w:val="1"/>
          <w:numId w:val="11"/>
        </w:numPr>
      </w:pPr>
      <w:bookmarkStart w:id="58" w:name="_Toc518313607"/>
      <w:r>
        <w:rPr>
          <w:rFonts w:hint="eastAsia"/>
        </w:rPr>
        <w:t xml:space="preserve"> </w:t>
      </w:r>
      <w:bookmarkStart w:id="59" w:name="_Toc4892_WPSOffice_Level2"/>
      <w:bookmarkStart w:id="60" w:name="_Toc518576057"/>
      <w:r>
        <w:rPr>
          <w:rFonts w:hint="eastAsia"/>
        </w:rPr>
        <w:t>30</w:t>
      </w:r>
      <w:r>
        <w:rPr>
          <w:rFonts w:hint="eastAsia"/>
        </w:rPr>
        <w:t>个政务应用接入</w:t>
      </w:r>
      <w:bookmarkEnd w:id="58"/>
      <w:bookmarkEnd w:id="59"/>
      <w:bookmarkEnd w:id="60"/>
    </w:p>
    <w:p w:rsidR="004F33C3" w:rsidRDefault="001D71E7">
      <w:pPr>
        <w:pStyle w:val="C"/>
      </w:pPr>
      <w:r>
        <w:rPr>
          <w:rFonts w:ascii="宋体" w:hAnsi="宋体" w:hint="eastAsia"/>
        </w:rPr>
        <w:t>从</w:t>
      </w:r>
      <w:r w:rsidRPr="00243F3F">
        <w:rPr>
          <w:rFonts w:ascii="宋体" w:hAnsi="宋体" w:hint="eastAsia"/>
        </w:rPr>
        <w:t>“一带一路”相关服务主题</w:t>
      </w:r>
      <w:r>
        <w:rPr>
          <w:rFonts w:ascii="宋体" w:hAnsi="宋体" w:hint="eastAsia"/>
        </w:rPr>
        <w:t>、</w:t>
      </w:r>
      <w:r w:rsidRPr="00243F3F">
        <w:rPr>
          <w:rFonts w:ascii="宋体" w:hAnsi="宋体" w:hint="eastAsia"/>
        </w:rPr>
        <w:t>留学</w:t>
      </w:r>
      <w:r>
        <w:rPr>
          <w:rFonts w:ascii="宋体" w:hAnsi="宋体" w:hint="eastAsia"/>
        </w:rPr>
        <w:t>服务</w:t>
      </w:r>
      <w:r>
        <w:rPr>
          <w:rFonts w:ascii="宋体" w:hAnsi="宋体" w:hint="eastAsia"/>
        </w:rPr>
        <w:t>、</w:t>
      </w:r>
      <w:r w:rsidRPr="00243F3F">
        <w:rPr>
          <w:rFonts w:ascii="宋体" w:hAnsi="宋体"/>
        </w:rPr>
        <w:t>招商引资</w:t>
      </w:r>
      <w:r>
        <w:rPr>
          <w:rFonts w:ascii="宋体" w:hAnsi="宋体" w:hint="eastAsia"/>
        </w:rPr>
        <w:t>服务</w:t>
      </w:r>
      <w:r w:rsidRPr="00243F3F">
        <w:rPr>
          <w:rFonts w:ascii="宋体" w:hAnsi="宋体"/>
        </w:rPr>
        <w:t>、政策法规</w:t>
      </w:r>
      <w:r>
        <w:rPr>
          <w:rFonts w:ascii="宋体" w:hAnsi="宋体" w:hint="eastAsia"/>
        </w:rPr>
        <w:t>服务</w:t>
      </w:r>
      <w:r w:rsidRPr="00243F3F">
        <w:rPr>
          <w:rFonts w:ascii="宋体" w:hAnsi="宋体"/>
        </w:rPr>
        <w:t>、旅游服务</w:t>
      </w:r>
      <w:r w:rsidRPr="00243F3F">
        <w:rPr>
          <w:rFonts w:ascii="宋体" w:hAnsi="宋体"/>
        </w:rPr>
        <w:t>、文化传播</w:t>
      </w:r>
      <w:r w:rsidRPr="00243F3F">
        <w:rPr>
          <w:rFonts w:ascii="宋体" w:hAnsi="宋体"/>
        </w:rPr>
        <w:t>、经济贸易</w:t>
      </w:r>
      <w:r w:rsidRPr="00243F3F">
        <w:rPr>
          <w:rFonts w:ascii="宋体" w:hAnsi="宋体" w:hint="eastAsia"/>
        </w:rPr>
        <w:t>等</w:t>
      </w:r>
      <w:r>
        <w:rPr>
          <w:rFonts w:ascii="宋体" w:hAnsi="宋体" w:hint="eastAsia"/>
        </w:rPr>
        <w:t>对外政务相关领域，</w:t>
      </w:r>
      <w:r>
        <w:rPr>
          <w:rFonts w:ascii="宋体" w:hAnsi="宋体" w:hint="eastAsia"/>
        </w:rPr>
        <w:t>筛选不少于</w:t>
      </w:r>
      <w:r>
        <w:rPr>
          <w:rFonts w:ascii="宋体" w:hAnsi="宋体" w:hint="eastAsia"/>
        </w:rPr>
        <w:t>30</w:t>
      </w:r>
      <w:r>
        <w:rPr>
          <w:rFonts w:ascii="宋体" w:hAnsi="宋体" w:hint="eastAsia"/>
        </w:rPr>
        <w:t>个</w:t>
      </w:r>
      <w:r>
        <w:rPr>
          <w:rFonts w:ascii="宋体" w:hAnsi="宋体" w:hint="eastAsia"/>
        </w:rPr>
        <w:t>政务应用</w:t>
      </w:r>
      <w:r>
        <w:rPr>
          <w:rFonts w:ascii="宋体" w:hAnsi="宋体" w:hint="eastAsia"/>
        </w:rPr>
        <w:t>，</w:t>
      </w:r>
      <w:r>
        <w:rPr>
          <w:rFonts w:ascii="宋体" w:hAnsi="宋体" w:hint="eastAsia"/>
        </w:rPr>
        <w:t>结合对外政务应用开放平台的标准和接入应用的实际情况，</w:t>
      </w:r>
      <w:r>
        <w:rPr>
          <w:rFonts w:ascii="宋体" w:hAnsi="宋体" w:hint="eastAsia"/>
        </w:rPr>
        <w:t>开展设计、开发等工作，实现对外政务应用接入开放平台</w:t>
      </w:r>
      <w:r>
        <w:rPr>
          <w:rFonts w:ascii="宋体" w:hAnsi="宋体" w:hint="eastAsia"/>
        </w:rPr>
        <w:t>并具备对外服务功能。</w:t>
      </w:r>
    </w:p>
    <w:p w:rsidR="004F33C3" w:rsidRDefault="001D71E7">
      <w:pPr>
        <w:pStyle w:val="1"/>
        <w:numPr>
          <w:ilvl w:val="0"/>
          <w:numId w:val="11"/>
        </w:numPr>
      </w:pPr>
      <w:bookmarkStart w:id="61" w:name="_Toc4892_WPSOffice_Level1"/>
      <w:bookmarkStart w:id="62" w:name="_Toc518313608"/>
      <w:bookmarkStart w:id="63" w:name="_Toc518576058"/>
      <w:r>
        <w:rPr>
          <w:rFonts w:hint="eastAsia"/>
        </w:rPr>
        <w:t>功能需求</w:t>
      </w:r>
      <w:bookmarkEnd w:id="61"/>
      <w:bookmarkEnd w:id="62"/>
      <w:bookmarkEnd w:id="63"/>
    </w:p>
    <w:p w:rsidR="004F33C3" w:rsidRDefault="001D71E7">
      <w:pPr>
        <w:pStyle w:val="2"/>
        <w:numPr>
          <w:ilvl w:val="1"/>
          <w:numId w:val="11"/>
        </w:numPr>
      </w:pPr>
      <w:bookmarkStart w:id="64" w:name="_Toc17787_WPSOffice_Level2"/>
      <w:bookmarkStart w:id="65" w:name="_Toc518313609"/>
      <w:bookmarkStart w:id="66" w:name="_Toc518576059"/>
      <w:r>
        <w:rPr>
          <w:rFonts w:hint="eastAsia"/>
        </w:rPr>
        <w:t>政务应用开放平台</w:t>
      </w:r>
      <w:bookmarkEnd w:id="64"/>
      <w:bookmarkEnd w:id="65"/>
      <w:bookmarkEnd w:id="66"/>
    </w:p>
    <w:p w:rsidR="004F33C3" w:rsidRDefault="001D71E7">
      <w:pPr>
        <w:pStyle w:val="3"/>
        <w:numPr>
          <w:ilvl w:val="2"/>
          <w:numId w:val="11"/>
        </w:numPr>
      </w:pPr>
      <w:bookmarkStart w:id="67" w:name="_Toc11195_WPSOffice_Level3"/>
      <w:bookmarkStart w:id="68" w:name="_Toc518576060"/>
      <w:bookmarkStart w:id="69" w:name="_Toc518313610"/>
      <w:r>
        <w:rPr>
          <w:rFonts w:hint="eastAsia"/>
        </w:rPr>
        <w:t>政务应用接入管理</w:t>
      </w:r>
      <w:bookmarkEnd w:id="67"/>
      <w:bookmarkEnd w:id="68"/>
      <w:bookmarkEnd w:id="69"/>
    </w:p>
    <w:p w:rsidR="004F33C3" w:rsidRDefault="001D71E7">
      <w:pPr>
        <w:pStyle w:val="C"/>
      </w:pPr>
      <w:r>
        <w:rPr>
          <w:rFonts w:hint="eastAsia"/>
        </w:rPr>
        <w:t>政务应用接入管理系统应具备开放性特点，投标方需提供统一接入规范，使应用统一以政务服务的形式整合到系统上。系统应包括应用的汇聚管理、开放的</w:t>
      </w:r>
      <w:r>
        <w:rPr>
          <w:rFonts w:hint="eastAsia"/>
        </w:rPr>
        <w:t>API</w:t>
      </w:r>
      <w:r>
        <w:rPr>
          <w:rFonts w:hint="eastAsia"/>
        </w:rPr>
        <w:t>、可生成标准化的应用程序等功能。</w:t>
      </w:r>
    </w:p>
    <w:p w:rsidR="004F33C3" w:rsidRDefault="001D71E7">
      <w:pPr>
        <w:pStyle w:val="4"/>
        <w:numPr>
          <w:ilvl w:val="3"/>
          <w:numId w:val="11"/>
        </w:numPr>
      </w:pPr>
      <w:r>
        <w:rPr>
          <w:rFonts w:hint="eastAsia"/>
        </w:rPr>
        <w:lastRenderedPageBreak/>
        <w:t>#</w:t>
      </w:r>
      <w:r>
        <w:rPr>
          <w:rFonts w:hint="eastAsia"/>
        </w:rPr>
        <w:t>应用接入标准规范</w:t>
      </w:r>
    </w:p>
    <w:p w:rsidR="004F33C3" w:rsidRDefault="001D71E7">
      <w:pPr>
        <w:pStyle w:val="C"/>
      </w:pPr>
      <w:r>
        <w:rPr>
          <w:rFonts w:hint="eastAsia"/>
        </w:rPr>
        <w:t>投标方需提供一系列的应用接入标准规范，如开发标准、页面规范、</w:t>
      </w:r>
      <w:r>
        <w:rPr>
          <w:rFonts w:hint="eastAsia"/>
        </w:rPr>
        <w:t>UI</w:t>
      </w:r>
      <w:r>
        <w:rPr>
          <w:rFonts w:hint="eastAsia"/>
        </w:rPr>
        <w:t>控件规范和开发调试工具，保证应用接入的标准化和规范化；系统需提供标准的</w:t>
      </w:r>
      <w:r>
        <w:rPr>
          <w:rFonts w:hint="eastAsia"/>
        </w:rPr>
        <w:t>API</w:t>
      </w:r>
      <w:r>
        <w:rPr>
          <w:rFonts w:hint="eastAsia"/>
        </w:rPr>
        <w:t>和安全验证机制，提供接入</w:t>
      </w:r>
      <w:r>
        <w:rPr>
          <w:rFonts w:hint="eastAsia"/>
        </w:rPr>
        <w:t>Demo</w:t>
      </w:r>
      <w:r>
        <w:rPr>
          <w:rFonts w:hint="eastAsia"/>
        </w:rPr>
        <w:t>和调试环境供应用开发团队使用，方便各政务应用的标准化接入。</w:t>
      </w:r>
    </w:p>
    <w:p w:rsidR="004F33C3" w:rsidRDefault="001D71E7">
      <w:pPr>
        <w:pStyle w:val="4"/>
        <w:numPr>
          <w:ilvl w:val="3"/>
          <w:numId w:val="11"/>
        </w:numPr>
      </w:pPr>
      <w:r>
        <w:rPr>
          <w:rFonts w:hint="eastAsia"/>
        </w:rPr>
        <w:t>标准化组件库</w:t>
      </w:r>
    </w:p>
    <w:p w:rsidR="004F33C3" w:rsidRDefault="001D71E7">
      <w:pPr>
        <w:pStyle w:val="C"/>
      </w:pPr>
      <w:r>
        <w:rPr>
          <w:rFonts w:hint="eastAsia"/>
        </w:rPr>
        <w:t>投标方需提供标准化组件库服务，如用户组件、设备组件、资源组件、页面组件</w:t>
      </w:r>
      <w:r>
        <w:rPr>
          <w:rFonts w:hint="eastAsia"/>
        </w:rPr>
        <w:t>、消息组件、支付组件等，桥接各应用系统模块，以便对用户体系、设备终端的调用、常用界面流转、推送消息、支付功能和基础数据的统计等功能进行开发。</w:t>
      </w:r>
    </w:p>
    <w:p w:rsidR="004F33C3" w:rsidRDefault="001D71E7">
      <w:pPr>
        <w:pStyle w:val="4"/>
        <w:numPr>
          <w:ilvl w:val="3"/>
          <w:numId w:val="11"/>
        </w:numPr>
      </w:pPr>
      <w:r>
        <w:rPr>
          <w:rFonts w:hint="eastAsia"/>
        </w:rPr>
        <w:t>应用接入与开发模块</w:t>
      </w:r>
    </w:p>
    <w:p w:rsidR="004F33C3" w:rsidRDefault="001D71E7">
      <w:pPr>
        <w:pStyle w:val="C"/>
      </w:pPr>
      <w:r>
        <w:rPr>
          <w:rFonts w:hint="eastAsia"/>
        </w:rPr>
        <w:t>投标方需提供应用接入与开发模块，通过相关的组件接入、开发相关各类应用，丰富应用服务内容，提升</w:t>
      </w:r>
      <w:r>
        <w:rPr>
          <w:rFonts w:hint="eastAsia"/>
        </w:rPr>
        <w:t>对外</w:t>
      </w:r>
      <w:r>
        <w:rPr>
          <w:rFonts w:hint="eastAsia"/>
        </w:rPr>
        <w:t>政务服务的能力。</w:t>
      </w:r>
    </w:p>
    <w:p w:rsidR="004F33C3" w:rsidRDefault="001D71E7">
      <w:pPr>
        <w:pStyle w:val="C"/>
        <w:numPr>
          <w:ilvl w:val="0"/>
          <w:numId w:val="12"/>
        </w:numPr>
        <w:ind w:firstLineChars="0"/>
      </w:pPr>
      <w:r>
        <w:rPr>
          <w:rFonts w:hint="eastAsia"/>
        </w:rPr>
        <w:t>接入组件功能</w:t>
      </w:r>
    </w:p>
    <w:p w:rsidR="004F33C3" w:rsidRDefault="001D71E7">
      <w:pPr>
        <w:pStyle w:val="C"/>
      </w:pPr>
      <w:r>
        <w:rPr>
          <w:rFonts w:hint="eastAsia"/>
        </w:rPr>
        <w:t>系统需提供应用接入的相关组件以及开发使用流程和规范，确保接入应用的统一性，便于之后各类应用的管理和调整，具体功能要求如下：</w:t>
      </w:r>
    </w:p>
    <w:p w:rsidR="004F33C3" w:rsidRDefault="001D71E7">
      <w:pPr>
        <w:pStyle w:val="C"/>
      </w:pPr>
      <w:r>
        <w:rPr>
          <w:rFonts w:hint="eastAsia"/>
        </w:rPr>
        <w:t>1</w:t>
      </w:r>
      <w:r>
        <w:rPr>
          <w:rFonts w:hint="eastAsia"/>
        </w:rPr>
        <w:t>）</w:t>
      </w:r>
      <w:r>
        <w:rPr>
          <w:rFonts w:hint="eastAsia"/>
        </w:rPr>
        <w:t>API</w:t>
      </w:r>
      <w:r>
        <w:rPr>
          <w:rFonts w:hint="eastAsia"/>
        </w:rPr>
        <w:t>组件内容</w:t>
      </w:r>
    </w:p>
    <w:p w:rsidR="004F33C3" w:rsidRDefault="001D71E7">
      <w:pPr>
        <w:pStyle w:val="C"/>
      </w:pPr>
      <w:r>
        <w:rPr>
          <w:rFonts w:hint="eastAsia"/>
        </w:rPr>
        <w:t>系统需提供丰富的</w:t>
      </w:r>
      <w:r>
        <w:rPr>
          <w:rFonts w:hint="eastAsia"/>
        </w:rPr>
        <w:t>API</w:t>
      </w:r>
      <w:r>
        <w:rPr>
          <w:rFonts w:hint="eastAsia"/>
        </w:rPr>
        <w:t>组件内容，为应用接入与开发提供全面</w:t>
      </w:r>
      <w:r>
        <w:rPr>
          <w:rFonts w:hint="eastAsia"/>
        </w:rPr>
        <w:t>API</w:t>
      </w:r>
      <w:r>
        <w:rPr>
          <w:rFonts w:hint="eastAsia"/>
        </w:rPr>
        <w:t>内容，包括基本信</w:t>
      </w:r>
      <w:r>
        <w:rPr>
          <w:rFonts w:hint="eastAsia"/>
        </w:rPr>
        <w:t>息、页面流转、推送等成熟的</w:t>
      </w:r>
      <w:r>
        <w:rPr>
          <w:rFonts w:hint="eastAsia"/>
        </w:rPr>
        <w:t>API</w:t>
      </w:r>
      <w:r>
        <w:rPr>
          <w:rFonts w:hint="eastAsia"/>
        </w:rPr>
        <w:t>组件内容，同时</w:t>
      </w:r>
      <w:r>
        <w:rPr>
          <w:rFonts w:hint="eastAsia"/>
        </w:rPr>
        <w:t>API</w:t>
      </w:r>
      <w:r>
        <w:rPr>
          <w:rFonts w:hint="eastAsia"/>
        </w:rPr>
        <w:t>组件还应支持通过组件管理功能进行增加。</w:t>
      </w:r>
    </w:p>
    <w:p w:rsidR="004F33C3" w:rsidRDefault="001D71E7">
      <w:pPr>
        <w:pStyle w:val="C"/>
      </w:pPr>
      <w:r>
        <w:rPr>
          <w:rFonts w:hint="eastAsia"/>
        </w:rPr>
        <w:t>UI</w:t>
      </w:r>
      <w:r>
        <w:rPr>
          <w:rFonts w:hint="eastAsia"/>
        </w:rPr>
        <w:t>组件内容</w:t>
      </w:r>
    </w:p>
    <w:p w:rsidR="004F33C3" w:rsidRDefault="001D71E7">
      <w:pPr>
        <w:pStyle w:val="C"/>
      </w:pPr>
      <w:r>
        <w:rPr>
          <w:rFonts w:hint="eastAsia"/>
        </w:rPr>
        <w:t>系统需提供组件功能，并确保至少包括页面边距、标准字、标题栏、按钮、图标、图片、表单、搜索栏、操作表、对话框等组件内容，同时，为增加灵活性，还应提供下拉刷新、加载更多、日历、日期时间选择等内容。且所有组件应支持通过组件管理功能进行增加。</w:t>
      </w:r>
    </w:p>
    <w:p w:rsidR="004F33C3" w:rsidRDefault="001D71E7">
      <w:pPr>
        <w:pStyle w:val="C"/>
      </w:pPr>
      <w:r>
        <w:rPr>
          <w:rFonts w:hint="eastAsia"/>
        </w:rPr>
        <w:t>2</w:t>
      </w:r>
      <w:r>
        <w:rPr>
          <w:rFonts w:hint="eastAsia"/>
        </w:rPr>
        <w:t>）组件管理</w:t>
      </w:r>
    </w:p>
    <w:p w:rsidR="004F33C3" w:rsidRDefault="001D71E7">
      <w:pPr>
        <w:pStyle w:val="C"/>
      </w:pPr>
      <w:r>
        <w:rPr>
          <w:rFonts w:hint="eastAsia"/>
        </w:rPr>
        <w:t>系统需提供组件管理功能，用于组件的管理工作，包括新增、删除、修改等，</w:t>
      </w:r>
      <w:r>
        <w:rPr>
          <w:rFonts w:hint="eastAsia"/>
        </w:rPr>
        <w:lastRenderedPageBreak/>
        <w:t>组件的基本信息应至少包括组件名称、组件说明、是否对外开放等内容。</w:t>
      </w:r>
    </w:p>
    <w:p w:rsidR="004F33C3" w:rsidRDefault="001D71E7">
      <w:pPr>
        <w:pStyle w:val="C"/>
      </w:pPr>
      <w:r>
        <w:rPr>
          <w:rFonts w:hint="eastAsia"/>
        </w:rPr>
        <w:t>3</w:t>
      </w:r>
      <w:r>
        <w:rPr>
          <w:rFonts w:hint="eastAsia"/>
        </w:rPr>
        <w:t>）组件状态</w:t>
      </w:r>
    </w:p>
    <w:p w:rsidR="004F33C3" w:rsidRDefault="001D71E7">
      <w:pPr>
        <w:pStyle w:val="C"/>
      </w:pPr>
      <w:r>
        <w:rPr>
          <w:rFonts w:hint="eastAsia"/>
        </w:rPr>
        <w:t>系统需提</w:t>
      </w:r>
      <w:r>
        <w:rPr>
          <w:rFonts w:hint="eastAsia"/>
        </w:rPr>
        <w:t>供组件状态功能，可以方便管理人员随时了解目前所有组件的状态情况。</w:t>
      </w:r>
    </w:p>
    <w:p w:rsidR="004F33C3" w:rsidRDefault="001D71E7">
      <w:pPr>
        <w:pStyle w:val="C"/>
      </w:pPr>
      <w:r>
        <w:rPr>
          <w:rFonts w:hint="eastAsia"/>
        </w:rPr>
        <w:t>4</w:t>
      </w:r>
      <w:r>
        <w:rPr>
          <w:rFonts w:hint="eastAsia"/>
        </w:rPr>
        <w:t>）组件检索</w:t>
      </w:r>
    </w:p>
    <w:p w:rsidR="004F33C3" w:rsidRDefault="001D71E7">
      <w:pPr>
        <w:pStyle w:val="C"/>
      </w:pPr>
      <w:r>
        <w:rPr>
          <w:rFonts w:hint="eastAsia"/>
        </w:rPr>
        <w:t>系统需提供组件检索功能，可实现对组件的条件检索，更好的方便管理人员对组件的管理。</w:t>
      </w:r>
    </w:p>
    <w:p w:rsidR="004F33C3" w:rsidRDefault="001D71E7">
      <w:pPr>
        <w:pStyle w:val="C"/>
        <w:numPr>
          <w:ilvl w:val="0"/>
          <w:numId w:val="12"/>
        </w:numPr>
        <w:ind w:firstLineChars="0"/>
      </w:pPr>
      <w:r>
        <w:rPr>
          <w:rFonts w:hint="eastAsia"/>
        </w:rPr>
        <w:t>#</w:t>
      </w:r>
      <w:r>
        <w:rPr>
          <w:rFonts w:hint="eastAsia"/>
        </w:rPr>
        <w:t>用户认证功能</w:t>
      </w:r>
    </w:p>
    <w:p w:rsidR="004F33C3" w:rsidRDefault="001D71E7">
      <w:pPr>
        <w:pStyle w:val="C"/>
      </w:pPr>
      <w:r>
        <w:rPr>
          <w:rFonts w:hint="eastAsia"/>
        </w:rPr>
        <w:t>系统需提供用户认证功能，支持对不同应用接入与开发用户的统一认证管理，具体功能要求如下：</w:t>
      </w:r>
    </w:p>
    <w:p w:rsidR="004F33C3" w:rsidRDefault="001D71E7">
      <w:pPr>
        <w:pStyle w:val="C"/>
      </w:pPr>
      <w:r>
        <w:rPr>
          <w:rFonts w:hint="eastAsia"/>
        </w:rPr>
        <w:t>1</w:t>
      </w:r>
      <w:r>
        <w:rPr>
          <w:rFonts w:hint="eastAsia"/>
        </w:rPr>
        <w:t>）用户管理</w:t>
      </w:r>
    </w:p>
    <w:p w:rsidR="004F33C3" w:rsidRDefault="001D71E7">
      <w:pPr>
        <w:pStyle w:val="C"/>
      </w:pPr>
      <w:r>
        <w:rPr>
          <w:rFonts w:hint="eastAsia"/>
        </w:rPr>
        <w:t>系统需支持对全部用户统一管理功能，包括对用户的新增、删除、帐号开启、检索查询等管理功能。用户基本信息应至少包含姓名、登录名、所属机构、职务等内容。</w:t>
      </w:r>
    </w:p>
    <w:p w:rsidR="004F33C3" w:rsidRDefault="001D71E7">
      <w:pPr>
        <w:pStyle w:val="C"/>
      </w:pPr>
      <w:r>
        <w:rPr>
          <w:rFonts w:hint="eastAsia"/>
        </w:rPr>
        <w:t>2</w:t>
      </w:r>
      <w:r>
        <w:rPr>
          <w:rFonts w:hint="eastAsia"/>
        </w:rPr>
        <w:t>）机构管理</w:t>
      </w:r>
    </w:p>
    <w:p w:rsidR="004F33C3" w:rsidRDefault="001D71E7">
      <w:pPr>
        <w:pStyle w:val="C"/>
      </w:pPr>
      <w:r>
        <w:rPr>
          <w:rFonts w:hint="eastAsia"/>
        </w:rPr>
        <w:t>系统需提供机构管理功能，包括机构的新增、删除、导入、导出、检索查询等功能。机构基本信息应至少包括机构名称、上级机构、机构标识等内容。</w:t>
      </w:r>
    </w:p>
    <w:p w:rsidR="004F33C3" w:rsidRDefault="001D71E7">
      <w:pPr>
        <w:pStyle w:val="C"/>
        <w:numPr>
          <w:ilvl w:val="0"/>
          <w:numId w:val="12"/>
        </w:numPr>
        <w:ind w:firstLineChars="0"/>
      </w:pPr>
      <w:r>
        <w:rPr>
          <w:rFonts w:hint="eastAsia"/>
        </w:rPr>
        <w:t>#</w:t>
      </w:r>
      <w:r>
        <w:rPr>
          <w:rFonts w:hint="eastAsia"/>
        </w:rPr>
        <w:t>应用开发标准</w:t>
      </w:r>
    </w:p>
    <w:p w:rsidR="004F33C3" w:rsidRDefault="001D71E7">
      <w:pPr>
        <w:pStyle w:val="C"/>
      </w:pPr>
      <w:r>
        <w:rPr>
          <w:rFonts w:hint="eastAsia"/>
        </w:rPr>
        <w:t>系统需配合招标方提供应用开发标准，方便开发者快速、有序的实现应用的接入和开发工作，具体功能要求如下：</w:t>
      </w:r>
    </w:p>
    <w:p w:rsidR="004F33C3" w:rsidRDefault="001D71E7">
      <w:pPr>
        <w:pStyle w:val="C"/>
      </w:pPr>
      <w:r>
        <w:rPr>
          <w:rFonts w:hint="eastAsia"/>
        </w:rPr>
        <w:t>1</w:t>
      </w:r>
      <w:r>
        <w:rPr>
          <w:rFonts w:hint="eastAsia"/>
        </w:rPr>
        <w:t>）应用开发流程</w:t>
      </w:r>
    </w:p>
    <w:p w:rsidR="004F33C3" w:rsidRDefault="001D71E7">
      <w:pPr>
        <w:pStyle w:val="C"/>
      </w:pPr>
      <w:r>
        <w:rPr>
          <w:rFonts w:hint="eastAsia"/>
        </w:rPr>
        <w:t>投标方需提供《应用开发流程制度》，使开发者可根据流程完成接入开发工作，整个流程应包括开发、入驻、测试、审核、上线等过程。</w:t>
      </w:r>
    </w:p>
    <w:p w:rsidR="004F33C3" w:rsidRDefault="001D71E7">
      <w:pPr>
        <w:pStyle w:val="C"/>
      </w:pPr>
      <w:r>
        <w:rPr>
          <w:rFonts w:hint="eastAsia"/>
        </w:rPr>
        <w:t>2</w:t>
      </w:r>
      <w:r>
        <w:rPr>
          <w:rFonts w:hint="eastAsia"/>
        </w:rPr>
        <w:t>）数据接入规范</w:t>
      </w:r>
    </w:p>
    <w:p w:rsidR="004F33C3" w:rsidRDefault="001D71E7">
      <w:pPr>
        <w:pStyle w:val="C"/>
      </w:pPr>
      <w:r>
        <w:rPr>
          <w:rFonts w:hint="eastAsia"/>
        </w:rPr>
        <w:t>投标方需提供《数据接口规范》，使开发人员可按照规范要求进行开发，并形成符合规范要求的数据接口文档，以便</w:t>
      </w:r>
      <w:r>
        <w:rPr>
          <w:rFonts w:hint="eastAsia"/>
        </w:rPr>
        <w:t>于管理人员对文档内容进行确认和检验，确保应用服务调用的开放数据接口安全有效。</w:t>
      </w:r>
    </w:p>
    <w:p w:rsidR="004F33C3" w:rsidRDefault="001D71E7">
      <w:pPr>
        <w:pStyle w:val="C"/>
      </w:pPr>
      <w:r>
        <w:rPr>
          <w:rFonts w:hint="eastAsia"/>
        </w:rPr>
        <w:t>3</w:t>
      </w:r>
      <w:r>
        <w:rPr>
          <w:rFonts w:hint="eastAsia"/>
        </w:rPr>
        <w:t>）内容接入规范</w:t>
      </w:r>
    </w:p>
    <w:p w:rsidR="004F33C3" w:rsidRDefault="001D71E7">
      <w:pPr>
        <w:pStyle w:val="C"/>
      </w:pPr>
      <w:r>
        <w:rPr>
          <w:rFonts w:hint="eastAsia"/>
        </w:rPr>
        <w:t>投标方需提供《内容接入规范》，约束开发人员执行规范，以便管理人员根</w:t>
      </w:r>
      <w:r>
        <w:rPr>
          <w:rFonts w:hint="eastAsia"/>
        </w:rPr>
        <w:lastRenderedPageBreak/>
        <w:t>据规范对相关内容进行审核，不符合要求的应用内容不能上线。</w:t>
      </w:r>
    </w:p>
    <w:p w:rsidR="004F33C3" w:rsidRDefault="001D71E7">
      <w:pPr>
        <w:pStyle w:val="C"/>
      </w:pPr>
      <w:r>
        <w:rPr>
          <w:rFonts w:hint="eastAsia"/>
        </w:rPr>
        <w:t>4</w:t>
      </w:r>
      <w:r>
        <w:rPr>
          <w:rFonts w:hint="eastAsia"/>
        </w:rPr>
        <w:t>）安全接入规范</w:t>
      </w:r>
    </w:p>
    <w:p w:rsidR="004F33C3" w:rsidRDefault="001D71E7">
      <w:pPr>
        <w:pStyle w:val="C"/>
      </w:pPr>
      <w:r>
        <w:rPr>
          <w:rFonts w:hint="eastAsia"/>
        </w:rPr>
        <w:t>投标方需提供《安全接入规范》，约束开发人员根据规范的内容进行接入与开发工作。</w:t>
      </w:r>
    </w:p>
    <w:p w:rsidR="004F33C3" w:rsidRDefault="001D71E7">
      <w:pPr>
        <w:pStyle w:val="C"/>
        <w:numPr>
          <w:ilvl w:val="0"/>
          <w:numId w:val="12"/>
        </w:numPr>
        <w:ind w:firstLineChars="0"/>
      </w:pPr>
      <w:r>
        <w:rPr>
          <w:rFonts w:hint="eastAsia"/>
        </w:rPr>
        <w:t>#</w:t>
      </w:r>
      <w:r>
        <w:rPr>
          <w:rFonts w:hint="eastAsia"/>
        </w:rPr>
        <w:t>应用注册授权功能</w:t>
      </w:r>
    </w:p>
    <w:p w:rsidR="004F33C3" w:rsidRDefault="001D71E7">
      <w:pPr>
        <w:pStyle w:val="C"/>
      </w:pPr>
      <w:r>
        <w:rPr>
          <w:rFonts w:hint="eastAsia"/>
        </w:rPr>
        <w:t>所有应用在正式发布前应首先在系统中进行注册，在系统管理员对其审核并授权后才能上线运行，系统应提供相应的注册及授权功能。</w:t>
      </w:r>
    </w:p>
    <w:p w:rsidR="004F33C3" w:rsidRDefault="001D71E7">
      <w:pPr>
        <w:pStyle w:val="C"/>
        <w:numPr>
          <w:ilvl w:val="0"/>
          <w:numId w:val="12"/>
        </w:numPr>
        <w:ind w:firstLineChars="0"/>
      </w:pPr>
      <w:r>
        <w:rPr>
          <w:rFonts w:hint="eastAsia"/>
        </w:rPr>
        <w:t>场景、案例库</w:t>
      </w:r>
    </w:p>
    <w:p w:rsidR="004F33C3" w:rsidRDefault="001D71E7">
      <w:pPr>
        <w:pStyle w:val="C"/>
      </w:pPr>
      <w:r>
        <w:rPr>
          <w:rFonts w:hint="eastAsia"/>
        </w:rPr>
        <w:t>系统应提供部分场景、案例库方便开发人员进行接入开发，减少开发量，提高整个工作效率，具体工作要求如下：</w:t>
      </w:r>
    </w:p>
    <w:p w:rsidR="004F33C3" w:rsidRDefault="001D71E7">
      <w:pPr>
        <w:pStyle w:val="C"/>
      </w:pPr>
      <w:r>
        <w:rPr>
          <w:rFonts w:hint="eastAsia"/>
        </w:rPr>
        <w:t>1</w:t>
      </w:r>
      <w:r>
        <w:rPr>
          <w:rFonts w:hint="eastAsia"/>
        </w:rPr>
        <w:t>）场景及案例库</w:t>
      </w:r>
    </w:p>
    <w:p w:rsidR="004F33C3" w:rsidRDefault="001D71E7">
      <w:pPr>
        <w:pStyle w:val="C"/>
      </w:pPr>
      <w:r>
        <w:rPr>
          <w:rFonts w:hint="eastAsia"/>
        </w:rPr>
        <w:t>系统需提供场景及案例库功能，将常用的常规轻应用或成熟的案例整合起来，方便开发者直接复用或者下载后简单修改后使用，减少开发量。</w:t>
      </w:r>
    </w:p>
    <w:p w:rsidR="004F33C3" w:rsidRDefault="001D71E7">
      <w:pPr>
        <w:pStyle w:val="C"/>
      </w:pPr>
      <w:r>
        <w:rPr>
          <w:rFonts w:hint="eastAsia"/>
        </w:rPr>
        <w:t>2</w:t>
      </w:r>
      <w:r>
        <w:rPr>
          <w:rFonts w:hint="eastAsia"/>
        </w:rPr>
        <w:t>）管理功能</w:t>
      </w:r>
    </w:p>
    <w:p w:rsidR="004F33C3" w:rsidRDefault="001D71E7">
      <w:pPr>
        <w:pStyle w:val="C"/>
      </w:pPr>
      <w:r>
        <w:rPr>
          <w:rFonts w:hint="eastAsia"/>
        </w:rPr>
        <w:t>系统应支持管理人员对场景及案例库的统一管理功能，方便对场景、案例的新增、修改、删除等操作。</w:t>
      </w:r>
    </w:p>
    <w:p w:rsidR="004F33C3" w:rsidRDefault="001D71E7">
      <w:pPr>
        <w:pStyle w:val="C"/>
      </w:pPr>
      <w:r>
        <w:rPr>
          <w:rFonts w:hint="eastAsia"/>
        </w:rPr>
        <w:t>3</w:t>
      </w:r>
      <w:r>
        <w:rPr>
          <w:rFonts w:hint="eastAsia"/>
        </w:rPr>
        <w:t>）查询功能</w:t>
      </w:r>
    </w:p>
    <w:p w:rsidR="004F33C3" w:rsidRDefault="001D71E7">
      <w:pPr>
        <w:pStyle w:val="C"/>
      </w:pPr>
      <w:r>
        <w:rPr>
          <w:rFonts w:hint="eastAsia"/>
        </w:rPr>
        <w:t>系统需提供查询功能，方便开发人员使用以及管理人员管理场景和案例。</w:t>
      </w:r>
    </w:p>
    <w:p w:rsidR="004F33C3" w:rsidRDefault="001D71E7">
      <w:pPr>
        <w:pStyle w:val="C"/>
        <w:numPr>
          <w:ilvl w:val="0"/>
          <w:numId w:val="12"/>
        </w:numPr>
        <w:ind w:firstLineChars="0"/>
      </w:pPr>
      <w:r>
        <w:rPr>
          <w:rFonts w:hint="eastAsia"/>
        </w:rPr>
        <w:t>应用仿真调试功能</w:t>
      </w:r>
    </w:p>
    <w:p w:rsidR="004F33C3" w:rsidRDefault="001D71E7">
      <w:pPr>
        <w:pStyle w:val="C"/>
      </w:pPr>
      <w:r>
        <w:rPr>
          <w:rFonts w:hint="eastAsia"/>
        </w:rPr>
        <w:t>为了保证相关应用的可用性，提高应用的测试效率，系统需提供应用仿</w:t>
      </w:r>
      <w:r>
        <w:rPr>
          <w:rFonts w:hint="eastAsia"/>
        </w:rPr>
        <w:t>真调试功能，方便开发人员随时了解目前应用实现效果的状态，具体功能要求如下：</w:t>
      </w:r>
    </w:p>
    <w:p w:rsidR="004F33C3" w:rsidRDefault="001D71E7">
      <w:pPr>
        <w:pStyle w:val="C"/>
      </w:pPr>
      <w:r>
        <w:rPr>
          <w:rFonts w:hint="eastAsia"/>
        </w:rPr>
        <w:t>1</w:t>
      </w:r>
      <w:r>
        <w:rPr>
          <w:rFonts w:hint="eastAsia"/>
        </w:rPr>
        <w:t>）应用仿真功能</w:t>
      </w:r>
    </w:p>
    <w:p w:rsidR="004F33C3" w:rsidRDefault="001D71E7">
      <w:pPr>
        <w:pStyle w:val="C"/>
      </w:pPr>
      <w:r>
        <w:rPr>
          <w:rFonts w:hint="eastAsia"/>
        </w:rPr>
        <w:t>系统需提供应用仿真功能，以便开发人员随时了解应用可以实现的具体效果。</w:t>
      </w:r>
    </w:p>
    <w:p w:rsidR="004F33C3" w:rsidRDefault="001D71E7">
      <w:pPr>
        <w:pStyle w:val="C"/>
      </w:pPr>
      <w:r>
        <w:rPr>
          <w:rFonts w:hint="eastAsia"/>
        </w:rPr>
        <w:t>2</w:t>
      </w:r>
      <w:r>
        <w:rPr>
          <w:rFonts w:hint="eastAsia"/>
        </w:rPr>
        <w:t>）调试功能</w:t>
      </w:r>
    </w:p>
    <w:p w:rsidR="004F33C3" w:rsidRDefault="001D71E7">
      <w:pPr>
        <w:pStyle w:val="C"/>
      </w:pPr>
      <w:r>
        <w:rPr>
          <w:rFonts w:hint="eastAsia"/>
        </w:rPr>
        <w:t>系统需提供调试功能，通过仿真功能实现应用功能后，开发人员需根据仿真的情况对相关应用进行调整，调整后再进行仿真测试，以此随时掌握修改调整的状态，提升整个工作效率，保证应用功能实现的可靠性。</w:t>
      </w:r>
    </w:p>
    <w:p w:rsidR="004F33C3" w:rsidRDefault="001D71E7">
      <w:pPr>
        <w:pStyle w:val="C"/>
      </w:pPr>
      <w:r>
        <w:rPr>
          <w:rFonts w:hint="eastAsia"/>
        </w:rPr>
        <w:t>3</w:t>
      </w:r>
      <w:r>
        <w:rPr>
          <w:rFonts w:hint="eastAsia"/>
        </w:rPr>
        <w:t>）应用监测报告</w:t>
      </w:r>
    </w:p>
    <w:p w:rsidR="004F33C3" w:rsidRDefault="001D71E7">
      <w:pPr>
        <w:pStyle w:val="C"/>
      </w:pPr>
      <w:r>
        <w:rPr>
          <w:rFonts w:hint="eastAsia"/>
        </w:rPr>
        <w:t>系统需提供应用监测报告功能，针对应用在仿真环境下的测试情况生成测试</w:t>
      </w:r>
      <w:r>
        <w:rPr>
          <w:rFonts w:hint="eastAsia"/>
        </w:rPr>
        <w:lastRenderedPageBreak/>
        <w:t>报告供开发人员使用。</w:t>
      </w:r>
    </w:p>
    <w:p w:rsidR="004F33C3" w:rsidRDefault="001D71E7">
      <w:pPr>
        <w:pStyle w:val="C"/>
        <w:numPr>
          <w:ilvl w:val="0"/>
          <w:numId w:val="12"/>
        </w:numPr>
        <w:ind w:firstLineChars="0"/>
      </w:pPr>
      <w:r>
        <w:rPr>
          <w:rFonts w:hint="eastAsia"/>
        </w:rPr>
        <w:t>应用统计埋点功能</w:t>
      </w:r>
    </w:p>
    <w:p w:rsidR="004F33C3" w:rsidRDefault="001D71E7">
      <w:pPr>
        <w:pStyle w:val="C"/>
      </w:pPr>
      <w:r>
        <w:rPr>
          <w:rFonts w:hint="eastAsia"/>
        </w:rPr>
        <w:t>系统需支持在应用中需要统计数据的地方植入代码，统计用户的关键行为，提高整个系统对于应用统计的效率和能力。</w:t>
      </w:r>
    </w:p>
    <w:p w:rsidR="004F33C3" w:rsidRDefault="001D71E7">
      <w:pPr>
        <w:pStyle w:val="3"/>
        <w:numPr>
          <w:ilvl w:val="2"/>
          <w:numId w:val="11"/>
        </w:numPr>
      </w:pPr>
      <w:bookmarkStart w:id="70" w:name="_Toc4892_WPSOffice_Level3"/>
      <w:bookmarkStart w:id="71" w:name="_Toc518576061"/>
      <w:bookmarkStart w:id="72" w:name="_Toc518313611"/>
      <w:r>
        <w:rPr>
          <w:rFonts w:hint="eastAsia"/>
        </w:rPr>
        <w:t>政务应用上下架管理</w:t>
      </w:r>
      <w:bookmarkEnd w:id="70"/>
      <w:bookmarkEnd w:id="71"/>
      <w:bookmarkEnd w:id="72"/>
    </w:p>
    <w:p w:rsidR="004F33C3" w:rsidRDefault="001D71E7">
      <w:pPr>
        <w:pStyle w:val="C"/>
      </w:pPr>
      <w:r>
        <w:rPr>
          <w:rFonts w:hint="eastAsia"/>
        </w:rPr>
        <w:t>投标方需提供应用上下架管理，实现对已接入应用的渠道、发布、审核、测试等多个方面的管理、监测，以此确保接入到政务应用开放平台的各类应用的可用性、可靠性、安全性。</w:t>
      </w:r>
    </w:p>
    <w:p w:rsidR="004F33C3" w:rsidRDefault="001D71E7">
      <w:pPr>
        <w:pStyle w:val="4"/>
        <w:numPr>
          <w:ilvl w:val="3"/>
          <w:numId w:val="11"/>
        </w:numPr>
      </w:pPr>
      <w:r>
        <w:rPr>
          <w:rFonts w:hint="eastAsia"/>
        </w:rPr>
        <w:t>应用渠道管理</w:t>
      </w:r>
    </w:p>
    <w:p w:rsidR="004F33C3" w:rsidRDefault="001D71E7">
      <w:pPr>
        <w:pStyle w:val="C"/>
      </w:pPr>
      <w:r>
        <w:rPr>
          <w:rFonts w:hint="eastAsia"/>
        </w:rPr>
        <w:t>接入到政务应用开放平台中的应用需满足多渠道使用的需求，为了应用在各个渠道的可用性，系统需提供应用渠道管理功能，包含但不限于对渠道进行新增、删除、编辑、查询、排序等功能。</w:t>
      </w:r>
    </w:p>
    <w:p w:rsidR="004F33C3" w:rsidRDefault="001D71E7">
      <w:pPr>
        <w:pStyle w:val="4"/>
        <w:numPr>
          <w:ilvl w:val="3"/>
          <w:numId w:val="11"/>
        </w:numPr>
      </w:pPr>
      <w:r>
        <w:rPr>
          <w:rFonts w:hint="eastAsia"/>
        </w:rPr>
        <w:t>#</w:t>
      </w:r>
      <w:r>
        <w:rPr>
          <w:rFonts w:hint="eastAsia"/>
        </w:rPr>
        <w:t>应用发布与回滚功能</w:t>
      </w:r>
    </w:p>
    <w:p w:rsidR="004F33C3" w:rsidRDefault="001D71E7">
      <w:pPr>
        <w:pStyle w:val="C"/>
      </w:pPr>
      <w:r>
        <w:rPr>
          <w:rFonts w:hint="eastAsia"/>
        </w:rPr>
        <w:t>对于已经接入、开发完</w:t>
      </w:r>
      <w:r>
        <w:rPr>
          <w:rFonts w:hint="eastAsia"/>
        </w:rPr>
        <w:t>成的应用功能，系统需提供应用发布与回滚功能，实现对应用的上架、下架操作，具体功能要求如下：</w:t>
      </w:r>
    </w:p>
    <w:p w:rsidR="004F33C3" w:rsidRDefault="001D71E7">
      <w:pPr>
        <w:pStyle w:val="C"/>
      </w:pPr>
      <w:r>
        <w:rPr>
          <w:rFonts w:hint="eastAsia"/>
        </w:rPr>
        <w:t>1</w:t>
      </w:r>
      <w:r>
        <w:rPr>
          <w:rFonts w:hint="eastAsia"/>
        </w:rPr>
        <w:t>）应用发布功能</w:t>
      </w:r>
    </w:p>
    <w:p w:rsidR="004F33C3" w:rsidRDefault="001D71E7">
      <w:pPr>
        <w:pStyle w:val="C"/>
      </w:pPr>
      <w:r>
        <w:rPr>
          <w:rFonts w:hint="eastAsia"/>
        </w:rPr>
        <w:t>系统应支持管理人员对已经接入、开发完成的应用进行发布，发布后的应用即可为政务应用开放平台所使用。</w:t>
      </w:r>
    </w:p>
    <w:p w:rsidR="004F33C3" w:rsidRDefault="001D71E7">
      <w:pPr>
        <w:pStyle w:val="C"/>
      </w:pPr>
      <w:r>
        <w:rPr>
          <w:rFonts w:hint="eastAsia"/>
        </w:rPr>
        <w:t>2</w:t>
      </w:r>
      <w:r>
        <w:rPr>
          <w:rFonts w:hint="eastAsia"/>
        </w:rPr>
        <w:t>）应用回滚功能</w:t>
      </w:r>
    </w:p>
    <w:p w:rsidR="004F33C3" w:rsidRDefault="001D71E7">
      <w:pPr>
        <w:pStyle w:val="C"/>
      </w:pPr>
      <w:r>
        <w:rPr>
          <w:rFonts w:hint="eastAsia"/>
        </w:rPr>
        <w:t>系统应支持管理人员根据实际情况需求对已经发布的应用进行回滚操作，即实现上架应用的下架操作。</w:t>
      </w:r>
    </w:p>
    <w:p w:rsidR="004F33C3" w:rsidRDefault="001D71E7">
      <w:pPr>
        <w:pStyle w:val="C"/>
      </w:pPr>
      <w:r>
        <w:rPr>
          <w:rFonts w:hint="eastAsia"/>
        </w:rPr>
        <w:t>3</w:t>
      </w:r>
      <w:r>
        <w:rPr>
          <w:rFonts w:hint="eastAsia"/>
        </w:rPr>
        <w:t>）统计功能</w:t>
      </w:r>
    </w:p>
    <w:p w:rsidR="004F33C3" w:rsidRDefault="001D71E7">
      <w:pPr>
        <w:pStyle w:val="C"/>
      </w:pPr>
      <w:r>
        <w:rPr>
          <w:rFonts w:hint="eastAsia"/>
        </w:rPr>
        <w:t>统应支持对发布应用及回滚应用的统计功能，使管理人员及时掌握一段时间内上架、下架应用的数量等信息内容。</w:t>
      </w:r>
    </w:p>
    <w:p w:rsidR="004F33C3" w:rsidRDefault="001D71E7">
      <w:pPr>
        <w:pStyle w:val="4"/>
        <w:numPr>
          <w:ilvl w:val="3"/>
          <w:numId w:val="11"/>
        </w:numPr>
      </w:pPr>
      <w:r>
        <w:rPr>
          <w:rFonts w:hint="eastAsia"/>
        </w:rPr>
        <w:t>#</w:t>
      </w:r>
      <w:r>
        <w:rPr>
          <w:rFonts w:hint="eastAsia"/>
        </w:rPr>
        <w:t>应用预览及兼容性审核</w:t>
      </w:r>
    </w:p>
    <w:p w:rsidR="004F33C3" w:rsidRDefault="001D71E7">
      <w:pPr>
        <w:pStyle w:val="C"/>
      </w:pPr>
      <w:r>
        <w:rPr>
          <w:rFonts w:hint="eastAsia"/>
        </w:rPr>
        <w:t>为了确保上架的应用兼容不同渠道系统需支持应用功能预览及</w:t>
      </w:r>
      <w:r>
        <w:rPr>
          <w:rFonts w:hint="eastAsia"/>
        </w:rPr>
        <w:t>兼容性审核，</w:t>
      </w:r>
      <w:r>
        <w:rPr>
          <w:rFonts w:hint="eastAsia"/>
        </w:rPr>
        <w:lastRenderedPageBreak/>
        <w:t>使开发人员可以通过预览功能随时了解不同渠道发布应用的兼容性情况，并及时进行调整。功能预览通过的，系统应支持管理人员对其进行兼容性审核。</w:t>
      </w:r>
    </w:p>
    <w:p w:rsidR="004F33C3" w:rsidRDefault="001D71E7">
      <w:pPr>
        <w:pStyle w:val="4"/>
        <w:numPr>
          <w:ilvl w:val="3"/>
          <w:numId w:val="11"/>
        </w:numPr>
      </w:pPr>
      <w:r>
        <w:rPr>
          <w:rFonts w:hint="eastAsia"/>
        </w:rPr>
        <w:t>#</w:t>
      </w:r>
      <w:r>
        <w:rPr>
          <w:rFonts w:hint="eastAsia"/>
        </w:rPr>
        <w:t>安全扫描</w:t>
      </w:r>
    </w:p>
    <w:p w:rsidR="004F33C3" w:rsidRDefault="001D71E7">
      <w:pPr>
        <w:pStyle w:val="C"/>
      </w:pPr>
      <w:r>
        <w:rPr>
          <w:rFonts w:hint="eastAsia"/>
        </w:rPr>
        <w:t>系统需提供对应用的安全扫描功能，以此保证应用在政务应用开放平台上的安全性，具体功能如下：</w:t>
      </w:r>
    </w:p>
    <w:p w:rsidR="004F33C3" w:rsidRDefault="001D71E7">
      <w:pPr>
        <w:pStyle w:val="C"/>
      </w:pPr>
      <w:r>
        <w:rPr>
          <w:rFonts w:hint="eastAsia"/>
        </w:rPr>
        <w:t>1</w:t>
      </w:r>
      <w:r>
        <w:rPr>
          <w:rFonts w:hint="eastAsia"/>
        </w:rPr>
        <w:t>）安全扫描</w:t>
      </w:r>
    </w:p>
    <w:p w:rsidR="004F33C3" w:rsidRDefault="001D71E7">
      <w:pPr>
        <w:pStyle w:val="C"/>
      </w:pPr>
      <w:r>
        <w:rPr>
          <w:rFonts w:hint="eastAsia"/>
        </w:rPr>
        <w:t>系统应支持对接入开发的应用进行安全扫描，对存在问题的文件能够进行提醒和定位。</w:t>
      </w:r>
      <w:r>
        <w:rPr>
          <w:rFonts w:hint="eastAsia"/>
        </w:rPr>
        <w:t xml:space="preserve"> </w:t>
      </w:r>
    </w:p>
    <w:p w:rsidR="004F33C3" w:rsidRDefault="001D71E7">
      <w:pPr>
        <w:pStyle w:val="C"/>
      </w:pPr>
      <w:r>
        <w:rPr>
          <w:rFonts w:hint="eastAsia"/>
        </w:rPr>
        <w:t>2</w:t>
      </w:r>
      <w:r>
        <w:rPr>
          <w:rFonts w:hint="eastAsia"/>
        </w:rPr>
        <w:t>）安全报告</w:t>
      </w:r>
    </w:p>
    <w:p w:rsidR="004F33C3" w:rsidRDefault="001D71E7">
      <w:pPr>
        <w:pStyle w:val="C"/>
      </w:pPr>
      <w:r>
        <w:rPr>
          <w:rFonts w:hint="eastAsia"/>
        </w:rPr>
        <w:t>系统需提供安全扫描报告供开发人员和管理人员进行审阅。。</w:t>
      </w:r>
    </w:p>
    <w:p w:rsidR="004F33C3" w:rsidRDefault="001D71E7">
      <w:pPr>
        <w:pStyle w:val="4"/>
        <w:numPr>
          <w:ilvl w:val="3"/>
          <w:numId w:val="11"/>
        </w:numPr>
      </w:pPr>
      <w:r>
        <w:rPr>
          <w:rFonts w:hint="eastAsia"/>
        </w:rPr>
        <w:t>压力测试</w:t>
      </w:r>
    </w:p>
    <w:p w:rsidR="004F33C3" w:rsidRDefault="001D71E7">
      <w:pPr>
        <w:pStyle w:val="C"/>
      </w:pPr>
      <w:r>
        <w:rPr>
          <w:rFonts w:hint="eastAsia"/>
        </w:rPr>
        <w:t>为了保证系统中每一个应用都能够可靠的运行，满足多渠道、多人员的访问使用，系统需提供压力测</w:t>
      </w:r>
      <w:r>
        <w:rPr>
          <w:rFonts w:hint="eastAsia"/>
        </w:rPr>
        <w:t>试功能，保证应用能够稳定的运行，具体功能要求如下：</w:t>
      </w:r>
    </w:p>
    <w:p w:rsidR="004F33C3" w:rsidRDefault="001D71E7">
      <w:pPr>
        <w:pStyle w:val="C"/>
      </w:pPr>
      <w:r>
        <w:rPr>
          <w:rFonts w:hint="eastAsia"/>
        </w:rPr>
        <w:t>1</w:t>
      </w:r>
      <w:r>
        <w:rPr>
          <w:rFonts w:hint="eastAsia"/>
        </w:rPr>
        <w:t>）测试参数设置</w:t>
      </w:r>
    </w:p>
    <w:p w:rsidR="004F33C3" w:rsidRDefault="001D71E7">
      <w:pPr>
        <w:pStyle w:val="C"/>
      </w:pPr>
      <w:r>
        <w:rPr>
          <w:rFonts w:hint="eastAsia"/>
        </w:rPr>
        <w:t>由于不同的应用所需要的承载量的不同，系统需提供测试参数设置功能，由开发人员自由设置压力的并发数、并发时间等参数对某个应用进行测试。</w:t>
      </w:r>
    </w:p>
    <w:p w:rsidR="004F33C3" w:rsidRDefault="001D71E7">
      <w:pPr>
        <w:pStyle w:val="C"/>
      </w:pPr>
      <w:r>
        <w:rPr>
          <w:rFonts w:hint="eastAsia"/>
        </w:rPr>
        <w:t>2</w:t>
      </w:r>
      <w:r>
        <w:rPr>
          <w:rFonts w:hint="eastAsia"/>
        </w:rPr>
        <w:t>）压力测试及报告</w:t>
      </w:r>
    </w:p>
    <w:p w:rsidR="004F33C3" w:rsidRDefault="001D71E7">
      <w:pPr>
        <w:pStyle w:val="C"/>
      </w:pPr>
      <w:r>
        <w:rPr>
          <w:rFonts w:hint="eastAsia"/>
        </w:rPr>
        <w:t>在测试参数设置完成后，系统应支持对应用的压力测试，并生成测试报告</w:t>
      </w:r>
    </w:p>
    <w:p w:rsidR="004F33C3" w:rsidRDefault="001D71E7">
      <w:pPr>
        <w:pStyle w:val="4"/>
        <w:numPr>
          <w:ilvl w:val="3"/>
          <w:numId w:val="11"/>
        </w:numPr>
      </w:pPr>
      <w:r>
        <w:rPr>
          <w:rFonts w:hint="eastAsia"/>
        </w:rPr>
        <w:t>应用运行时环境集成</w:t>
      </w:r>
    </w:p>
    <w:p w:rsidR="004F33C3" w:rsidRDefault="001D71E7">
      <w:pPr>
        <w:pStyle w:val="C"/>
      </w:pPr>
      <w:r>
        <w:rPr>
          <w:rFonts w:hint="eastAsia"/>
        </w:rPr>
        <w:t>由于接入开发到政务应用开放平台的应用来源不同，可能存在不同的开发语言，为了能够支撑所有的应用接入与开发的需要，系统需提供应用运行时环境集成功能，满足目前主流的包括</w:t>
      </w:r>
      <w:r>
        <w:rPr>
          <w:rFonts w:hint="eastAsia"/>
        </w:rPr>
        <w:t>JAVA</w:t>
      </w:r>
      <w:r>
        <w:rPr>
          <w:rFonts w:hint="eastAsia"/>
        </w:rPr>
        <w:t>、</w:t>
      </w:r>
      <w:r>
        <w:rPr>
          <w:rFonts w:hint="eastAsia"/>
        </w:rPr>
        <w:t>PHP</w:t>
      </w:r>
      <w:r>
        <w:rPr>
          <w:rFonts w:hint="eastAsia"/>
        </w:rPr>
        <w:t>、</w:t>
      </w:r>
      <w:r>
        <w:rPr>
          <w:rFonts w:hint="eastAsia"/>
        </w:rPr>
        <w:t>HTML</w:t>
      </w:r>
      <w:r>
        <w:rPr>
          <w:rFonts w:hint="eastAsia"/>
        </w:rPr>
        <w:t>等不同语言开发的应用所需要的运行环境，使开发人员不需单独进行配置。</w:t>
      </w:r>
    </w:p>
    <w:p w:rsidR="004F33C3" w:rsidRDefault="001D71E7">
      <w:pPr>
        <w:pStyle w:val="4"/>
        <w:numPr>
          <w:ilvl w:val="3"/>
          <w:numId w:val="11"/>
        </w:numPr>
      </w:pPr>
      <w:r>
        <w:rPr>
          <w:rFonts w:hint="eastAsia"/>
        </w:rPr>
        <w:t>消息通知</w:t>
      </w:r>
    </w:p>
    <w:p w:rsidR="004F33C3" w:rsidRDefault="001D71E7">
      <w:pPr>
        <w:pStyle w:val="C"/>
      </w:pPr>
      <w:r>
        <w:rPr>
          <w:rFonts w:hint="eastAsia"/>
        </w:rPr>
        <w:t>为了使开发人员和管理人员能够及时的了解系统运行状况，系统需提供消息通知功能，方便开发人员和管理人员及时处理自己所需要进行的各类操作，具体</w:t>
      </w:r>
      <w:r>
        <w:rPr>
          <w:rFonts w:hint="eastAsia"/>
        </w:rPr>
        <w:lastRenderedPageBreak/>
        <w:t>功能要求如下：</w:t>
      </w:r>
    </w:p>
    <w:p w:rsidR="004F33C3" w:rsidRDefault="001D71E7">
      <w:pPr>
        <w:pStyle w:val="C"/>
      </w:pPr>
      <w:r>
        <w:rPr>
          <w:rFonts w:hint="eastAsia"/>
        </w:rPr>
        <w:t>1</w:t>
      </w:r>
      <w:r>
        <w:rPr>
          <w:rFonts w:hint="eastAsia"/>
        </w:rPr>
        <w:t>）站内消息</w:t>
      </w:r>
    </w:p>
    <w:p w:rsidR="004F33C3" w:rsidRDefault="001D71E7">
      <w:pPr>
        <w:pStyle w:val="C"/>
      </w:pPr>
      <w:r>
        <w:rPr>
          <w:rFonts w:hint="eastAsia"/>
        </w:rPr>
        <w:t>系统应支持对应用发布、应用回滚、审核信息等情况的消息提醒。</w:t>
      </w:r>
    </w:p>
    <w:p w:rsidR="004F33C3" w:rsidRDefault="001D71E7">
      <w:pPr>
        <w:pStyle w:val="C"/>
      </w:pPr>
      <w:r>
        <w:rPr>
          <w:rFonts w:hint="eastAsia"/>
        </w:rPr>
        <w:t>2</w:t>
      </w:r>
      <w:r>
        <w:rPr>
          <w:rFonts w:hint="eastAsia"/>
        </w:rPr>
        <w:t>）站外消息</w:t>
      </w:r>
    </w:p>
    <w:p w:rsidR="004F33C3" w:rsidRDefault="001D71E7">
      <w:pPr>
        <w:pStyle w:val="C"/>
      </w:pPr>
      <w:r>
        <w:rPr>
          <w:rFonts w:hint="eastAsia"/>
        </w:rPr>
        <w:t>系统需开放消息接口功能，支持对接包括微信、短信息等多种消息接口，。</w:t>
      </w:r>
    </w:p>
    <w:p w:rsidR="004F33C3" w:rsidRDefault="001D71E7">
      <w:pPr>
        <w:pStyle w:val="4"/>
        <w:numPr>
          <w:ilvl w:val="3"/>
          <w:numId w:val="11"/>
        </w:numPr>
      </w:pPr>
      <w:r>
        <w:rPr>
          <w:rFonts w:hint="eastAsia"/>
        </w:rPr>
        <w:t>日志管理</w:t>
      </w:r>
    </w:p>
    <w:p w:rsidR="004F33C3" w:rsidRDefault="001D71E7">
      <w:pPr>
        <w:pStyle w:val="C"/>
        <w:rPr>
          <w:b/>
          <w:bCs/>
        </w:rPr>
      </w:pPr>
      <w:r>
        <w:rPr>
          <w:rFonts w:hint="eastAsia"/>
        </w:rPr>
        <w:t>为了保障系统运行的安全，系统需提供包含登录日志、操作日志的日志记录及查询功能。</w:t>
      </w:r>
    </w:p>
    <w:p w:rsidR="004F33C3" w:rsidRDefault="001D71E7">
      <w:pPr>
        <w:pStyle w:val="3"/>
        <w:numPr>
          <w:ilvl w:val="2"/>
          <w:numId w:val="11"/>
        </w:numPr>
      </w:pPr>
      <w:bookmarkStart w:id="73" w:name="_Toc17787_WPSOffice_Level3"/>
      <w:bookmarkStart w:id="74" w:name="_Toc518576069"/>
      <w:bookmarkStart w:id="75" w:name="_Toc518313612"/>
      <w:r>
        <w:rPr>
          <w:rFonts w:hint="eastAsia"/>
        </w:rPr>
        <w:t>政务应用测试与发布系统</w:t>
      </w:r>
      <w:bookmarkEnd w:id="73"/>
      <w:bookmarkEnd w:id="74"/>
      <w:bookmarkEnd w:id="75"/>
    </w:p>
    <w:p w:rsidR="004F33C3" w:rsidRDefault="001D71E7">
      <w:pPr>
        <w:pStyle w:val="C"/>
      </w:pPr>
      <w:r>
        <w:rPr>
          <w:rFonts w:hint="eastAsia"/>
        </w:rPr>
        <w:t>投标方需提供政务应用测试与发布系统，为开发者提供详细的应用接入管理流程，通过对应用的全流程管理达到降低运维投入和难度的目的。整个应用发布流程应至少包含以下节点：</w:t>
      </w:r>
    </w:p>
    <w:p w:rsidR="004F33C3" w:rsidRDefault="001D71E7">
      <w:pPr>
        <w:pStyle w:val="C"/>
        <w:ind w:firstLineChars="0" w:firstLine="0"/>
      </w:pPr>
      <w:r>
        <w:rPr>
          <w:noProof/>
        </w:rPr>
        <w:drawing>
          <wp:inline distT="0" distB="0" distL="0" distR="0" wp14:anchorId="0FF564B3" wp14:editId="5424D94E">
            <wp:extent cx="5308600" cy="647700"/>
            <wp:effectExtent l="0" t="0" r="0"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308600" cy="647700"/>
                    </a:xfrm>
                    <a:prstGeom prst="rect">
                      <a:avLst/>
                    </a:prstGeom>
                    <a:noFill/>
                    <a:ln>
                      <a:noFill/>
                    </a:ln>
                  </pic:spPr>
                </pic:pic>
              </a:graphicData>
            </a:graphic>
          </wp:inline>
        </w:drawing>
      </w:r>
    </w:p>
    <w:p w:rsidR="004F33C3" w:rsidRDefault="001D71E7">
      <w:pPr>
        <w:pStyle w:val="4"/>
        <w:numPr>
          <w:ilvl w:val="3"/>
          <w:numId w:val="11"/>
        </w:numPr>
      </w:pPr>
      <w:r>
        <w:rPr>
          <w:rFonts w:hint="eastAsia"/>
        </w:rPr>
        <w:t>应用创建</w:t>
      </w:r>
    </w:p>
    <w:p w:rsidR="004F33C3" w:rsidRDefault="001D71E7">
      <w:pPr>
        <w:pStyle w:val="C"/>
      </w:pPr>
      <w:r>
        <w:rPr>
          <w:rFonts w:hint="eastAsia"/>
        </w:rPr>
        <w:t>系统需支持通过统一标准创建应用，由用户填写相关的基本信息，如应用的图标、应用名称、英文名称、所属机构、服务类型、版本及简介等并支持对用户提交的表单元素进</w:t>
      </w:r>
      <w:r>
        <w:rPr>
          <w:rFonts w:hint="eastAsia"/>
        </w:rPr>
        <w:t>行校验。。</w:t>
      </w:r>
    </w:p>
    <w:p w:rsidR="004F33C3" w:rsidRDefault="001D71E7">
      <w:pPr>
        <w:pStyle w:val="4"/>
        <w:numPr>
          <w:ilvl w:val="3"/>
          <w:numId w:val="11"/>
        </w:numPr>
      </w:pPr>
      <w:r>
        <w:rPr>
          <w:rFonts w:hint="eastAsia"/>
        </w:rPr>
        <w:t>应用上传</w:t>
      </w:r>
    </w:p>
    <w:p w:rsidR="004F33C3" w:rsidRDefault="001D71E7">
      <w:pPr>
        <w:pStyle w:val="C"/>
      </w:pPr>
      <w:r>
        <w:rPr>
          <w:rFonts w:hint="eastAsia"/>
        </w:rPr>
        <w:t>系统需支持将已经封装好应用上传到系统平台，并对其统一的管理，如列表、排序、预览等。上传后的应用需进行包检测，以确定上传的政务服务包是否按照规定进行打包封装，测试通过后系统应能够提供该应用的地址，以便为政务应用开放平台所使用。</w:t>
      </w:r>
    </w:p>
    <w:p w:rsidR="004F33C3" w:rsidRDefault="001D71E7">
      <w:pPr>
        <w:pStyle w:val="4"/>
        <w:numPr>
          <w:ilvl w:val="3"/>
          <w:numId w:val="11"/>
        </w:numPr>
      </w:pPr>
      <w:r>
        <w:rPr>
          <w:rFonts w:hint="eastAsia"/>
        </w:rPr>
        <w:t>#</w:t>
      </w:r>
      <w:r>
        <w:rPr>
          <w:rFonts w:hint="eastAsia"/>
        </w:rPr>
        <w:t>应用版本管理</w:t>
      </w:r>
    </w:p>
    <w:p w:rsidR="004F33C3" w:rsidRDefault="001D71E7">
      <w:pPr>
        <w:pStyle w:val="C"/>
      </w:pPr>
      <w:r>
        <w:rPr>
          <w:rFonts w:hint="eastAsia"/>
        </w:rPr>
        <w:t>为了能够保证相关应用功能能够不断的、有序的提升，系统需提供对应用版</w:t>
      </w:r>
      <w:r>
        <w:rPr>
          <w:rFonts w:hint="eastAsia"/>
        </w:rPr>
        <w:lastRenderedPageBreak/>
        <w:t>本的管理功能，由系统自动或通过人工的方式对版本进行控制。管理人员应可通过系统查看应用各版本的使用状态。具体功能要求如下：</w:t>
      </w:r>
    </w:p>
    <w:p w:rsidR="004F33C3" w:rsidRDefault="001D71E7">
      <w:pPr>
        <w:pStyle w:val="4"/>
        <w:numPr>
          <w:ilvl w:val="3"/>
          <w:numId w:val="11"/>
        </w:numPr>
      </w:pPr>
      <w:r>
        <w:rPr>
          <w:rFonts w:hint="eastAsia"/>
        </w:rPr>
        <w:t>#</w:t>
      </w:r>
      <w:r>
        <w:rPr>
          <w:rFonts w:hint="eastAsia"/>
        </w:rPr>
        <w:t>应用审核</w:t>
      </w:r>
    </w:p>
    <w:p w:rsidR="004F33C3" w:rsidRDefault="001D71E7">
      <w:pPr>
        <w:pStyle w:val="C"/>
      </w:pPr>
      <w:r>
        <w:rPr>
          <w:rFonts w:hint="eastAsia"/>
        </w:rPr>
        <w:t>对于上传并通过测试的应用，系统应支持对其基本信</w:t>
      </w:r>
      <w:r>
        <w:rPr>
          <w:rFonts w:hint="eastAsia"/>
        </w:rPr>
        <w:t>息进行审核，审核通过的可以直接进行发布，审核不通过的则需要进行重新的调整修改后进行重新审核，直至审核通过。</w:t>
      </w:r>
      <w:r>
        <w:rPr>
          <w:rFonts w:hint="eastAsia"/>
        </w:rPr>
        <w:t xml:space="preserve"> </w:t>
      </w:r>
    </w:p>
    <w:p w:rsidR="004F33C3" w:rsidRDefault="001D71E7">
      <w:pPr>
        <w:pStyle w:val="4"/>
        <w:numPr>
          <w:ilvl w:val="3"/>
          <w:numId w:val="11"/>
        </w:numPr>
      </w:pPr>
      <w:r>
        <w:rPr>
          <w:rFonts w:hint="eastAsia"/>
        </w:rPr>
        <w:t>应用发布管理</w:t>
      </w:r>
    </w:p>
    <w:p w:rsidR="004F33C3" w:rsidRDefault="001D71E7">
      <w:pPr>
        <w:pStyle w:val="C"/>
      </w:pPr>
      <w:r>
        <w:rPr>
          <w:rFonts w:hint="eastAsia"/>
        </w:rPr>
        <w:t>系统应支持根据</w:t>
      </w:r>
      <w:r>
        <w:t>服务应用的</w:t>
      </w:r>
      <w:r>
        <w:rPr>
          <w:rFonts w:hint="eastAsia"/>
        </w:rPr>
        <w:t>服务</w:t>
      </w:r>
      <w:r>
        <w:t>内容、服务方式和服务</w:t>
      </w:r>
      <w:r>
        <w:rPr>
          <w:rFonts w:hint="eastAsia"/>
        </w:rPr>
        <w:t>人群等</w:t>
      </w:r>
      <w:r>
        <w:t>要素，</w:t>
      </w:r>
      <w:r>
        <w:rPr>
          <w:rFonts w:hint="eastAsia"/>
        </w:rPr>
        <w:t>将服务应用发布到相应栏目下。</w:t>
      </w:r>
    </w:p>
    <w:p w:rsidR="004F33C3" w:rsidRDefault="001D71E7">
      <w:pPr>
        <w:pStyle w:val="4"/>
        <w:numPr>
          <w:ilvl w:val="3"/>
          <w:numId w:val="11"/>
        </w:numPr>
      </w:pPr>
      <w:bookmarkStart w:id="76" w:name="_Toc474239380"/>
      <w:r>
        <w:rPr>
          <w:rFonts w:hint="eastAsia"/>
        </w:rPr>
        <w:t>#</w:t>
      </w:r>
      <w:r>
        <w:t>应用测试</w:t>
      </w:r>
      <w:bookmarkEnd w:id="76"/>
    </w:p>
    <w:p w:rsidR="004F33C3" w:rsidRDefault="001D71E7">
      <w:pPr>
        <w:pStyle w:val="C"/>
      </w:pPr>
      <w:r>
        <w:rPr>
          <w:rFonts w:hint="eastAsia"/>
        </w:rPr>
        <w:t>系统应支持对发布应用的测试功能，如包括代码合法性测试、应用内性能测试等。</w:t>
      </w:r>
    </w:p>
    <w:p w:rsidR="004F33C3" w:rsidRDefault="001D71E7">
      <w:pPr>
        <w:pStyle w:val="4"/>
        <w:numPr>
          <w:ilvl w:val="3"/>
          <w:numId w:val="11"/>
        </w:numPr>
      </w:pPr>
      <w:bookmarkStart w:id="77" w:name="_Toc474239382"/>
      <w:r>
        <w:t>运行</w:t>
      </w:r>
      <w:bookmarkEnd w:id="77"/>
      <w:r>
        <w:rPr>
          <w:rFonts w:hint="eastAsia"/>
        </w:rPr>
        <w:t>监测</w:t>
      </w:r>
    </w:p>
    <w:p w:rsidR="004F33C3" w:rsidRDefault="001D71E7">
      <w:pPr>
        <w:pStyle w:val="C"/>
      </w:pPr>
      <w:r>
        <w:rPr>
          <w:rFonts w:hint="eastAsia"/>
        </w:rPr>
        <w:t>系统应支持对已发布应用的运行监测功能，如</w:t>
      </w:r>
      <w:r>
        <w:t>可用性监测</w:t>
      </w:r>
      <w:r>
        <w:rPr>
          <w:rFonts w:hint="eastAsia"/>
        </w:rPr>
        <w:t>、</w:t>
      </w:r>
      <w:r>
        <w:t>页面响应速度监测</w:t>
      </w:r>
      <w:r>
        <w:rPr>
          <w:rFonts w:hint="eastAsia"/>
        </w:rPr>
        <w:t>等，并及时提供</w:t>
      </w:r>
      <w:r>
        <w:t>异常情况预警</w:t>
      </w:r>
      <w:r>
        <w:rPr>
          <w:rFonts w:hint="eastAsia"/>
        </w:rPr>
        <w:t>。</w:t>
      </w:r>
    </w:p>
    <w:p w:rsidR="004F33C3" w:rsidRDefault="001D71E7">
      <w:pPr>
        <w:pStyle w:val="3"/>
        <w:numPr>
          <w:ilvl w:val="2"/>
          <w:numId w:val="11"/>
        </w:numPr>
      </w:pPr>
      <w:bookmarkStart w:id="78" w:name="_Toc5194_WPSOffice_Level3"/>
      <w:bookmarkStart w:id="79" w:name="_Toc518313613"/>
      <w:bookmarkStart w:id="80" w:name="_Toc518576087"/>
      <w:r>
        <w:rPr>
          <w:rFonts w:hint="eastAsia"/>
        </w:rPr>
        <w:t>应用评价系统</w:t>
      </w:r>
      <w:bookmarkEnd w:id="78"/>
      <w:bookmarkEnd w:id="79"/>
      <w:bookmarkEnd w:id="80"/>
    </w:p>
    <w:p w:rsidR="004F33C3" w:rsidRDefault="001D71E7">
      <w:pPr>
        <w:pStyle w:val="C"/>
      </w:pPr>
      <w:r>
        <w:rPr>
          <w:rFonts w:hint="eastAsia"/>
        </w:rPr>
        <w:t>系统需支持用户对发布应用的评价功能，通过对用户评价进行统计分析，为政务应用优化、业务运营等多个方面提供准确可靠的数据依据和发展建议。</w:t>
      </w:r>
    </w:p>
    <w:p w:rsidR="004F33C3" w:rsidRDefault="001D71E7">
      <w:pPr>
        <w:pStyle w:val="4"/>
        <w:numPr>
          <w:ilvl w:val="3"/>
          <w:numId w:val="11"/>
        </w:numPr>
      </w:pPr>
      <w:r>
        <w:rPr>
          <w:rFonts w:hint="eastAsia"/>
        </w:rPr>
        <w:t>用户评价管理</w:t>
      </w:r>
    </w:p>
    <w:p w:rsidR="004F33C3" w:rsidRDefault="001D71E7">
      <w:pPr>
        <w:pStyle w:val="C"/>
      </w:pPr>
      <w:r>
        <w:rPr>
          <w:rFonts w:hint="eastAsia"/>
        </w:rPr>
        <w:t>系统需对用户提交的评价信息进行统一管理，实时接收用户对政务应用满意度的反馈信息。</w:t>
      </w:r>
    </w:p>
    <w:p w:rsidR="004F33C3" w:rsidRDefault="001D71E7">
      <w:pPr>
        <w:pStyle w:val="4"/>
        <w:numPr>
          <w:ilvl w:val="3"/>
          <w:numId w:val="11"/>
        </w:numPr>
      </w:pPr>
      <w:r>
        <w:rPr>
          <w:rFonts w:hint="eastAsia"/>
        </w:rPr>
        <w:t>评价审核</w:t>
      </w:r>
    </w:p>
    <w:p w:rsidR="004F33C3" w:rsidRDefault="001D71E7">
      <w:pPr>
        <w:pStyle w:val="C"/>
      </w:pPr>
      <w:r>
        <w:rPr>
          <w:rFonts w:hint="eastAsia"/>
        </w:rPr>
        <w:t>系统需支持管理人员对评价的文字内容进行审核，如出现涉黄、涉恐或其它敏感词，管理人员应能够对其进行删除操作。</w:t>
      </w:r>
    </w:p>
    <w:p w:rsidR="004F33C3" w:rsidRDefault="001D71E7">
      <w:pPr>
        <w:pStyle w:val="4"/>
        <w:numPr>
          <w:ilvl w:val="3"/>
          <w:numId w:val="11"/>
        </w:numPr>
      </w:pPr>
      <w:r>
        <w:rPr>
          <w:rFonts w:hint="eastAsia"/>
        </w:rPr>
        <w:lastRenderedPageBreak/>
        <w:t>评价统计</w:t>
      </w:r>
    </w:p>
    <w:p w:rsidR="004F33C3" w:rsidRDefault="001D71E7">
      <w:pPr>
        <w:pStyle w:val="C"/>
      </w:pPr>
      <w:r>
        <w:rPr>
          <w:rFonts w:hint="eastAsia"/>
        </w:rPr>
        <w:t>系统需支持评价统计功能，并能够动态生成并导出统计结果报表，报表应支持</w:t>
      </w:r>
      <w:r>
        <w:rPr>
          <w:rFonts w:hint="eastAsia"/>
        </w:rPr>
        <w:t>Excel</w:t>
      </w:r>
      <w:r>
        <w:rPr>
          <w:rFonts w:hint="eastAsia"/>
        </w:rPr>
        <w:t>或</w:t>
      </w:r>
      <w:r>
        <w:rPr>
          <w:rFonts w:hint="eastAsia"/>
        </w:rPr>
        <w:t>csv</w:t>
      </w:r>
      <w:r>
        <w:rPr>
          <w:rFonts w:hint="eastAsia"/>
        </w:rPr>
        <w:t>等格式。</w:t>
      </w:r>
    </w:p>
    <w:p w:rsidR="004F33C3" w:rsidRDefault="001D71E7">
      <w:pPr>
        <w:pStyle w:val="3"/>
        <w:numPr>
          <w:ilvl w:val="2"/>
          <w:numId w:val="11"/>
        </w:numPr>
      </w:pPr>
      <w:bookmarkStart w:id="81" w:name="_Toc518313614"/>
      <w:bookmarkStart w:id="82" w:name="_Toc22472_WPSOffice_Level3"/>
      <w:bookmarkStart w:id="83" w:name="_Toc518576092"/>
      <w:r>
        <w:rPr>
          <w:rFonts w:hint="eastAsia"/>
        </w:rPr>
        <w:t>政务应用检索</w:t>
      </w:r>
      <w:bookmarkEnd w:id="81"/>
      <w:bookmarkEnd w:id="82"/>
      <w:bookmarkEnd w:id="83"/>
    </w:p>
    <w:p w:rsidR="004F33C3" w:rsidRDefault="001D71E7">
      <w:pPr>
        <w:pStyle w:val="C"/>
      </w:pPr>
      <w:r>
        <w:rPr>
          <w:rFonts w:hint="eastAsia"/>
        </w:rPr>
        <w:t>投标方需支持用户在</w:t>
      </w:r>
      <w:r>
        <w:rPr>
          <w:rFonts w:hint="eastAsia"/>
        </w:rPr>
        <w:t>PC</w:t>
      </w:r>
      <w:r>
        <w:rPr>
          <w:rFonts w:hint="eastAsia"/>
        </w:rPr>
        <w:t>端、</w:t>
      </w:r>
      <w:r>
        <w:rPr>
          <w:rFonts w:hint="eastAsia"/>
        </w:rPr>
        <w:t>APP</w:t>
      </w:r>
      <w:r>
        <w:rPr>
          <w:rFonts w:hint="eastAsia"/>
        </w:rPr>
        <w:t>端等渠道对政</w:t>
      </w:r>
      <w:r>
        <w:rPr>
          <w:rFonts w:hint="eastAsia"/>
        </w:rPr>
        <w:t>务应用的检索，使用户可以根据自身需求搜索所有相关数据或特定内容。信息输入输出方式应包括文本、语音等方式。</w:t>
      </w:r>
    </w:p>
    <w:p w:rsidR="004F33C3" w:rsidRDefault="001D71E7">
      <w:pPr>
        <w:pStyle w:val="4"/>
        <w:numPr>
          <w:ilvl w:val="3"/>
          <w:numId w:val="11"/>
        </w:numPr>
      </w:pPr>
      <w:r>
        <w:rPr>
          <w:rFonts w:hint="eastAsia"/>
        </w:rPr>
        <w:t>#</w:t>
      </w:r>
      <w:r>
        <w:rPr>
          <w:rFonts w:hint="eastAsia"/>
        </w:rPr>
        <w:t>检索前台</w:t>
      </w:r>
      <w:r>
        <w:rPr>
          <w:rFonts w:hint="eastAsia"/>
        </w:rPr>
        <w:t>功能集成</w:t>
      </w:r>
    </w:p>
    <w:p w:rsidR="004F33C3" w:rsidRDefault="001D71E7">
      <w:pPr>
        <w:pStyle w:val="C"/>
      </w:pPr>
      <w:r>
        <w:rPr>
          <w:rFonts w:hint="eastAsia"/>
        </w:rPr>
        <w:t>系统需提供</w:t>
      </w:r>
      <w:r>
        <w:rPr>
          <w:rFonts w:hint="eastAsia"/>
        </w:rPr>
        <w:t>与报社现有</w:t>
      </w:r>
      <w:r>
        <w:rPr>
          <w:rFonts w:hint="eastAsia"/>
        </w:rPr>
        <w:t>政务</w:t>
      </w:r>
      <w:r>
        <w:rPr>
          <w:rFonts w:hint="eastAsia"/>
        </w:rPr>
        <w:t>大数据及</w:t>
      </w:r>
      <w:r>
        <w:rPr>
          <w:rFonts w:hint="eastAsia"/>
        </w:rPr>
        <w:t>政务</w:t>
      </w:r>
      <w:r>
        <w:rPr>
          <w:rFonts w:hint="eastAsia"/>
        </w:rPr>
        <w:t>机器人等项目的集成。</w:t>
      </w:r>
      <w:r>
        <w:rPr>
          <w:rFonts w:hint="eastAsia"/>
        </w:rPr>
        <w:t>投标方需要项目中标后，对相应项目进行调研，整合政务大数据平台数据和智能语料库，设计检索方案并负责</w:t>
      </w:r>
      <w:r>
        <w:rPr>
          <w:rFonts w:hint="eastAsia"/>
        </w:rPr>
        <w:t>开发实现。</w:t>
      </w:r>
    </w:p>
    <w:p w:rsidR="004F33C3" w:rsidRDefault="001D71E7">
      <w:pPr>
        <w:pStyle w:val="4"/>
        <w:numPr>
          <w:ilvl w:val="3"/>
          <w:numId w:val="11"/>
        </w:numPr>
      </w:pPr>
      <w:r>
        <w:rPr>
          <w:rFonts w:hint="eastAsia"/>
        </w:rPr>
        <w:t>运营统计</w:t>
      </w:r>
    </w:p>
    <w:p w:rsidR="004F33C3" w:rsidRDefault="001D71E7">
      <w:pPr>
        <w:pStyle w:val="C"/>
      </w:pPr>
      <w:r>
        <w:rPr>
          <w:rFonts w:hint="eastAsia"/>
        </w:rPr>
        <w:t>系统需收集所有用户（</w:t>
      </w:r>
      <w:r>
        <w:rPr>
          <w:rFonts w:hint="eastAsia"/>
        </w:rPr>
        <w:t>PC</w:t>
      </w:r>
      <w:r>
        <w:rPr>
          <w:rFonts w:hint="eastAsia"/>
        </w:rPr>
        <w:t>、</w:t>
      </w:r>
      <w:r>
        <w:rPr>
          <w:rFonts w:hint="eastAsia"/>
        </w:rPr>
        <w:t>APP</w:t>
      </w:r>
      <w:r>
        <w:rPr>
          <w:rFonts w:hint="eastAsia"/>
        </w:rPr>
        <w:t>、其他调用系统）的搜索行为并进行分析，最终生产分析报告，分析报告维度应至少包含以下内容：搜索次数、</w:t>
      </w:r>
      <w:r>
        <w:rPr>
          <w:rFonts w:hint="eastAsia"/>
        </w:rPr>
        <w:t>用户数、会话数、地区分布、热词排行、热门文章。</w:t>
      </w:r>
    </w:p>
    <w:p w:rsidR="004F33C3" w:rsidRDefault="001D71E7">
      <w:pPr>
        <w:pStyle w:val="4"/>
        <w:numPr>
          <w:ilvl w:val="3"/>
          <w:numId w:val="11"/>
        </w:numPr>
      </w:pPr>
      <w:r>
        <w:rPr>
          <w:rFonts w:hint="eastAsia"/>
        </w:rPr>
        <w:t>热词及热门事项排行</w:t>
      </w:r>
    </w:p>
    <w:p w:rsidR="004F33C3" w:rsidRDefault="001D71E7">
      <w:pPr>
        <w:pStyle w:val="C"/>
      </w:pPr>
      <w:r>
        <w:rPr>
          <w:rFonts w:hint="eastAsia"/>
        </w:rPr>
        <w:t>系统需提供检索热词及热门事项排行功能，以便管理人员对整体业务架构进行分析优化。</w:t>
      </w:r>
      <w:r>
        <w:rPr>
          <w:rFonts w:hint="eastAsia"/>
        </w:rPr>
        <w:t xml:space="preserve"> </w:t>
      </w:r>
    </w:p>
    <w:p w:rsidR="004F33C3" w:rsidRDefault="001D71E7">
      <w:pPr>
        <w:pStyle w:val="3"/>
        <w:numPr>
          <w:ilvl w:val="2"/>
          <w:numId w:val="11"/>
        </w:numPr>
      </w:pPr>
      <w:bookmarkStart w:id="84" w:name="_Toc518313615"/>
      <w:bookmarkStart w:id="85" w:name="_Toc518576097"/>
      <w:bookmarkStart w:id="86" w:name="_Toc6271_WPSOffice_Level3"/>
      <w:r>
        <w:rPr>
          <w:rFonts w:hint="eastAsia"/>
        </w:rPr>
        <w:t>政务应用统计分析</w:t>
      </w:r>
      <w:bookmarkEnd w:id="84"/>
      <w:bookmarkEnd w:id="85"/>
      <w:bookmarkEnd w:id="86"/>
    </w:p>
    <w:p w:rsidR="004F33C3" w:rsidRDefault="001D71E7">
      <w:pPr>
        <w:pStyle w:val="C"/>
      </w:pPr>
      <w:r>
        <w:rPr>
          <w:rFonts w:hint="eastAsia"/>
        </w:rPr>
        <w:t>系统需对已接入的政务应用提供统计分析功能，统计维度应至少包含如用户访问的热度、时长、渠道、地域、终端等各个方面，支持通过图表等方式为政务应用开放平台提供实时分析报告，使政务应用开放平台全面了解访问者对于服务访问的基本情况和关注热点，为未来网站发展提供决策支持。</w:t>
      </w:r>
    </w:p>
    <w:p w:rsidR="004F33C3" w:rsidRDefault="001D71E7">
      <w:pPr>
        <w:pStyle w:val="4"/>
        <w:numPr>
          <w:ilvl w:val="3"/>
          <w:numId w:val="11"/>
        </w:numPr>
      </w:pPr>
      <w:r>
        <w:rPr>
          <w:rFonts w:hint="eastAsia"/>
        </w:rPr>
        <w:lastRenderedPageBreak/>
        <w:t>热度统计功能</w:t>
      </w:r>
    </w:p>
    <w:p w:rsidR="004F33C3" w:rsidRDefault="001D71E7">
      <w:pPr>
        <w:pStyle w:val="C"/>
      </w:pPr>
      <w:r>
        <w:rPr>
          <w:rFonts w:hint="eastAsia"/>
        </w:rPr>
        <w:t>系统需支持对不同时间段内各服务的使用次数进行统计汇总（须附带查询功能）并给出直观展示，提供诸如热度排行榜、热度趋势图等的简要分析。</w:t>
      </w:r>
      <w:r>
        <w:rPr>
          <w:rFonts w:hint="eastAsia"/>
        </w:rPr>
        <w:t xml:space="preserve"> </w:t>
      </w:r>
    </w:p>
    <w:p w:rsidR="004F33C3" w:rsidRDefault="001D71E7">
      <w:pPr>
        <w:pStyle w:val="4"/>
        <w:numPr>
          <w:ilvl w:val="3"/>
          <w:numId w:val="11"/>
        </w:numPr>
      </w:pPr>
      <w:r>
        <w:rPr>
          <w:rFonts w:hint="eastAsia"/>
        </w:rPr>
        <w:t>时长统计功能</w:t>
      </w:r>
    </w:p>
    <w:p w:rsidR="004F33C3" w:rsidRDefault="001D71E7">
      <w:pPr>
        <w:pStyle w:val="C"/>
      </w:pPr>
      <w:r>
        <w:rPr>
          <w:rFonts w:hint="eastAsia"/>
        </w:rPr>
        <w:t>系统需支持对不同时间段内各服务使用时长进行统计汇总（须附带查询功能）并给出直观展示。</w:t>
      </w:r>
    </w:p>
    <w:p w:rsidR="004F33C3" w:rsidRDefault="001D71E7">
      <w:pPr>
        <w:pStyle w:val="4"/>
        <w:numPr>
          <w:ilvl w:val="3"/>
          <w:numId w:val="11"/>
        </w:numPr>
      </w:pPr>
      <w:r>
        <w:rPr>
          <w:rFonts w:hint="eastAsia"/>
        </w:rPr>
        <w:t>渠道统计功能</w:t>
      </w:r>
    </w:p>
    <w:p w:rsidR="004F33C3" w:rsidRDefault="001D71E7">
      <w:pPr>
        <w:pStyle w:val="C"/>
      </w:pPr>
      <w:r>
        <w:rPr>
          <w:rFonts w:hint="eastAsia"/>
        </w:rPr>
        <w:t>系统需支持对不同时间段内各服务通过不同渠道访问的情况进行统计汇总（须附带查询功能）并给出直观展示。</w:t>
      </w:r>
    </w:p>
    <w:p w:rsidR="004F33C3" w:rsidRDefault="001D71E7">
      <w:pPr>
        <w:pStyle w:val="4"/>
        <w:numPr>
          <w:ilvl w:val="3"/>
          <w:numId w:val="11"/>
        </w:numPr>
      </w:pPr>
      <w:r>
        <w:rPr>
          <w:rFonts w:hint="eastAsia"/>
        </w:rPr>
        <w:t>地域统计功能</w:t>
      </w:r>
    </w:p>
    <w:p w:rsidR="004F33C3" w:rsidRDefault="001D71E7">
      <w:pPr>
        <w:pStyle w:val="C"/>
      </w:pPr>
      <w:r>
        <w:rPr>
          <w:rFonts w:hint="eastAsia"/>
        </w:rPr>
        <w:t>系统需支持对不同时间段内各服务从不同地域访问的情况进行统计汇总（须附带查询功能）并给出直观展示。。</w:t>
      </w:r>
    </w:p>
    <w:p w:rsidR="004F33C3" w:rsidRDefault="001D71E7">
      <w:pPr>
        <w:pStyle w:val="4"/>
        <w:numPr>
          <w:ilvl w:val="3"/>
          <w:numId w:val="11"/>
        </w:numPr>
      </w:pPr>
      <w:r>
        <w:rPr>
          <w:rFonts w:hint="eastAsia"/>
        </w:rPr>
        <w:t>终端统计功能</w:t>
      </w:r>
    </w:p>
    <w:p w:rsidR="004F33C3" w:rsidRDefault="001D71E7">
      <w:pPr>
        <w:pStyle w:val="C"/>
      </w:pPr>
      <w:r>
        <w:rPr>
          <w:rFonts w:hint="eastAsia"/>
        </w:rPr>
        <w:t>系统需支持对不同时间段内各服务通过不</w:t>
      </w:r>
      <w:r>
        <w:rPr>
          <w:rFonts w:hint="eastAsia"/>
        </w:rPr>
        <w:t>同终端访问的情况进行统计汇总（须附带查询功能）并给出直观展示。</w:t>
      </w:r>
    </w:p>
    <w:p w:rsidR="004F33C3" w:rsidRDefault="001D71E7">
      <w:pPr>
        <w:pStyle w:val="4"/>
        <w:numPr>
          <w:ilvl w:val="3"/>
          <w:numId w:val="11"/>
        </w:numPr>
      </w:pPr>
      <w:r>
        <w:rPr>
          <w:rFonts w:hint="eastAsia"/>
        </w:rPr>
        <w:t>错误分析功能</w:t>
      </w:r>
    </w:p>
    <w:p w:rsidR="004F33C3" w:rsidRDefault="001D71E7">
      <w:pPr>
        <w:pStyle w:val="C"/>
      </w:pPr>
      <w:r>
        <w:rPr>
          <w:rFonts w:hint="eastAsia"/>
        </w:rPr>
        <w:t>系统需支持对各服务可用性的情况进行统计汇总（须附带查询功能）并给出直观展示，如服务在运行过程中出现不可用的情况，则系统应提供错误分析图、错误类型、次数等内容</w:t>
      </w:r>
    </w:p>
    <w:p w:rsidR="004F33C3" w:rsidRDefault="001D71E7">
      <w:pPr>
        <w:pStyle w:val="4"/>
        <w:numPr>
          <w:ilvl w:val="3"/>
          <w:numId w:val="11"/>
        </w:numPr>
      </w:pPr>
      <w:r>
        <w:rPr>
          <w:rFonts w:hint="eastAsia"/>
        </w:rPr>
        <w:t>统计图表展示</w:t>
      </w:r>
    </w:p>
    <w:p w:rsidR="004F33C3" w:rsidRDefault="001D71E7">
      <w:pPr>
        <w:pStyle w:val="C"/>
      </w:pPr>
      <w:r>
        <w:rPr>
          <w:rFonts w:hint="eastAsia"/>
        </w:rPr>
        <w:t>为了能够更好的展示各类统计分析结果，系统需提供包括饼状图、折线图等不同的图表展示方式，并且可以实现不同图表的查询、下载等功能。</w:t>
      </w:r>
    </w:p>
    <w:p w:rsidR="004F33C3" w:rsidRDefault="001D71E7">
      <w:pPr>
        <w:pStyle w:val="2"/>
        <w:numPr>
          <w:ilvl w:val="1"/>
          <w:numId w:val="11"/>
        </w:numPr>
      </w:pPr>
      <w:bookmarkStart w:id="87" w:name="_Toc518313616"/>
      <w:r>
        <w:rPr>
          <w:rFonts w:hint="eastAsia"/>
        </w:rPr>
        <w:t xml:space="preserve"> </w:t>
      </w:r>
      <w:bookmarkStart w:id="88" w:name="_Toc518576098"/>
      <w:bookmarkStart w:id="89" w:name="_Toc5194_WPSOffice_Level2"/>
      <w:r>
        <w:rPr>
          <w:rFonts w:hint="eastAsia"/>
        </w:rPr>
        <w:t>30</w:t>
      </w:r>
      <w:r>
        <w:rPr>
          <w:rFonts w:hint="eastAsia"/>
        </w:rPr>
        <w:t>个政务应用接入</w:t>
      </w:r>
      <w:bookmarkEnd w:id="87"/>
      <w:bookmarkEnd w:id="88"/>
      <w:bookmarkEnd w:id="89"/>
    </w:p>
    <w:p w:rsidR="004F33C3" w:rsidRDefault="001D71E7">
      <w:pPr>
        <w:pStyle w:val="C"/>
      </w:pPr>
      <w:r>
        <w:rPr>
          <w:rFonts w:hint="eastAsia"/>
        </w:rPr>
        <w:lastRenderedPageBreak/>
        <w:t>投标方应根据实际要求，协助招标方对需接入的</w:t>
      </w:r>
      <w:r>
        <w:rPr>
          <w:rFonts w:hint="eastAsia"/>
        </w:rPr>
        <w:t>30</w:t>
      </w:r>
      <w:r>
        <w:rPr>
          <w:rFonts w:hint="eastAsia"/>
        </w:rPr>
        <w:t>个政务应用进行服务梳理，开发政务应用并接入应用开放平台。</w:t>
      </w:r>
      <w:r>
        <w:rPr>
          <w:rFonts w:hint="eastAsia"/>
        </w:rPr>
        <w:t>投标</w:t>
      </w:r>
      <w:r w:rsidRPr="00243F3F">
        <w:rPr>
          <w:rFonts w:hint="eastAsia"/>
        </w:rPr>
        <w:t>方的商务报价应包含</w:t>
      </w:r>
      <w:r w:rsidRPr="00243F3F">
        <w:rPr>
          <w:rFonts w:hint="eastAsia"/>
        </w:rPr>
        <w:t>30</w:t>
      </w:r>
      <w:r w:rsidRPr="00243F3F">
        <w:rPr>
          <w:rFonts w:hint="eastAsia"/>
        </w:rPr>
        <w:t>个政务应用接入可能会涉及的第三方机构费用</w:t>
      </w:r>
      <w:r w:rsidRPr="00243F3F">
        <w:rPr>
          <w:rFonts w:hint="eastAsia"/>
        </w:rPr>
        <w:t>，如与支付宝、银联数据对接，或使用</w:t>
      </w:r>
      <w:r w:rsidRPr="00243F3F">
        <w:t>GIS</w:t>
      </w:r>
      <w:r w:rsidRPr="00243F3F">
        <w:rPr>
          <w:rFonts w:hint="eastAsia"/>
        </w:rPr>
        <w:t>信息等</w:t>
      </w:r>
      <w:r w:rsidRPr="00243F3F">
        <w:rPr>
          <w:rFonts w:hint="eastAsia"/>
        </w:rPr>
        <w:t>。</w:t>
      </w:r>
      <w:r>
        <w:rPr>
          <w:rFonts w:hint="eastAsia"/>
        </w:rPr>
        <w:t>如因报价考量因素不全产生费用投标方承担。</w:t>
      </w:r>
    </w:p>
    <w:p w:rsidR="004F33C3" w:rsidRDefault="001D71E7">
      <w:pPr>
        <w:pStyle w:val="3"/>
        <w:numPr>
          <w:ilvl w:val="2"/>
          <w:numId w:val="11"/>
        </w:numPr>
      </w:pPr>
      <w:bookmarkStart w:id="90" w:name="_Toc9203_WPSOffice_Level3"/>
      <w:bookmarkStart w:id="91" w:name="_Toc518576099"/>
      <w:bookmarkStart w:id="92" w:name="_Toc518313617"/>
      <w:r>
        <w:rPr>
          <w:rFonts w:hint="eastAsia"/>
        </w:rPr>
        <w:t>产品设计</w:t>
      </w:r>
      <w:bookmarkEnd w:id="90"/>
      <w:bookmarkEnd w:id="91"/>
      <w:bookmarkEnd w:id="92"/>
    </w:p>
    <w:p w:rsidR="004F33C3" w:rsidRDefault="001D71E7">
      <w:pPr>
        <w:pStyle w:val="4"/>
        <w:numPr>
          <w:ilvl w:val="3"/>
          <w:numId w:val="11"/>
        </w:numPr>
      </w:pPr>
      <w:bookmarkStart w:id="93" w:name="_Toc437420803"/>
      <w:bookmarkStart w:id="94" w:name="_Toc490240893"/>
      <w:bookmarkStart w:id="95" w:name="_Toc462906412"/>
      <w:r>
        <w:rPr>
          <w:rFonts w:hint="eastAsia"/>
        </w:rPr>
        <w:t>#</w:t>
      </w:r>
      <w:r>
        <w:rPr>
          <w:rFonts w:hint="eastAsia"/>
        </w:rPr>
        <w:t>信息安全设计</w:t>
      </w:r>
      <w:bookmarkEnd w:id="93"/>
      <w:bookmarkEnd w:id="94"/>
      <w:bookmarkEnd w:id="95"/>
    </w:p>
    <w:p w:rsidR="004F33C3" w:rsidRDefault="001D71E7">
      <w:pPr>
        <w:pStyle w:val="C"/>
        <w:rPr>
          <w:rFonts w:ascii="宋体" w:hAnsi="宋体"/>
        </w:rPr>
      </w:pPr>
      <w:r>
        <w:rPr>
          <w:rFonts w:ascii="宋体" w:hAnsi="宋体" w:hint="eastAsia"/>
        </w:rPr>
        <w:t>为了保护系统的安全性，投标方提供的信息安全设计方案需从网络、系统、数据、应用等方面进行“整体、全面”的防护。应用要求</w:t>
      </w:r>
      <w:r>
        <w:rPr>
          <w:rFonts w:ascii="宋体" w:hAnsi="宋体"/>
        </w:rPr>
        <w:t>部署于移动开放</w:t>
      </w:r>
      <w:r>
        <w:rPr>
          <w:rFonts w:ascii="宋体" w:hAnsi="宋体" w:hint="eastAsia"/>
        </w:rPr>
        <w:t>平台</w:t>
      </w:r>
      <w:r>
        <w:rPr>
          <w:rFonts w:ascii="宋体" w:hAnsi="宋体"/>
        </w:rPr>
        <w:t>，组件安全</w:t>
      </w:r>
      <w:r>
        <w:rPr>
          <w:rFonts w:ascii="宋体" w:hAnsi="宋体" w:hint="eastAsia"/>
        </w:rPr>
        <w:t>需</w:t>
      </w:r>
      <w:r>
        <w:rPr>
          <w:rFonts w:ascii="宋体" w:hAnsi="宋体"/>
        </w:rPr>
        <w:t>平台支撑，</w:t>
      </w:r>
      <w:r>
        <w:rPr>
          <w:rFonts w:ascii="宋体" w:hAnsi="宋体" w:hint="eastAsia"/>
        </w:rPr>
        <w:t>业务</w:t>
      </w:r>
      <w:r>
        <w:rPr>
          <w:rFonts w:ascii="宋体" w:hAnsi="宋体"/>
        </w:rPr>
        <w:t>系统接口安全需根据每个应用加以定制</w:t>
      </w:r>
      <w:r>
        <w:rPr>
          <w:rFonts w:ascii="宋体" w:hAnsi="宋体" w:hint="eastAsia"/>
        </w:rPr>
        <w:t>。</w:t>
      </w:r>
    </w:p>
    <w:p w:rsidR="004F33C3" w:rsidRDefault="001D71E7">
      <w:pPr>
        <w:pStyle w:val="4"/>
        <w:numPr>
          <w:ilvl w:val="3"/>
          <w:numId w:val="11"/>
        </w:numPr>
      </w:pPr>
      <w:bookmarkStart w:id="96" w:name="_Toc490240894"/>
      <w:bookmarkStart w:id="97" w:name="_Toc462906413"/>
      <w:r>
        <w:rPr>
          <w:rFonts w:hint="eastAsia"/>
        </w:rPr>
        <w:t>网络安全设计</w:t>
      </w:r>
      <w:bookmarkEnd w:id="96"/>
      <w:bookmarkEnd w:id="97"/>
    </w:p>
    <w:p w:rsidR="004F33C3" w:rsidRDefault="001D71E7">
      <w:pPr>
        <w:pStyle w:val="C"/>
        <w:rPr>
          <w:rFonts w:ascii="宋体" w:hAnsi="宋体"/>
        </w:rPr>
      </w:pPr>
      <w:r>
        <w:rPr>
          <w:rFonts w:ascii="宋体" w:hAnsi="宋体" w:hint="eastAsia"/>
        </w:rPr>
        <w:t>投标方提供的网络安全设计方案需通过合理网段划分，利用防火墙隔离有效地消除不同网络之间可以任意互访的安全隐患；需通过内外网的</w:t>
      </w:r>
      <w:r>
        <w:rPr>
          <w:rFonts w:ascii="宋体" w:hAnsi="宋体" w:hint="eastAsia"/>
        </w:rPr>
        <w:t>安全逻辑隔离，基本上消除外网带来的安全隐患。</w:t>
      </w:r>
    </w:p>
    <w:p w:rsidR="004F33C3" w:rsidRDefault="001D71E7">
      <w:pPr>
        <w:pStyle w:val="4"/>
        <w:numPr>
          <w:ilvl w:val="3"/>
          <w:numId w:val="11"/>
        </w:numPr>
      </w:pPr>
      <w:bookmarkStart w:id="98" w:name="_Toc462906414"/>
      <w:bookmarkStart w:id="99" w:name="_Toc490240895"/>
      <w:r>
        <w:rPr>
          <w:rFonts w:hint="eastAsia"/>
        </w:rPr>
        <w:t>系统安全设计</w:t>
      </w:r>
      <w:bookmarkEnd w:id="98"/>
      <w:bookmarkEnd w:id="99"/>
    </w:p>
    <w:p w:rsidR="004F33C3" w:rsidRDefault="001D71E7">
      <w:pPr>
        <w:pStyle w:val="C"/>
        <w:rPr>
          <w:rFonts w:ascii="宋体" w:hAnsi="宋体"/>
        </w:rPr>
      </w:pPr>
      <w:r>
        <w:rPr>
          <w:rFonts w:ascii="宋体" w:hAnsi="宋体" w:hint="eastAsia"/>
        </w:rPr>
        <w:t>投标方提供的系统安全设计重点解决操作系统、数据库和服务器等系统级安全问题，以建立一个安全的系统运行平台，来有效抵抗黑客利用系统的安全缺陷对系统进行攻击，主要措施包括：安全操作系统、安全数据库、黑客入侵检测、系统漏洞扫描及病毒防护系统等。</w:t>
      </w:r>
    </w:p>
    <w:p w:rsidR="004F33C3" w:rsidRDefault="001D71E7">
      <w:pPr>
        <w:pStyle w:val="4"/>
        <w:numPr>
          <w:ilvl w:val="3"/>
          <w:numId w:val="11"/>
        </w:numPr>
      </w:pPr>
      <w:bookmarkStart w:id="100" w:name="_Toc462906415"/>
      <w:bookmarkStart w:id="101" w:name="_Toc490240896"/>
      <w:r>
        <w:rPr>
          <w:rFonts w:hint="eastAsia"/>
        </w:rPr>
        <w:t>数据安全设计</w:t>
      </w:r>
      <w:bookmarkEnd w:id="100"/>
      <w:bookmarkEnd w:id="101"/>
    </w:p>
    <w:p w:rsidR="004F33C3" w:rsidRDefault="001D71E7">
      <w:pPr>
        <w:pStyle w:val="C"/>
        <w:rPr>
          <w:rFonts w:ascii="宋体" w:hAnsi="宋体"/>
        </w:rPr>
      </w:pPr>
      <w:r>
        <w:rPr>
          <w:rFonts w:ascii="宋体" w:hAnsi="宋体" w:hint="eastAsia"/>
        </w:rPr>
        <w:t>投标方提供的数据安全设计对本系统来说尤其重要，数据在广域网线路上传输，很难保证在传输过程中不被非法窃取，篡改。数据库存储着极其关键敏感的数据。任何细小的疏忽、遗漏而造成的敏感信息的破坏、泄露都将有可能</w:t>
      </w:r>
      <w:r>
        <w:rPr>
          <w:rFonts w:ascii="宋体" w:hAnsi="宋体" w:hint="eastAsia"/>
        </w:rPr>
        <w:t>导致异常严重的后果。因此，投标方的数据安全设计要求保护这些敏感数据在使用、传输过程中高度的强壮性、保密性、完整性和不可抵赖性。</w:t>
      </w:r>
    </w:p>
    <w:p w:rsidR="004F33C3" w:rsidRDefault="001D71E7">
      <w:pPr>
        <w:pStyle w:val="C"/>
        <w:numPr>
          <w:ilvl w:val="0"/>
          <w:numId w:val="13"/>
        </w:numPr>
        <w:ind w:firstLineChars="0"/>
        <w:rPr>
          <w:rFonts w:ascii="宋体" w:hAnsi="宋体"/>
        </w:rPr>
      </w:pPr>
      <w:r>
        <w:rPr>
          <w:rFonts w:ascii="宋体" w:hAnsi="宋体" w:hint="eastAsia"/>
        </w:rPr>
        <w:t>强壮性：需要制定完备的备份方案和采取必要的冗余技术（例如，</w:t>
      </w:r>
      <w:r>
        <w:rPr>
          <w:rFonts w:ascii="宋体" w:hAnsi="宋体" w:hint="eastAsia"/>
        </w:rPr>
        <w:t>RAID5</w:t>
      </w:r>
      <w:r>
        <w:rPr>
          <w:rFonts w:ascii="宋体" w:hAnsi="宋体" w:hint="eastAsia"/>
        </w:rPr>
        <w:t>、双机备份、多机备份等，并且至少应具备双机备份）以确保丢失数据的</w:t>
      </w:r>
      <w:r>
        <w:rPr>
          <w:rFonts w:ascii="宋体" w:hAnsi="宋体" w:hint="eastAsia"/>
        </w:rPr>
        <w:lastRenderedPageBreak/>
        <w:t>可能性近可能的小，恢复数据尽可能的完备、方便、快捷。</w:t>
      </w:r>
    </w:p>
    <w:p w:rsidR="004F33C3" w:rsidRDefault="001D71E7">
      <w:pPr>
        <w:pStyle w:val="C"/>
        <w:numPr>
          <w:ilvl w:val="0"/>
          <w:numId w:val="13"/>
        </w:numPr>
        <w:ind w:firstLineChars="0"/>
        <w:rPr>
          <w:rFonts w:ascii="宋体" w:hAnsi="宋体"/>
        </w:rPr>
      </w:pPr>
      <w:r>
        <w:rPr>
          <w:rFonts w:ascii="宋体" w:hAnsi="宋体" w:hint="eastAsia"/>
        </w:rPr>
        <w:t>保密性：需要采取加密手段对在网络上传送的关键数据进行加密保护，在条件允许的情况下，在本机的存储也要采取相应的加密手段。</w:t>
      </w:r>
    </w:p>
    <w:p w:rsidR="004F33C3" w:rsidRDefault="001D71E7">
      <w:pPr>
        <w:pStyle w:val="C"/>
        <w:numPr>
          <w:ilvl w:val="0"/>
          <w:numId w:val="13"/>
        </w:numPr>
        <w:ind w:firstLineChars="0"/>
        <w:rPr>
          <w:rFonts w:ascii="宋体" w:hAnsi="宋体"/>
        </w:rPr>
      </w:pPr>
      <w:r>
        <w:rPr>
          <w:rFonts w:ascii="宋体" w:hAnsi="宋体" w:hint="eastAsia"/>
        </w:rPr>
        <w:t>完整性：需要采取必要的技术手段（例如：</w:t>
      </w:r>
      <w:r>
        <w:rPr>
          <w:rFonts w:ascii="宋体" w:hAnsi="宋体" w:hint="eastAsia"/>
        </w:rPr>
        <w:t>CRC</w:t>
      </w:r>
      <w:r>
        <w:rPr>
          <w:rFonts w:ascii="宋体" w:hAnsi="宋体" w:hint="eastAsia"/>
        </w:rPr>
        <w:t>校验码等）确保查询或是修改的数据的绝对真实、可靠性。</w:t>
      </w:r>
    </w:p>
    <w:p w:rsidR="004F33C3" w:rsidRDefault="001D71E7">
      <w:pPr>
        <w:pStyle w:val="4"/>
        <w:numPr>
          <w:ilvl w:val="3"/>
          <w:numId w:val="11"/>
        </w:numPr>
      </w:pPr>
      <w:bookmarkStart w:id="102" w:name="_Toc490240897"/>
      <w:r>
        <w:t>应用业务</w:t>
      </w:r>
      <w:r>
        <w:rPr>
          <w:rFonts w:hint="eastAsia"/>
        </w:rPr>
        <w:t>流程</w:t>
      </w:r>
      <w:r>
        <w:t>设计</w:t>
      </w:r>
      <w:bookmarkEnd w:id="102"/>
    </w:p>
    <w:p w:rsidR="004F33C3" w:rsidRDefault="001D71E7">
      <w:pPr>
        <w:pStyle w:val="C"/>
        <w:rPr>
          <w:rFonts w:ascii="宋体" w:hAnsi="宋体"/>
        </w:rPr>
      </w:pPr>
      <w:r>
        <w:rPr>
          <w:rFonts w:ascii="宋体" w:hAnsi="宋体"/>
        </w:rPr>
        <w:t>前期需要</w:t>
      </w:r>
      <w:r>
        <w:rPr>
          <w:rFonts w:ascii="宋体" w:hAnsi="宋体" w:hint="eastAsia"/>
        </w:rPr>
        <w:t>投标方的</w:t>
      </w:r>
      <w:r>
        <w:rPr>
          <w:rFonts w:ascii="宋体" w:hAnsi="宋体"/>
        </w:rPr>
        <w:t>项目人员与产品经理</w:t>
      </w:r>
      <w:r>
        <w:rPr>
          <w:rFonts w:ascii="宋体" w:hAnsi="宋体" w:hint="eastAsia"/>
        </w:rPr>
        <w:t>充分</w:t>
      </w:r>
      <w:r>
        <w:rPr>
          <w:rFonts w:ascii="宋体" w:hAnsi="宋体"/>
        </w:rPr>
        <w:t>调研原</w:t>
      </w:r>
      <w:r>
        <w:rPr>
          <w:rFonts w:ascii="宋体" w:hAnsi="宋体" w:hint="eastAsia"/>
        </w:rPr>
        <w:t>应用系统</w:t>
      </w:r>
      <w:r>
        <w:rPr>
          <w:rFonts w:ascii="宋体" w:hAnsi="宋体"/>
        </w:rPr>
        <w:t>的业务处理流程，</w:t>
      </w:r>
      <w:r>
        <w:rPr>
          <w:rFonts w:ascii="宋体" w:hAnsi="宋体" w:hint="eastAsia"/>
        </w:rPr>
        <w:t>或者</w:t>
      </w:r>
      <w:r>
        <w:rPr>
          <w:rFonts w:ascii="宋体" w:hAnsi="宋体"/>
        </w:rPr>
        <w:t>根据相关办事指南</w:t>
      </w:r>
      <w:r>
        <w:rPr>
          <w:rFonts w:ascii="宋体" w:hAnsi="宋体" w:hint="eastAsia"/>
        </w:rPr>
        <w:t>设计</w:t>
      </w:r>
      <w:r>
        <w:rPr>
          <w:rFonts w:ascii="宋体" w:hAnsi="宋体"/>
        </w:rPr>
        <w:t>业务</w:t>
      </w:r>
      <w:r>
        <w:rPr>
          <w:rFonts w:ascii="宋体" w:hAnsi="宋体" w:hint="eastAsia"/>
        </w:rPr>
        <w:t>处理</w:t>
      </w:r>
      <w:r>
        <w:rPr>
          <w:rFonts w:ascii="宋体" w:hAnsi="宋体"/>
        </w:rPr>
        <w:t>流程。</w:t>
      </w:r>
      <w:r>
        <w:rPr>
          <w:rFonts w:ascii="宋体" w:hAnsi="宋体" w:hint="eastAsia"/>
        </w:rPr>
        <w:t>需要投标方画出</w:t>
      </w:r>
      <w:r>
        <w:rPr>
          <w:rFonts w:ascii="宋体" w:hAnsi="宋体"/>
        </w:rPr>
        <w:t>应用运行生命周期图</w:t>
      </w:r>
      <w:r>
        <w:rPr>
          <w:rFonts w:ascii="宋体" w:hAnsi="宋体" w:hint="eastAsia"/>
        </w:rPr>
        <w:t>，并考虑</w:t>
      </w:r>
      <w:r>
        <w:rPr>
          <w:rFonts w:ascii="宋体" w:hAnsi="宋体"/>
        </w:rPr>
        <w:t>每个处理流程节点数据交换的安全性与隐私性。</w:t>
      </w:r>
    </w:p>
    <w:p w:rsidR="004F33C3" w:rsidRDefault="001D71E7">
      <w:pPr>
        <w:pStyle w:val="4"/>
        <w:numPr>
          <w:ilvl w:val="3"/>
          <w:numId w:val="11"/>
        </w:numPr>
      </w:pPr>
      <w:bookmarkStart w:id="103" w:name="_Toc490240898"/>
      <w:r>
        <w:t>接口</w:t>
      </w:r>
      <w:r>
        <w:rPr>
          <w:rFonts w:hint="eastAsia"/>
        </w:rPr>
        <w:t>设计</w:t>
      </w:r>
      <w:bookmarkEnd w:id="103"/>
    </w:p>
    <w:p w:rsidR="004F33C3" w:rsidRDefault="001D71E7">
      <w:pPr>
        <w:pStyle w:val="C"/>
      </w:pPr>
      <w:r>
        <w:rPr>
          <w:rFonts w:ascii="宋体" w:hAnsi="宋体" w:hint="eastAsia"/>
        </w:rPr>
        <w:t>投标方需要根据</w:t>
      </w:r>
      <w:r>
        <w:rPr>
          <w:rFonts w:ascii="宋体" w:hAnsi="宋体"/>
        </w:rPr>
        <w:t>调研得到的应用接口样表，</w:t>
      </w:r>
      <w:r>
        <w:rPr>
          <w:rFonts w:ascii="宋体" w:hAnsi="宋体" w:hint="eastAsia"/>
        </w:rPr>
        <w:t>梳理</w:t>
      </w:r>
      <w:r>
        <w:rPr>
          <w:rFonts w:ascii="宋体" w:hAnsi="宋体"/>
        </w:rPr>
        <w:t>接口的对接方式，</w:t>
      </w:r>
      <w:r>
        <w:rPr>
          <w:rFonts w:ascii="宋体" w:hAnsi="宋体" w:hint="eastAsia"/>
        </w:rPr>
        <w:t>划分</w:t>
      </w:r>
      <w:r>
        <w:rPr>
          <w:rFonts w:ascii="宋体" w:hAnsi="宋体"/>
        </w:rPr>
        <w:t>为接口可直接</w:t>
      </w:r>
      <w:r>
        <w:rPr>
          <w:rFonts w:ascii="宋体" w:hAnsi="宋体" w:hint="eastAsia"/>
        </w:rPr>
        <w:t>复用</w:t>
      </w:r>
      <w:r>
        <w:rPr>
          <w:rFonts w:ascii="宋体" w:hAnsi="宋体"/>
        </w:rPr>
        <w:t>、</w:t>
      </w:r>
      <w:r>
        <w:rPr>
          <w:rFonts w:ascii="宋体" w:hAnsi="宋体" w:hint="eastAsia"/>
        </w:rPr>
        <w:t>接口</w:t>
      </w:r>
      <w:r>
        <w:rPr>
          <w:rFonts w:ascii="宋体" w:hAnsi="宋体"/>
        </w:rPr>
        <w:t>需二次开发。</w:t>
      </w:r>
      <w:r>
        <w:rPr>
          <w:rFonts w:ascii="宋体" w:hAnsi="宋体" w:hint="eastAsia"/>
        </w:rPr>
        <w:t>需要</w:t>
      </w:r>
      <w:r>
        <w:rPr>
          <w:rFonts w:ascii="宋体" w:hAnsi="宋体"/>
        </w:rPr>
        <w:t>二次开发的接口，</w:t>
      </w:r>
      <w:r>
        <w:rPr>
          <w:rFonts w:ascii="宋体" w:hAnsi="宋体" w:hint="eastAsia"/>
        </w:rPr>
        <w:t>投标方需设计</w:t>
      </w:r>
      <w:r>
        <w:rPr>
          <w:rFonts w:ascii="宋体" w:hAnsi="宋体"/>
        </w:rPr>
        <w:t>出接口对接方式</w:t>
      </w:r>
      <w:r>
        <w:rPr>
          <w:rFonts w:ascii="宋体" w:hAnsi="宋体" w:hint="eastAsia"/>
        </w:rPr>
        <w:t>并</w:t>
      </w:r>
      <w:r>
        <w:rPr>
          <w:rFonts w:ascii="宋体" w:hAnsi="宋体"/>
        </w:rPr>
        <w:t>开</w:t>
      </w:r>
      <w:r>
        <w:rPr>
          <w:rFonts w:ascii="宋体" w:hAnsi="宋体" w:hint="eastAsia"/>
        </w:rPr>
        <w:t>发</w:t>
      </w:r>
      <w:r>
        <w:rPr>
          <w:rFonts w:ascii="宋体" w:hAnsi="宋体"/>
        </w:rPr>
        <w:t>轻</w:t>
      </w:r>
      <w:r>
        <w:rPr>
          <w:rFonts w:ascii="宋体" w:hAnsi="宋体" w:hint="eastAsia"/>
        </w:rPr>
        <w:t>服务</w:t>
      </w:r>
      <w:r>
        <w:rPr>
          <w:rFonts w:ascii="宋体" w:hAnsi="宋体"/>
        </w:rPr>
        <w:t>。</w:t>
      </w:r>
    </w:p>
    <w:p w:rsidR="004F33C3" w:rsidRDefault="001D71E7">
      <w:pPr>
        <w:pStyle w:val="3"/>
        <w:numPr>
          <w:ilvl w:val="2"/>
          <w:numId w:val="11"/>
        </w:numPr>
      </w:pPr>
      <w:bookmarkStart w:id="104" w:name="_Toc518313618"/>
      <w:bookmarkStart w:id="105" w:name="_Toc518576100"/>
      <w:bookmarkStart w:id="106" w:name="_Toc2875_WPSOffice_Level3"/>
      <w:r>
        <w:rPr>
          <w:rFonts w:hint="eastAsia"/>
        </w:rPr>
        <w:t>前端交互设计</w:t>
      </w:r>
      <w:bookmarkEnd w:id="104"/>
      <w:bookmarkEnd w:id="105"/>
      <w:bookmarkEnd w:id="106"/>
    </w:p>
    <w:p w:rsidR="004F33C3" w:rsidRDefault="001D71E7">
      <w:pPr>
        <w:pStyle w:val="4"/>
        <w:numPr>
          <w:ilvl w:val="3"/>
          <w:numId w:val="11"/>
        </w:numPr>
      </w:pPr>
      <w:r>
        <w:rPr>
          <w:rFonts w:hint="eastAsia"/>
        </w:rPr>
        <w:t>规划</w:t>
      </w:r>
      <w:r>
        <w:rPr>
          <w:rFonts w:hint="eastAsia"/>
        </w:rPr>
        <w:t>UI</w:t>
      </w:r>
      <w:r>
        <w:rPr>
          <w:rFonts w:hint="eastAsia"/>
        </w:rPr>
        <w:t>标准</w:t>
      </w:r>
    </w:p>
    <w:p w:rsidR="004F33C3" w:rsidRDefault="001D71E7">
      <w:pPr>
        <w:pStyle w:val="C"/>
      </w:pPr>
      <w:r>
        <w:rPr>
          <w:rFonts w:hint="eastAsia"/>
        </w:rPr>
        <w:t>投标方需按照</w:t>
      </w:r>
      <w:r>
        <w:rPr>
          <w:rFonts w:hint="eastAsia"/>
        </w:rPr>
        <w:t>对外政务信息服务平台</w:t>
      </w:r>
      <w:r>
        <w:rPr>
          <w:rFonts w:hint="eastAsia"/>
        </w:rPr>
        <w:t>的主体</w:t>
      </w:r>
      <w:r>
        <w:rPr>
          <w:rFonts w:hint="eastAsia"/>
        </w:rPr>
        <w:t>UI</w:t>
      </w:r>
      <w:r>
        <w:rPr>
          <w:rFonts w:hint="eastAsia"/>
        </w:rPr>
        <w:t>规范，设计出当前应用的移动端高保真原型。</w:t>
      </w:r>
    </w:p>
    <w:p w:rsidR="004F33C3" w:rsidRDefault="001D71E7">
      <w:pPr>
        <w:pStyle w:val="4"/>
        <w:numPr>
          <w:ilvl w:val="3"/>
          <w:numId w:val="11"/>
        </w:numPr>
      </w:pPr>
      <w:r>
        <w:rPr>
          <w:rFonts w:hint="eastAsia"/>
        </w:rPr>
        <w:t>规范</w:t>
      </w:r>
      <w:r>
        <w:rPr>
          <w:rFonts w:hint="eastAsia"/>
        </w:rPr>
        <w:t>PC</w:t>
      </w:r>
      <w:r>
        <w:rPr>
          <w:rFonts w:hint="eastAsia"/>
        </w:rPr>
        <w:t>端</w:t>
      </w:r>
      <w:r>
        <w:rPr>
          <w:rFonts w:hint="eastAsia"/>
        </w:rPr>
        <w:t>UI</w:t>
      </w:r>
      <w:r>
        <w:rPr>
          <w:rFonts w:hint="eastAsia"/>
        </w:rPr>
        <w:t>标准</w:t>
      </w:r>
    </w:p>
    <w:p w:rsidR="004F33C3" w:rsidRDefault="001D71E7">
      <w:pPr>
        <w:pStyle w:val="C"/>
      </w:pPr>
      <w:r>
        <w:rPr>
          <w:rFonts w:hint="eastAsia"/>
        </w:rPr>
        <w:t>投标方需按照</w:t>
      </w:r>
      <w:r>
        <w:rPr>
          <w:rFonts w:hint="eastAsia"/>
        </w:rPr>
        <w:t>对外政务信息服务平台</w:t>
      </w:r>
      <w:r>
        <w:rPr>
          <w:rFonts w:hint="eastAsia"/>
        </w:rPr>
        <w:t>的主体</w:t>
      </w:r>
      <w:r>
        <w:rPr>
          <w:rFonts w:hint="eastAsia"/>
        </w:rPr>
        <w:t>UI</w:t>
      </w:r>
      <w:r>
        <w:rPr>
          <w:rFonts w:hint="eastAsia"/>
        </w:rPr>
        <w:t>规范，设计出当前应用的</w:t>
      </w:r>
      <w:r>
        <w:rPr>
          <w:rFonts w:hint="eastAsia"/>
        </w:rPr>
        <w:t>PC</w:t>
      </w:r>
      <w:r>
        <w:rPr>
          <w:rFonts w:hint="eastAsia"/>
        </w:rPr>
        <w:t>端高保真原型。</w:t>
      </w:r>
    </w:p>
    <w:p w:rsidR="004F33C3" w:rsidRDefault="001D71E7">
      <w:pPr>
        <w:pStyle w:val="4"/>
        <w:numPr>
          <w:ilvl w:val="3"/>
          <w:numId w:val="11"/>
        </w:numPr>
      </w:pPr>
      <w:r>
        <w:rPr>
          <w:rFonts w:hint="eastAsia"/>
        </w:rPr>
        <w:t>页面规范</w:t>
      </w:r>
    </w:p>
    <w:p w:rsidR="004F33C3" w:rsidRDefault="001D71E7">
      <w:pPr>
        <w:pStyle w:val="C"/>
      </w:pPr>
      <w:r>
        <w:rPr>
          <w:rFonts w:hint="eastAsia"/>
        </w:rPr>
        <w:t>凡集成到移动政务服务接入平台上的服务，投标方需将用户体验、页面流转、异常提示等保持一致。</w:t>
      </w:r>
    </w:p>
    <w:p w:rsidR="004F33C3" w:rsidRDefault="001D71E7">
      <w:pPr>
        <w:pStyle w:val="4"/>
        <w:numPr>
          <w:ilvl w:val="3"/>
          <w:numId w:val="11"/>
        </w:numPr>
      </w:pPr>
      <w:r>
        <w:rPr>
          <w:rFonts w:hint="eastAsia"/>
        </w:rPr>
        <w:lastRenderedPageBreak/>
        <w:t>图标设计</w:t>
      </w:r>
    </w:p>
    <w:p w:rsidR="004F33C3" w:rsidRDefault="001D71E7">
      <w:pPr>
        <w:pStyle w:val="C"/>
      </w:pPr>
      <w:r>
        <w:rPr>
          <w:rFonts w:hint="eastAsia"/>
        </w:rPr>
        <w:t>投标方需根据各端高保真原型，提供应用所需全部图标。</w:t>
      </w:r>
    </w:p>
    <w:p w:rsidR="004F33C3" w:rsidRDefault="001D71E7">
      <w:pPr>
        <w:pStyle w:val="3"/>
        <w:numPr>
          <w:ilvl w:val="2"/>
          <w:numId w:val="11"/>
        </w:numPr>
      </w:pPr>
      <w:bookmarkStart w:id="107" w:name="_Toc518576101"/>
      <w:bookmarkStart w:id="108" w:name="_Toc8490_WPSOffice_Level3"/>
      <w:bookmarkStart w:id="109" w:name="_Toc518313619"/>
      <w:r>
        <w:rPr>
          <w:rFonts w:hint="eastAsia"/>
        </w:rPr>
        <w:t>前端技术开发</w:t>
      </w:r>
      <w:bookmarkEnd w:id="107"/>
      <w:bookmarkEnd w:id="108"/>
      <w:bookmarkEnd w:id="109"/>
    </w:p>
    <w:p w:rsidR="004F33C3" w:rsidRDefault="001D71E7">
      <w:pPr>
        <w:pStyle w:val="4"/>
        <w:numPr>
          <w:ilvl w:val="3"/>
          <w:numId w:val="11"/>
        </w:numPr>
      </w:pPr>
      <w:r>
        <w:rPr>
          <w:rFonts w:hint="eastAsia"/>
        </w:rPr>
        <w:t>页面开发</w:t>
      </w:r>
    </w:p>
    <w:p w:rsidR="004F33C3" w:rsidRDefault="001D71E7">
      <w:pPr>
        <w:pStyle w:val="C"/>
      </w:pPr>
      <w:r>
        <w:rPr>
          <w:rFonts w:hint="eastAsia"/>
        </w:rPr>
        <w:t>投标方需根据高保真原型采用</w:t>
      </w:r>
      <w:r>
        <w:rPr>
          <w:rFonts w:hint="eastAsia"/>
        </w:rPr>
        <w:t>HTML</w:t>
      </w:r>
      <w:r>
        <w:rPr>
          <w:rFonts w:hint="eastAsia"/>
        </w:rPr>
        <w:t>或者</w:t>
      </w:r>
      <w:r>
        <w:rPr>
          <w:rFonts w:hint="eastAsia"/>
        </w:rPr>
        <w:t>PHP</w:t>
      </w:r>
      <w:r>
        <w:rPr>
          <w:rFonts w:hint="eastAsia"/>
        </w:rPr>
        <w:t>开发移动端和</w:t>
      </w:r>
      <w:r>
        <w:rPr>
          <w:rFonts w:hint="eastAsia"/>
        </w:rPr>
        <w:t>PC</w:t>
      </w:r>
      <w:r>
        <w:rPr>
          <w:rFonts w:hint="eastAsia"/>
        </w:rPr>
        <w:t>端两套程序。利</w:t>
      </w:r>
      <w:r>
        <w:rPr>
          <w:rFonts w:hint="eastAsia"/>
        </w:rPr>
        <w:t>用混合开发模式，局部采用原生组件，增强页面渲染能力，提高访问性能，增加用户体验。</w:t>
      </w:r>
    </w:p>
    <w:p w:rsidR="004F33C3" w:rsidRDefault="001D71E7">
      <w:pPr>
        <w:pStyle w:val="4"/>
        <w:numPr>
          <w:ilvl w:val="3"/>
          <w:numId w:val="11"/>
        </w:numPr>
      </w:pPr>
      <w:r>
        <w:rPr>
          <w:rFonts w:hint="eastAsia"/>
        </w:rPr>
        <w:t>统一用户组件</w:t>
      </w:r>
    </w:p>
    <w:p w:rsidR="004F33C3" w:rsidRDefault="001D71E7">
      <w:pPr>
        <w:pStyle w:val="C"/>
      </w:pPr>
      <w:r>
        <w:rPr>
          <w:rFonts w:hint="eastAsia"/>
        </w:rPr>
        <w:t>投标方需对接平台统一用户组件，与</w:t>
      </w:r>
      <w:r>
        <w:rPr>
          <w:rFonts w:hint="eastAsia"/>
        </w:rPr>
        <w:t>对外政务信息服务平台</w:t>
      </w:r>
      <w:r>
        <w:rPr>
          <w:rFonts w:hint="eastAsia"/>
        </w:rPr>
        <w:t>共享用户体系。</w:t>
      </w:r>
    </w:p>
    <w:p w:rsidR="004F33C3" w:rsidRDefault="001D71E7">
      <w:pPr>
        <w:pStyle w:val="3"/>
        <w:numPr>
          <w:ilvl w:val="2"/>
          <w:numId w:val="11"/>
        </w:numPr>
      </w:pPr>
      <w:bookmarkStart w:id="110" w:name="_Toc518313620"/>
      <w:bookmarkStart w:id="111" w:name="_Toc499_WPSOffice_Level3"/>
      <w:bookmarkStart w:id="112" w:name="_Toc518576102"/>
      <w:r>
        <w:rPr>
          <w:rFonts w:hint="eastAsia"/>
        </w:rPr>
        <w:t>后端技术开发</w:t>
      </w:r>
      <w:bookmarkEnd w:id="110"/>
      <w:bookmarkEnd w:id="111"/>
      <w:bookmarkEnd w:id="112"/>
    </w:p>
    <w:p w:rsidR="004F33C3" w:rsidRDefault="001D71E7">
      <w:pPr>
        <w:pStyle w:val="C"/>
      </w:pPr>
      <w:r>
        <w:rPr>
          <w:rFonts w:hint="eastAsia"/>
        </w:rPr>
        <w:t>投标方需针对接口无法直接复用的应用，根据实际情况开发前置数据库以及外网接口服务器或其他实现形式。投标方需根据不同应用业务的复杂情况设计数据库，外网接口服务器的安全以及与前置数据库对接方式的安全性需满足产品安全设计的要求。</w:t>
      </w:r>
    </w:p>
    <w:p w:rsidR="004F33C3" w:rsidRDefault="001D71E7">
      <w:pPr>
        <w:pStyle w:val="1"/>
        <w:numPr>
          <w:ilvl w:val="0"/>
          <w:numId w:val="11"/>
        </w:numPr>
      </w:pPr>
      <w:bookmarkStart w:id="113" w:name="_Toc518313621"/>
      <w:bookmarkStart w:id="114" w:name="_Toc17787_WPSOffice_Level1"/>
      <w:bookmarkStart w:id="115" w:name="_Toc518576103"/>
      <w:r>
        <w:rPr>
          <w:rFonts w:hint="eastAsia"/>
        </w:rPr>
        <w:t>非功能需求</w:t>
      </w:r>
      <w:bookmarkEnd w:id="113"/>
      <w:bookmarkEnd w:id="114"/>
      <w:bookmarkEnd w:id="115"/>
    </w:p>
    <w:p w:rsidR="004F33C3" w:rsidRDefault="001D71E7">
      <w:pPr>
        <w:pStyle w:val="2"/>
        <w:numPr>
          <w:ilvl w:val="1"/>
          <w:numId w:val="11"/>
        </w:numPr>
      </w:pPr>
      <w:bookmarkStart w:id="116" w:name="_Toc518576104"/>
      <w:bookmarkStart w:id="117" w:name="_Toc518313622"/>
      <w:bookmarkStart w:id="118" w:name="_Toc22472_WPSOffice_Level2"/>
      <w:r>
        <w:rPr>
          <w:rFonts w:hint="eastAsia"/>
        </w:rPr>
        <w:t>性能要求</w:t>
      </w:r>
      <w:bookmarkEnd w:id="116"/>
      <w:bookmarkEnd w:id="117"/>
      <w:bookmarkEnd w:id="118"/>
    </w:p>
    <w:p w:rsidR="004F33C3" w:rsidRDefault="001D71E7">
      <w:pPr>
        <w:pStyle w:val="C"/>
      </w:pPr>
      <w:r>
        <w:rPr>
          <w:rFonts w:hint="eastAsia"/>
        </w:rPr>
        <w:t>项目需满足如下性能指标：</w:t>
      </w:r>
    </w:p>
    <w:p w:rsidR="004F33C3" w:rsidRDefault="001D71E7">
      <w:pPr>
        <w:pStyle w:val="C"/>
        <w:numPr>
          <w:ilvl w:val="0"/>
          <w:numId w:val="14"/>
        </w:numPr>
        <w:ind w:firstLineChars="0"/>
      </w:pPr>
      <w:r>
        <w:rPr>
          <w:rFonts w:hint="eastAsia"/>
        </w:rPr>
        <w:t>提供针对接入应用的缓存</w:t>
      </w:r>
      <w:r>
        <w:rPr>
          <w:rFonts w:hint="eastAsia"/>
        </w:rPr>
        <w:t>调用机制，</w:t>
      </w:r>
      <w:r>
        <w:rPr>
          <w:rFonts w:hint="eastAsia"/>
        </w:rPr>
        <w:t>具备阈值设置的功能，确保接入应用的连通性和可靠性，避免因接入方防攻击</w:t>
      </w:r>
      <w:r>
        <w:rPr>
          <w:rFonts w:hint="eastAsia"/>
        </w:rPr>
        <w:t>策略导致的系统不可用情况；</w:t>
      </w:r>
    </w:p>
    <w:p w:rsidR="004F33C3" w:rsidRDefault="001D71E7">
      <w:pPr>
        <w:pStyle w:val="C"/>
        <w:numPr>
          <w:ilvl w:val="0"/>
          <w:numId w:val="14"/>
        </w:numPr>
        <w:ind w:firstLineChars="0"/>
      </w:pPr>
      <w:r>
        <w:rPr>
          <w:rFonts w:hint="eastAsia"/>
        </w:rPr>
        <w:t>支持初始数据量不少于</w:t>
      </w:r>
      <w:r>
        <w:rPr>
          <w:rFonts w:hint="eastAsia"/>
        </w:rPr>
        <w:t>50</w:t>
      </w:r>
      <w:r>
        <w:rPr>
          <w:rFonts w:hint="eastAsia"/>
        </w:rPr>
        <w:t>万记录数，支持表空间自动扩充；</w:t>
      </w:r>
    </w:p>
    <w:p w:rsidR="004F33C3" w:rsidRDefault="001D71E7">
      <w:pPr>
        <w:pStyle w:val="C"/>
        <w:numPr>
          <w:ilvl w:val="0"/>
          <w:numId w:val="14"/>
        </w:numPr>
        <w:ind w:firstLineChars="0"/>
      </w:pPr>
      <w:r>
        <w:rPr>
          <w:rFonts w:hint="eastAsia"/>
        </w:rPr>
        <w:t>支持内部管理</w:t>
      </w:r>
      <w:r>
        <w:rPr>
          <w:rFonts w:hint="eastAsia"/>
        </w:rPr>
        <w:t>200</w:t>
      </w:r>
      <w:r>
        <w:rPr>
          <w:rFonts w:hint="eastAsia"/>
        </w:rPr>
        <w:t>个并发用户，外网同时在线应用访问用户数不低于</w:t>
      </w:r>
      <w:r>
        <w:t>20000</w:t>
      </w:r>
      <w:r>
        <w:rPr>
          <w:rFonts w:hint="eastAsia"/>
        </w:rPr>
        <w:t>的访问请求；</w:t>
      </w:r>
    </w:p>
    <w:p w:rsidR="004F33C3" w:rsidRDefault="001D71E7">
      <w:pPr>
        <w:pStyle w:val="C"/>
        <w:numPr>
          <w:ilvl w:val="0"/>
          <w:numId w:val="14"/>
        </w:numPr>
        <w:ind w:firstLineChars="0"/>
      </w:pPr>
      <w:r>
        <w:rPr>
          <w:rFonts w:hint="eastAsia"/>
        </w:rPr>
        <w:t>在网络稳定情况下，用户访问应用页面的平均响应时间应小于</w:t>
      </w:r>
      <w:r>
        <w:rPr>
          <w:rFonts w:hint="eastAsia"/>
        </w:rPr>
        <w:t>2</w:t>
      </w:r>
      <w:r>
        <w:rPr>
          <w:rFonts w:hint="eastAsia"/>
        </w:rPr>
        <w:t>秒；</w:t>
      </w:r>
    </w:p>
    <w:p w:rsidR="004F33C3" w:rsidRDefault="001D71E7">
      <w:pPr>
        <w:pStyle w:val="C"/>
        <w:numPr>
          <w:ilvl w:val="0"/>
          <w:numId w:val="14"/>
        </w:numPr>
        <w:ind w:firstLineChars="0"/>
      </w:pPr>
      <w:r>
        <w:rPr>
          <w:rFonts w:hint="eastAsia"/>
        </w:rPr>
        <w:t>应用容器装载能力能达到平均装载速度</w:t>
      </w:r>
      <w:r>
        <w:rPr>
          <w:rFonts w:hint="eastAsia"/>
        </w:rPr>
        <w:t>2</w:t>
      </w:r>
      <w:r>
        <w:rPr>
          <w:rFonts w:hint="eastAsia"/>
        </w:rPr>
        <w:t>秒以内；</w:t>
      </w:r>
    </w:p>
    <w:p w:rsidR="004F33C3" w:rsidRDefault="001D71E7">
      <w:pPr>
        <w:pStyle w:val="C"/>
        <w:numPr>
          <w:ilvl w:val="0"/>
          <w:numId w:val="14"/>
        </w:numPr>
        <w:ind w:firstLineChars="0"/>
      </w:pPr>
      <w:r>
        <w:rPr>
          <w:rFonts w:hint="eastAsia"/>
        </w:rPr>
        <w:lastRenderedPageBreak/>
        <w:t>平台需提供高效的应用发布机制，从发布到展现不能超过</w:t>
      </w:r>
      <w:r>
        <w:t>20</w:t>
      </w:r>
      <w:r>
        <w:rPr>
          <w:rFonts w:hint="eastAsia"/>
        </w:rPr>
        <w:t>s</w:t>
      </w:r>
      <w:r>
        <w:rPr>
          <w:rFonts w:hint="eastAsia"/>
        </w:rPr>
        <w:t>；</w:t>
      </w:r>
    </w:p>
    <w:p w:rsidR="004F33C3" w:rsidRDefault="001D71E7">
      <w:pPr>
        <w:pStyle w:val="C"/>
        <w:numPr>
          <w:ilvl w:val="0"/>
          <w:numId w:val="14"/>
        </w:numPr>
        <w:ind w:firstLineChars="0"/>
      </w:pPr>
      <w:r>
        <w:rPr>
          <w:rFonts w:hint="eastAsia"/>
        </w:rPr>
        <w:t>平台入驻应用数量承载能力可达到</w:t>
      </w:r>
      <w:r>
        <w:rPr>
          <w:rFonts w:hint="eastAsia"/>
        </w:rPr>
        <w:t>500</w:t>
      </w:r>
      <w:r>
        <w:rPr>
          <w:rFonts w:hint="eastAsia"/>
        </w:rPr>
        <w:t>个。</w:t>
      </w:r>
    </w:p>
    <w:p w:rsidR="004F33C3" w:rsidRDefault="001D71E7">
      <w:pPr>
        <w:pStyle w:val="2"/>
        <w:numPr>
          <w:ilvl w:val="1"/>
          <w:numId w:val="11"/>
        </w:numPr>
      </w:pPr>
      <w:bookmarkStart w:id="119" w:name="_Toc518576105"/>
      <w:bookmarkStart w:id="120" w:name="_Toc518313623"/>
      <w:bookmarkStart w:id="121" w:name="_Toc6271_WPSOffice_Level2"/>
      <w:r>
        <w:rPr>
          <w:rFonts w:hint="eastAsia"/>
        </w:rPr>
        <w:t>技术实现要求</w:t>
      </w:r>
      <w:bookmarkEnd w:id="119"/>
      <w:bookmarkEnd w:id="120"/>
      <w:bookmarkEnd w:id="121"/>
    </w:p>
    <w:p w:rsidR="004F33C3" w:rsidRDefault="001D71E7">
      <w:pPr>
        <w:pStyle w:val="3"/>
        <w:numPr>
          <w:ilvl w:val="2"/>
          <w:numId w:val="11"/>
        </w:numPr>
      </w:pPr>
      <w:bookmarkStart w:id="122" w:name="_Toc518313624"/>
      <w:bookmarkStart w:id="123" w:name="_Toc518576106"/>
      <w:bookmarkStart w:id="124" w:name="_Toc9737_WPSOffice_Level3"/>
      <w:r>
        <w:t>遵循原则</w:t>
      </w:r>
      <w:bookmarkEnd w:id="122"/>
      <w:bookmarkEnd w:id="123"/>
      <w:bookmarkEnd w:id="124"/>
    </w:p>
    <w:p w:rsidR="004F33C3" w:rsidRDefault="001D71E7">
      <w:pPr>
        <w:pStyle w:val="C"/>
      </w:pPr>
      <w:r>
        <w:rPr>
          <w:rFonts w:hint="eastAsia"/>
        </w:rPr>
        <w:t>系统建设应遵循以下原则：</w:t>
      </w:r>
    </w:p>
    <w:p w:rsidR="004F33C3" w:rsidRDefault="001D71E7">
      <w:pPr>
        <w:pStyle w:val="C"/>
      </w:pPr>
      <w:r>
        <w:rPr>
          <w:rFonts w:hint="eastAsia"/>
        </w:rPr>
        <w:t>（</w:t>
      </w:r>
      <w:r>
        <w:rPr>
          <w:rFonts w:hint="eastAsia"/>
        </w:rPr>
        <w:t>1</w:t>
      </w:r>
      <w:r>
        <w:rPr>
          <w:rFonts w:hint="eastAsia"/>
        </w:rPr>
        <w:t>）互联互通原则：系统应具有开放、灵活、符合主流标准的集成架构，能够与各部门现有的、在建的、将建的各相关应用系统进行有效的集成整合；保障移动应用与业务系统之间互联互通，移动应用的用户之间互联互通，与公众之间互联互通。</w:t>
      </w:r>
    </w:p>
    <w:p w:rsidR="004F33C3" w:rsidRDefault="001D71E7">
      <w:pPr>
        <w:pStyle w:val="C"/>
      </w:pPr>
      <w:r>
        <w:rPr>
          <w:rFonts w:hint="eastAsia"/>
        </w:rPr>
        <w:t>（</w:t>
      </w:r>
      <w:r>
        <w:rPr>
          <w:rFonts w:hint="eastAsia"/>
        </w:rPr>
        <w:t>2</w:t>
      </w:r>
      <w:r>
        <w:rPr>
          <w:rFonts w:hint="eastAsia"/>
        </w:rPr>
        <w:t>）先进实用原则：充分考虑移动互联的发展趋势和方向，系统结构设计、系统配置、系统管理方式等方面采用业界成熟的，被普遍应用、验证的技术，同时要求具备相对的技术先进性；系统设计以现有的需求为基础，围绕用户、流程、管理视角，充分考虑未来几年内的业务和技术发展，以此来确定系统的规模，不盲目追求先进</w:t>
      </w:r>
      <w:r>
        <w:rPr>
          <w:rFonts w:hint="eastAsia"/>
        </w:rPr>
        <w:t>但不实用的技术。</w:t>
      </w:r>
    </w:p>
    <w:p w:rsidR="004F33C3" w:rsidRDefault="001D71E7">
      <w:pPr>
        <w:pStyle w:val="C"/>
      </w:pPr>
      <w:r>
        <w:rPr>
          <w:rFonts w:hint="eastAsia"/>
        </w:rPr>
        <w:t>（</w:t>
      </w:r>
      <w:r>
        <w:rPr>
          <w:rFonts w:hint="eastAsia"/>
        </w:rPr>
        <w:t>3</w:t>
      </w:r>
      <w:r>
        <w:rPr>
          <w:rFonts w:hint="eastAsia"/>
        </w:rPr>
        <w:t>）开放性和标准化原则：系统设计所采用的技术和设备应符合业界标准、国家标准和行业标准，为系统的扩展、升级，与其他系统的互联提供良好的基础；从信息化架构的整体规划层面，兼顾政务信息化建设的发展趋势，按照“统一接入、统一数据库、统一网络、统一数据接口标准”的四统一原则对系统进行设计，统一移动应用管理标准，开放接口、调用服务、鼓励竞争，与此同时要求系统的软、硬件设备满足开放性和标准化，硬件的各种接口支持标准的开放的协议。</w:t>
      </w:r>
    </w:p>
    <w:p w:rsidR="004F33C3" w:rsidRDefault="001D71E7">
      <w:pPr>
        <w:pStyle w:val="C"/>
      </w:pPr>
      <w:r>
        <w:rPr>
          <w:rFonts w:hint="eastAsia"/>
        </w:rPr>
        <w:t>（</w:t>
      </w:r>
      <w:r>
        <w:rPr>
          <w:rFonts w:hint="eastAsia"/>
        </w:rPr>
        <w:t>4</w:t>
      </w:r>
      <w:r>
        <w:rPr>
          <w:rFonts w:hint="eastAsia"/>
        </w:rPr>
        <w:t>）安全可靠性原则</w:t>
      </w:r>
      <w:r>
        <w:rPr>
          <w:rFonts w:hint="eastAsia"/>
        </w:rPr>
        <w:t xml:space="preserve">: </w:t>
      </w:r>
      <w:r>
        <w:rPr>
          <w:rFonts w:hint="eastAsia"/>
        </w:rPr>
        <w:t>系统应能提供从网络层至应用层多个层面的安全保护，</w:t>
      </w:r>
      <w:r>
        <w:rPr>
          <w:rFonts w:hint="eastAsia"/>
        </w:rPr>
        <w:t>阻止系统外部人员的非法入侵，防止操作人员的越级操作等，保证业务系统的正常运行。根据面向公众的政务应用特性，需要采用多种安全可靠的技术手段，保证系统及数据的安全与可靠。能有效地避免由于单点故障引起的服务不可用，一方面最大限度的减少故障的可能性，其次要保证系统平台能在最短的时间内恢复，最后要求在灾害发生的情况下的数据安全。</w:t>
      </w:r>
    </w:p>
    <w:p w:rsidR="004F33C3" w:rsidRDefault="001D71E7">
      <w:pPr>
        <w:pStyle w:val="C"/>
      </w:pPr>
      <w:r>
        <w:rPr>
          <w:rFonts w:hint="eastAsia"/>
        </w:rPr>
        <w:t>（</w:t>
      </w:r>
      <w:r>
        <w:rPr>
          <w:rFonts w:hint="eastAsia"/>
        </w:rPr>
        <w:t>5</w:t>
      </w:r>
      <w:r>
        <w:rPr>
          <w:rFonts w:hint="eastAsia"/>
        </w:rPr>
        <w:t>）可扩充和扩展化原则：选用系统设备首先要满足当前应用的需要，并在扩充模块后满足可预见的将来的需求，如数据的增加导致带宽增加，设备性能</w:t>
      </w:r>
      <w:r>
        <w:rPr>
          <w:rFonts w:hint="eastAsia"/>
        </w:rPr>
        <w:lastRenderedPageBreak/>
        <w:t>的提升，应用的扩展等，保证此次项目建设完成后系统向新的</w:t>
      </w:r>
      <w:r>
        <w:rPr>
          <w:rFonts w:hint="eastAsia"/>
        </w:rPr>
        <w:t>技术升级时，用户的投资能得到最大限度的保护。</w:t>
      </w:r>
    </w:p>
    <w:p w:rsidR="004F33C3" w:rsidRDefault="001D71E7">
      <w:pPr>
        <w:pStyle w:val="C"/>
      </w:pPr>
      <w:r>
        <w:rPr>
          <w:rFonts w:hint="eastAsia"/>
        </w:rPr>
        <w:t>（</w:t>
      </w:r>
      <w:r>
        <w:rPr>
          <w:rFonts w:hint="eastAsia"/>
        </w:rPr>
        <w:t>6</w:t>
      </w:r>
      <w:r>
        <w:rPr>
          <w:rFonts w:hint="eastAsia"/>
        </w:rPr>
        <w:t>）可管理性和可维护性原则：系统应具有良好的可管理性和可维护性，易于维护，操作简单，易学，易用，便于进行系统配置，在设备、安全性、数据流量、性能等方面得到很好的监视和控制，并可以进行远程管理和故障诊断。</w:t>
      </w:r>
    </w:p>
    <w:p w:rsidR="004F33C3" w:rsidRDefault="001D71E7">
      <w:pPr>
        <w:pStyle w:val="3"/>
        <w:numPr>
          <w:ilvl w:val="2"/>
          <w:numId w:val="11"/>
        </w:numPr>
      </w:pPr>
      <w:bookmarkStart w:id="125" w:name="_Toc518313625"/>
      <w:bookmarkStart w:id="126" w:name="_Toc7147_WPSOffice_Level3"/>
      <w:bookmarkStart w:id="127" w:name="_Toc518576107"/>
      <w:r>
        <w:rPr>
          <w:rFonts w:hint="eastAsia"/>
        </w:rPr>
        <w:t>系统数据要求</w:t>
      </w:r>
      <w:bookmarkEnd w:id="125"/>
      <w:bookmarkEnd w:id="126"/>
      <w:bookmarkEnd w:id="127"/>
    </w:p>
    <w:p w:rsidR="004F33C3" w:rsidRDefault="001D71E7">
      <w:pPr>
        <w:pStyle w:val="C"/>
      </w:pPr>
      <w:r>
        <w:rPr>
          <w:rFonts w:hint="eastAsia"/>
        </w:rPr>
        <w:t>系统存储和处理的数据范围包括：结构化数据、非结构化数据、半结构化数据等。</w:t>
      </w:r>
      <w:r>
        <w:t>数据的计算、存储等要求，必须符合客户端</w:t>
      </w:r>
      <w:r>
        <w:rPr>
          <w:rFonts w:hint="eastAsia"/>
        </w:rPr>
        <w:t>、网站</w:t>
      </w:r>
      <w:r>
        <w:t>数据质量、数据标准，数据安全的要求。</w:t>
      </w:r>
    </w:p>
    <w:p w:rsidR="004F33C3" w:rsidRDefault="001D71E7">
      <w:pPr>
        <w:pStyle w:val="3"/>
        <w:numPr>
          <w:ilvl w:val="2"/>
          <w:numId w:val="11"/>
        </w:numPr>
      </w:pPr>
      <w:bookmarkStart w:id="128" w:name="_Toc518313626"/>
      <w:bookmarkStart w:id="129" w:name="_Toc13192_WPSOffice_Level3"/>
      <w:bookmarkStart w:id="130" w:name="_Toc518576108"/>
      <w:r>
        <w:rPr>
          <w:rFonts w:hint="eastAsia"/>
        </w:rPr>
        <w:t>部署环境要求</w:t>
      </w:r>
      <w:bookmarkEnd w:id="128"/>
      <w:bookmarkEnd w:id="129"/>
      <w:bookmarkEnd w:id="130"/>
    </w:p>
    <w:p w:rsidR="004F33C3" w:rsidRDefault="001D71E7">
      <w:pPr>
        <w:pStyle w:val="C"/>
      </w:pPr>
      <w:r>
        <w:rPr>
          <w:rFonts w:hint="eastAsia"/>
        </w:rPr>
        <w:t>本项目技术实现应满足以下基本要求</w:t>
      </w:r>
      <w:r>
        <w:rPr>
          <w:rFonts w:hint="eastAsia"/>
        </w:rPr>
        <w:t>，</w:t>
      </w:r>
      <w:r>
        <w:rPr>
          <w:rFonts w:hint="eastAsia"/>
        </w:rPr>
        <w:t>设计</w:t>
      </w:r>
      <w:r>
        <w:rPr>
          <w:rFonts w:hint="eastAsia"/>
        </w:rPr>
        <w:t>详细部署方案</w:t>
      </w:r>
      <w:r>
        <w:rPr>
          <w:rFonts w:hint="eastAsia"/>
        </w:rPr>
        <w:t>并负责实现</w:t>
      </w:r>
      <w:r>
        <w:rPr>
          <w:rFonts w:hint="eastAsia"/>
        </w:rPr>
        <w:t>：</w:t>
      </w:r>
    </w:p>
    <w:p w:rsidR="004F33C3" w:rsidRDefault="001D71E7">
      <w:pPr>
        <w:pStyle w:val="C"/>
      </w:pPr>
      <w:r>
        <w:t>Se</w:t>
      </w:r>
      <w:r>
        <w:t>rver</w:t>
      </w:r>
      <w:r>
        <w:t>端应支持当前主流操作系统，系统后台功能应使用</w:t>
      </w:r>
      <w:r>
        <w:t>B/S</w:t>
      </w:r>
      <w:r>
        <w:t>架构，支持多种常用浏览器</w:t>
      </w:r>
      <w:r>
        <w:rPr>
          <w:rFonts w:hint="eastAsia"/>
        </w:rPr>
        <w:t>，</w:t>
      </w:r>
      <w:r>
        <w:rPr>
          <w:rFonts w:hint="eastAsia"/>
        </w:rPr>
        <w:t>常见浏览器包括但不限于</w:t>
      </w:r>
      <w:r>
        <w:rPr>
          <w:rFonts w:hint="eastAsia"/>
        </w:rPr>
        <w:t>IE</w:t>
      </w:r>
      <w:r>
        <w:rPr>
          <w:rFonts w:hint="eastAsia"/>
        </w:rPr>
        <w:t>、</w:t>
      </w:r>
      <w:r>
        <w:rPr>
          <w:rFonts w:hint="eastAsia"/>
        </w:rPr>
        <w:t>Chrome</w:t>
      </w:r>
      <w:r>
        <w:rPr>
          <w:rFonts w:hint="eastAsia"/>
        </w:rPr>
        <w:t>、火狐等</w:t>
      </w:r>
      <w:r>
        <w:t>。</w:t>
      </w:r>
    </w:p>
    <w:p w:rsidR="004F33C3" w:rsidRDefault="001D71E7">
      <w:pPr>
        <w:pStyle w:val="C"/>
      </w:pPr>
      <w:r>
        <w:rPr>
          <w:rFonts w:hint="eastAsia"/>
        </w:rPr>
        <w:t>投标方须提供系统建设所需的经合法授权的数据库、中间件等。</w:t>
      </w:r>
    </w:p>
    <w:p w:rsidR="004F33C3" w:rsidRDefault="001D71E7">
      <w:pPr>
        <w:spacing w:line="360" w:lineRule="auto"/>
        <w:ind w:firstLine="480"/>
        <w:rPr>
          <w:rFonts w:ascii="宋体" w:hAnsi="宋体"/>
          <w:sz w:val="24"/>
        </w:rPr>
      </w:pPr>
      <w:r>
        <w:rPr>
          <w:rFonts w:ascii="宋体" w:hAnsi="宋体" w:hint="eastAsia"/>
          <w:sz w:val="24"/>
        </w:rPr>
        <w:t>招标方现有基础环境概述：</w:t>
      </w:r>
    </w:p>
    <w:p w:rsidR="004F33C3" w:rsidRDefault="001D71E7">
      <w:pPr>
        <w:numPr>
          <w:ilvl w:val="0"/>
          <w:numId w:val="15"/>
        </w:numPr>
        <w:spacing w:line="360" w:lineRule="auto"/>
        <w:ind w:firstLine="215"/>
        <w:rPr>
          <w:rFonts w:ascii="宋体" w:hAnsi="宋体"/>
          <w:sz w:val="24"/>
        </w:rPr>
      </w:pPr>
      <w:r>
        <w:rPr>
          <w:rFonts w:ascii="宋体" w:hAnsi="宋体" w:hint="eastAsia"/>
          <w:sz w:val="24"/>
        </w:rPr>
        <w:t>覆盖全球的数据中心和网络基础资源；</w:t>
      </w:r>
    </w:p>
    <w:p w:rsidR="004F33C3" w:rsidRDefault="001D71E7">
      <w:pPr>
        <w:numPr>
          <w:ilvl w:val="0"/>
          <w:numId w:val="15"/>
        </w:numPr>
        <w:spacing w:line="360" w:lineRule="auto"/>
        <w:ind w:firstLine="215"/>
        <w:rPr>
          <w:rFonts w:ascii="宋体" w:hAnsi="宋体"/>
          <w:sz w:val="24"/>
        </w:rPr>
      </w:pPr>
      <w:r>
        <w:rPr>
          <w:rFonts w:ascii="宋体" w:hAnsi="宋体" w:hint="eastAsia"/>
          <w:sz w:val="24"/>
        </w:rPr>
        <w:t>完善的软硬件和存储配套体系；</w:t>
      </w:r>
    </w:p>
    <w:p w:rsidR="004F33C3" w:rsidRDefault="001D71E7">
      <w:pPr>
        <w:numPr>
          <w:ilvl w:val="0"/>
          <w:numId w:val="15"/>
        </w:numPr>
        <w:spacing w:line="360" w:lineRule="auto"/>
        <w:ind w:firstLine="215"/>
        <w:rPr>
          <w:rFonts w:ascii="宋体" w:hAnsi="宋体"/>
          <w:sz w:val="24"/>
        </w:rPr>
      </w:pPr>
      <w:r>
        <w:rPr>
          <w:rFonts w:ascii="宋体" w:hAnsi="宋体" w:hint="eastAsia"/>
          <w:sz w:val="24"/>
        </w:rPr>
        <w:t>主流操作系统、数据库和中间件完全支持；</w:t>
      </w:r>
    </w:p>
    <w:p w:rsidR="004F33C3" w:rsidRDefault="001D71E7">
      <w:pPr>
        <w:numPr>
          <w:ilvl w:val="0"/>
          <w:numId w:val="15"/>
        </w:numPr>
        <w:spacing w:line="360" w:lineRule="auto"/>
        <w:ind w:firstLine="215"/>
        <w:rPr>
          <w:rFonts w:ascii="宋体" w:hAnsi="宋体"/>
          <w:sz w:val="24"/>
        </w:rPr>
      </w:pPr>
      <w:r>
        <w:rPr>
          <w:rFonts w:ascii="宋体" w:hAnsi="宋体" w:hint="eastAsia"/>
          <w:sz w:val="24"/>
        </w:rPr>
        <w:t>独立的私有云平台保障常规应用部署、测试等功能需求；</w:t>
      </w:r>
    </w:p>
    <w:p w:rsidR="004F33C3" w:rsidRDefault="001D71E7">
      <w:pPr>
        <w:numPr>
          <w:ilvl w:val="0"/>
          <w:numId w:val="15"/>
        </w:numPr>
        <w:spacing w:line="360" w:lineRule="auto"/>
        <w:ind w:firstLine="215"/>
        <w:rPr>
          <w:rFonts w:ascii="宋体" w:hAnsi="宋体"/>
          <w:sz w:val="24"/>
        </w:rPr>
      </w:pPr>
      <w:r>
        <w:rPr>
          <w:rFonts w:ascii="宋体" w:hAnsi="宋体" w:hint="eastAsia"/>
          <w:sz w:val="24"/>
        </w:rPr>
        <w:t>充足的</w:t>
      </w:r>
      <w:r>
        <w:rPr>
          <w:rFonts w:ascii="宋体" w:hAnsi="宋体" w:hint="eastAsia"/>
          <w:sz w:val="24"/>
        </w:rPr>
        <w:t>CDN</w:t>
      </w:r>
      <w:r>
        <w:rPr>
          <w:rFonts w:ascii="宋体" w:hAnsi="宋体" w:hint="eastAsia"/>
          <w:sz w:val="24"/>
        </w:rPr>
        <w:t>资源。</w:t>
      </w:r>
    </w:p>
    <w:p w:rsidR="004F33C3" w:rsidRDefault="004F33C3" w:rsidP="00243F3F">
      <w:pPr>
        <w:pStyle w:val="C"/>
        <w:ind w:firstLineChars="0" w:firstLine="0"/>
      </w:pPr>
    </w:p>
    <w:p w:rsidR="004F33C3" w:rsidRDefault="001D71E7">
      <w:pPr>
        <w:pStyle w:val="3"/>
        <w:numPr>
          <w:ilvl w:val="2"/>
          <w:numId w:val="11"/>
        </w:numPr>
      </w:pPr>
      <w:bookmarkStart w:id="131" w:name="_Toc25046_WPSOffice_Level3"/>
      <w:bookmarkStart w:id="132" w:name="_Toc518313627"/>
      <w:bookmarkStart w:id="133" w:name="_Toc518576109"/>
      <w:r>
        <w:rPr>
          <w:rFonts w:hint="eastAsia"/>
        </w:rPr>
        <w:t>技术开发要求</w:t>
      </w:r>
      <w:bookmarkEnd w:id="131"/>
      <w:bookmarkEnd w:id="132"/>
      <w:bookmarkEnd w:id="133"/>
    </w:p>
    <w:p w:rsidR="004F33C3" w:rsidRDefault="001D71E7">
      <w:pPr>
        <w:pStyle w:val="C"/>
      </w:pPr>
      <w:r>
        <w:t>1</w:t>
      </w:r>
      <w:r>
        <w:rPr>
          <w:rFonts w:hint="eastAsia"/>
        </w:rPr>
        <w:t>、需采用三层结构技术</w:t>
      </w:r>
    </w:p>
    <w:p w:rsidR="004F33C3" w:rsidRDefault="001D71E7">
      <w:pPr>
        <w:pStyle w:val="C"/>
      </w:pPr>
      <w:r>
        <w:rPr>
          <w:rFonts w:hint="eastAsia"/>
        </w:rPr>
        <w:t>系统需采用三层结构技术，系统技术框架可分三个层面：人机交互界面层、中间层和数据库层。</w:t>
      </w:r>
    </w:p>
    <w:p w:rsidR="004F33C3" w:rsidRDefault="001D71E7">
      <w:pPr>
        <w:pStyle w:val="C"/>
      </w:pPr>
      <w:r>
        <w:t>2</w:t>
      </w:r>
      <w:r>
        <w:rPr>
          <w:rFonts w:hint="eastAsia"/>
        </w:rPr>
        <w:t>、需采用</w:t>
      </w:r>
      <w:r>
        <w:rPr>
          <w:rFonts w:hint="eastAsia"/>
        </w:rPr>
        <w:t>SOA</w:t>
      </w:r>
      <w:r>
        <w:rPr>
          <w:rFonts w:hint="eastAsia"/>
        </w:rPr>
        <w:t>技术架构</w:t>
      </w:r>
    </w:p>
    <w:p w:rsidR="004F33C3" w:rsidRDefault="001D71E7">
      <w:pPr>
        <w:pStyle w:val="C"/>
      </w:pPr>
      <w:r>
        <w:rPr>
          <w:rFonts w:hint="eastAsia"/>
        </w:rPr>
        <w:t>需采用</w:t>
      </w:r>
      <w:r>
        <w:rPr>
          <w:rFonts w:hint="eastAsia"/>
        </w:rPr>
        <w:t>SOA</w:t>
      </w:r>
      <w:r>
        <w:rPr>
          <w:rFonts w:hint="eastAsia"/>
        </w:rPr>
        <w:t>技术架构将原来各自为政的</w:t>
      </w:r>
      <w:r>
        <w:rPr>
          <w:rFonts w:hint="eastAsia"/>
        </w:rPr>
        <w:t>IT</w:t>
      </w:r>
      <w:r>
        <w:rPr>
          <w:rFonts w:hint="eastAsia"/>
        </w:rPr>
        <w:t>系统有机地整合起来，实现信息、</w:t>
      </w:r>
      <w:r>
        <w:rPr>
          <w:rFonts w:hint="eastAsia"/>
        </w:rPr>
        <w:lastRenderedPageBreak/>
        <w:t>IT</w:t>
      </w:r>
      <w:r>
        <w:rPr>
          <w:rFonts w:hint="eastAsia"/>
        </w:rPr>
        <w:t>资产的共享和重用。</w:t>
      </w:r>
    </w:p>
    <w:p w:rsidR="004F33C3" w:rsidRDefault="001D71E7">
      <w:pPr>
        <w:pStyle w:val="C"/>
      </w:pPr>
      <w:r>
        <w:t>3</w:t>
      </w:r>
      <w:r>
        <w:rPr>
          <w:rFonts w:hint="eastAsia"/>
        </w:rPr>
        <w:t>、需采用平台化和组件化的设计思路</w:t>
      </w:r>
    </w:p>
    <w:p w:rsidR="004F33C3" w:rsidRDefault="001D71E7">
      <w:pPr>
        <w:pStyle w:val="C"/>
      </w:pPr>
      <w:r>
        <w:rPr>
          <w:rFonts w:hint="eastAsia"/>
        </w:rPr>
        <w:t>系统需采用平台化的设计，需采用成熟的平台产品支撑，实现支撑平台与应用分离；需采用组件化、模块化技术，确保平台在内核稳定的同时具有可灵活扩展性。</w:t>
      </w:r>
    </w:p>
    <w:p w:rsidR="004F33C3" w:rsidRDefault="001D71E7">
      <w:pPr>
        <w:pStyle w:val="2"/>
        <w:numPr>
          <w:ilvl w:val="1"/>
          <w:numId w:val="11"/>
        </w:numPr>
      </w:pPr>
      <w:bookmarkStart w:id="134" w:name="_Toc437608668"/>
      <w:bookmarkStart w:id="135" w:name="_Toc282312888"/>
      <w:bookmarkStart w:id="136" w:name="_Toc282313758"/>
      <w:bookmarkStart w:id="137" w:name="_Toc282315469"/>
      <w:bookmarkStart w:id="138" w:name="_Toc518576110"/>
      <w:bookmarkStart w:id="139" w:name="_Toc282312018"/>
      <w:bookmarkStart w:id="140" w:name="_Toc235009380"/>
      <w:bookmarkStart w:id="141" w:name="_Toc225759734"/>
      <w:bookmarkStart w:id="142" w:name="_Toc437684096"/>
      <w:bookmarkStart w:id="143" w:name="_Toc213496841"/>
      <w:bookmarkStart w:id="144" w:name="_Toc235935517"/>
      <w:bookmarkStart w:id="145" w:name="_Toc518313628"/>
      <w:bookmarkStart w:id="146" w:name="_Toc9203_WPSOffice_Level2"/>
      <w:r>
        <w:rPr>
          <w:rFonts w:hint="eastAsia"/>
        </w:rPr>
        <w:t>安全需求</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4F33C3" w:rsidRDefault="001D71E7">
      <w:pPr>
        <w:pStyle w:val="C"/>
      </w:pPr>
      <w:r>
        <w:rPr>
          <w:rFonts w:hint="eastAsia"/>
        </w:rPr>
        <w:t>本项目所采用的系统需按照信息系统等级保护三级规范进行开发和实施，并配合报社进行安全检查及加固整改。</w:t>
      </w:r>
    </w:p>
    <w:p w:rsidR="004F33C3" w:rsidRDefault="001D71E7">
      <w:pPr>
        <w:pStyle w:val="C"/>
      </w:pPr>
      <w:bookmarkStart w:id="147" w:name="_Toc5291_WPSOffice_Level3"/>
      <w:r>
        <w:rPr>
          <w:rFonts w:hint="eastAsia"/>
        </w:rPr>
        <w:t>1</w:t>
      </w:r>
      <w:r>
        <w:rPr>
          <w:rFonts w:hint="eastAsia"/>
        </w:rPr>
        <w:t>、信息安全设计</w:t>
      </w:r>
      <w:r>
        <w:rPr>
          <w:rFonts w:hint="eastAsia"/>
        </w:rPr>
        <w:t>需求</w:t>
      </w:r>
      <w:bookmarkEnd w:id="147"/>
    </w:p>
    <w:p w:rsidR="004F33C3" w:rsidRDefault="001D71E7">
      <w:pPr>
        <w:pStyle w:val="C"/>
      </w:pPr>
      <w:r>
        <w:rPr>
          <w:rFonts w:hint="eastAsia"/>
        </w:rPr>
        <w:t>为了保护系统的安全性，系统建设需从网络、系统、数据、应用等方面进行“整体、全面”的防护。</w:t>
      </w:r>
    </w:p>
    <w:p w:rsidR="004F33C3" w:rsidRDefault="001D71E7">
      <w:pPr>
        <w:pStyle w:val="C"/>
      </w:pPr>
      <w:bookmarkStart w:id="148" w:name="_Toc11103_WPSOffice_Level3"/>
      <w:r>
        <w:rPr>
          <w:rFonts w:hint="eastAsia"/>
        </w:rPr>
        <w:t>2</w:t>
      </w:r>
      <w:r>
        <w:rPr>
          <w:rFonts w:hint="eastAsia"/>
        </w:rPr>
        <w:t>、网络安全设计需求</w:t>
      </w:r>
      <w:bookmarkEnd w:id="148"/>
    </w:p>
    <w:p w:rsidR="004F33C3" w:rsidRDefault="001D71E7">
      <w:pPr>
        <w:pStyle w:val="C"/>
      </w:pPr>
      <w:r>
        <w:rPr>
          <w:rFonts w:hint="eastAsia"/>
        </w:rPr>
        <w:t>需通过合理网段划分，利用防火墙隔离有效地消除不同网络之间，不同网络之间可以任意互访的安全隐患；通过内外网的安全逻辑隔离，消除外网带来的安全隐患。</w:t>
      </w:r>
    </w:p>
    <w:p w:rsidR="004F33C3" w:rsidRDefault="001D71E7">
      <w:pPr>
        <w:pStyle w:val="C"/>
      </w:pPr>
      <w:bookmarkStart w:id="149" w:name="_Toc24668_WPSOffice_Level3"/>
      <w:r>
        <w:rPr>
          <w:rFonts w:hint="eastAsia"/>
        </w:rPr>
        <w:t>3</w:t>
      </w:r>
      <w:r>
        <w:rPr>
          <w:rFonts w:hint="eastAsia"/>
        </w:rPr>
        <w:t>、系统安全设计需求</w:t>
      </w:r>
      <w:bookmarkEnd w:id="149"/>
    </w:p>
    <w:p w:rsidR="004F33C3" w:rsidRDefault="001D71E7">
      <w:pPr>
        <w:pStyle w:val="C"/>
      </w:pPr>
      <w:r>
        <w:rPr>
          <w:rFonts w:hint="eastAsia"/>
        </w:rPr>
        <w:t>系统安全需重点解决操作系统、数据库和服务器等系统级安全问题，建立一个安全的系统运行平台，来有效抵抗黑客利用系统的安全缺陷对系统进行攻击，主要措施包括：安全操作系统、安全数据库、黑客入侵检测、系统漏洞扫描及病毒防护系统等。</w:t>
      </w:r>
    </w:p>
    <w:p w:rsidR="004F33C3" w:rsidRDefault="001D71E7">
      <w:pPr>
        <w:pStyle w:val="C"/>
      </w:pPr>
      <w:bookmarkStart w:id="150" w:name="_Toc520_WPSOffice_Level3"/>
      <w:r>
        <w:rPr>
          <w:rFonts w:hint="eastAsia"/>
        </w:rPr>
        <w:t>4</w:t>
      </w:r>
      <w:r>
        <w:rPr>
          <w:rFonts w:hint="eastAsia"/>
        </w:rPr>
        <w:t>、数据安全设计需求</w:t>
      </w:r>
      <w:bookmarkEnd w:id="150"/>
    </w:p>
    <w:p w:rsidR="004F33C3" w:rsidRDefault="001D71E7">
      <w:pPr>
        <w:pStyle w:val="C"/>
      </w:pPr>
      <w:r>
        <w:rPr>
          <w:rFonts w:hint="eastAsia"/>
        </w:rPr>
        <w:t>数据安全对本系统来说尤其重要，数据在广域网线路上传输，很难保证在传输过程中不被非法窃取，篡改。数据库存储着极其关键敏感的数据，任何细小的疏忽、遗漏而造成的敏感信息的破坏、泄露都将有可能导致异常严重的后果。因此，需要保护这些敏感数据在使用、传输过程中高度的强壮性、保密性、完整性和不可抵赖性。</w:t>
      </w:r>
    </w:p>
    <w:p w:rsidR="004F33C3" w:rsidRDefault="001D71E7">
      <w:pPr>
        <w:pStyle w:val="C"/>
      </w:pPr>
      <w:bookmarkStart w:id="151" w:name="_Toc5967_WPSOffice_Level3"/>
      <w:r>
        <w:rPr>
          <w:rFonts w:hint="eastAsia"/>
        </w:rPr>
        <w:t>5</w:t>
      </w:r>
      <w:r>
        <w:rPr>
          <w:rFonts w:hint="eastAsia"/>
        </w:rPr>
        <w:t>、应用系统的安全设计需求</w:t>
      </w:r>
      <w:bookmarkEnd w:id="151"/>
    </w:p>
    <w:p w:rsidR="004F33C3" w:rsidRDefault="001D71E7">
      <w:pPr>
        <w:pStyle w:val="C"/>
      </w:pPr>
      <w:r>
        <w:rPr>
          <w:rFonts w:hint="eastAsia"/>
        </w:rPr>
        <w:t>在本系统中的建设过程中，需对不同的应用采取相应的安全措施，如用户身份认证、权限管理、日志和安全审计等，以降低应用的安全风险。</w:t>
      </w:r>
    </w:p>
    <w:p w:rsidR="004F33C3" w:rsidRDefault="001D71E7">
      <w:pPr>
        <w:pStyle w:val="C"/>
      </w:pPr>
      <w:bookmarkStart w:id="152" w:name="_Toc29703_WPSOffice_Level3"/>
      <w:r>
        <w:rPr>
          <w:rFonts w:hint="eastAsia"/>
        </w:rPr>
        <w:lastRenderedPageBreak/>
        <w:t>6</w:t>
      </w:r>
      <w:r>
        <w:rPr>
          <w:rFonts w:hint="eastAsia"/>
        </w:rPr>
        <w:t>、安全管理制度需求</w:t>
      </w:r>
      <w:bookmarkEnd w:id="152"/>
    </w:p>
    <w:p w:rsidR="004F33C3" w:rsidRDefault="001D71E7">
      <w:pPr>
        <w:pStyle w:val="C"/>
      </w:pPr>
      <w:r>
        <w:rPr>
          <w:rFonts w:hint="eastAsia"/>
        </w:rPr>
        <w:t>需建立完善的计算机安全</w:t>
      </w:r>
      <w:r>
        <w:rPr>
          <w:rFonts w:hint="eastAsia"/>
        </w:rPr>
        <w:t>管理条例，通过管理制度的严格实施可以防止人为地泄露机密信息。</w:t>
      </w:r>
    </w:p>
    <w:p w:rsidR="004F33C3" w:rsidRDefault="001D71E7">
      <w:pPr>
        <w:pStyle w:val="2"/>
        <w:numPr>
          <w:ilvl w:val="1"/>
          <w:numId w:val="11"/>
        </w:numPr>
      </w:pPr>
      <w:bookmarkStart w:id="153" w:name="_Toc282315470"/>
      <w:bookmarkStart w:id="154" w:name="_Toc282312889"/>
      <w:bookmarkStart w:id="155" w:name="_Toc437684097"/>
      <w:bookmarkStart w:id="156" w:name="_Toc198439568"/>
      <w:bookmarkStart w:id="157" w:name="_Toc282312019"/>
      <w:bookmarkStart w:id="158" w:name="_Toc437608669"/>
      <w:bookmarkStart w:id="159" w:name="_Toc225759735"/>
      <w:bookmarkStart w:id="160" w:name="_Toc235009381"/>
      <w:bookmarkStart w:id="161" w:name="_Toc282313759"/>
      <w:bookmarkStart w:id="162" w:name="_Toc235935519"/>
      <w:bookmarkStart w:id="163" w:name="_Toc208025475"/>
      <w:bookmarkStart w:id="164" w:name="_Toc518313629"/>
      <w:bookmarkStart w:id="165" w:name="_Toc518576111"/>
      <w:bookmarkStart w:id="166" w:name="_Toc2875_WPSOffice_Level2"/>
      <w:r>
        <w:rPr>
          <w:rFonts w:hint="eastAsia"/>
        </w:rPr>
        <w:t>可用性</w:t>
      </w:r>
      <w:bookmarkEnd w:id="153"/>
      <w:bookmarkEnd w:id="154"/>
      <w:bookmarkEnd w:id="155"/>
      <w:bookmarkEnd w:id="156"/>
      <w:bookmarkEnd w:id="157"/>
      <w:bookmarkEnd w:id="158"/>
      <w:bookmarkEnd w:id="159"/>
      <w:bookmarkEnd w:id="160"/>
      <w:bookmarkEnd w:id="161"/>
      <w:bookmarkEnd w:id="162"/>
      <w:bookmarkEnd w:id="163"/>
      <w:r>
        <w:rPr>
          <w:rFonts w:hint="eastAsia"/>
        </w:rPr>
        <w:t>要求</w:t>
      </w:r>
      <w:bookmarkEnd w:id="164"/>
      <w:bookmarkEnd w:id="165"/>
      <w:bookmarkEnd w:id="166"/>
    </w:p>
    <w:p w:rsidR="004F33C3" w:rsidRDefault="001D71E7">
      <w:pPr>
        <w:pStyle w:val="C"/>
        <w:numPr>
          <w:ilvl w:val="0"/>
          <w:numId w:val="16"/>
        </w:numPr>
        <w:ind w:firstLineChars="0"/>
      </w:pPr>
      <w:r>
        <w:rPr>
          <w:rFonts w:hint="eastAsia"/>
        </w:rPr>
        <w:t>应采用全中文界面，简捷直观，并且提供丰富的帮助信息。</w:t>
      </w:r>
    </w:p>
    <w:p w:rsidR="004F33C3" w:rsidRDefault="001D71E7">
      <w:pPr>
        <w:pStyle w:val="C"/>
        <w:numPr>
          <w:ilvl w:val="0"/>
          <w:numId w:val="16"/>
        </w:numPr>
        <w:ind w:firstLineChars="0"/>
      </w:pPr>
      <w:r>
        <w:rPr>
          <w:rFonts w:hint="eastAsia"/>
        </w:rPr>
        <w:t>系统在出现错误及故障时应有详细的日志记录相关信息以便进行排错。</w:t>
      </w:r>
    </w:p>
    <w:p w:rsidR="004F33C3" w:rsidRDefault="001D71E7">
      <w:pPr>
        <w:pStyle w:val="C"/>
        <w:numPr>
          <w:ilvl w:val="0"/>
          <w:numId w:val="16"/>
        </w:numPr>
        <w:ind w:firstLineChars="0"/>
        <w:rPr>
          <w:szCs w:val="24"/>
        </w:rPr>
      </w:pPr>
      <w:r>
        <w:rPr>
          <w:rFonts w:hint="eastAsia"/>
          <w:szCs w:val="24"/>
        </w:rPr>
        <w:t>要求</w:t>
      </w:r>
      <w:r>
        <w:rPr>
          <w:szCs w:val="24"/>
        </w:rPr>
        <w:t>7*24</w:t>
      </w:r>
      <w:r>
        <w:rPr>
          <w:szCs w:val="24"/>
        </w:rPr>
        <w:t>小时不间断运行，可用性达到</w:t>
      </w:r>
      <w:r>
        <w:rPr>
          <w:szCs w:val="24"/>
        </w:rPr>
        <w:t>99%</w:t>
      </w:r>
      <w:r>
        <w:rPr>
          <w:szCs w:val="24"/>
        </w:rPr>
        <w:t>以上，能够具备一定的非常规峰值的数据处理能力，能够顶住增长的数据处理压力。系统不发生不可挽回的数据丢失故障，业务数据要求数据备份。</w:t>
      </w:r>
    </w:p>
    <w:p w:rsidR="004F33C3" w:rsidRDefault="001D71E7">
      <w:pPr>
        <w:pStyle w:val="2"/>
        <w:numPr>
          <w:ilvl w:val="1"/>
          <w:numId w:val="11"/>
        </w:numPr>
      </w:pPr>
      <w:bookmarkStart w:id="167" w:name="_Toc518313630"/>
      <w:bookmarkStart w:id="168" w:name="_Toc518576112"/>
      <w:bookmarkStart w:id="169" w:name="_Toc8490_WPSOffice_Level2"/>
      <w:r>
        <w:rPr>
          <w:rFonts w:hint="eastAsia"/>
        </w:rPr>
        <w:t>兼容性要求</w:t>
      </w:r>
      <w:bookmarkEnd w:id="167"/>
      <w:bookmarkEnd w:id="168"/>
      <w:bookmarkEnd w:id="169"/>
    </w:p>
    <w:p w:rsidR="004F33C3" w:rsidRDefault="001D71E7">
      <w:pPr>
        <w:pStyle w:val="C"/>
      </w:pPr>
      <w:bookmarkStart w:id="170" w:name="_Toc9707_WPSOffice_Level3"/>
      <w:r>
        <w:rPr>
          <w:rFonts w:hint="eastAsia"/>
        </w:rPr>
        <w:t>1</w:t>
      </w:r>
      <w:r>
        <w:rPr>
          <w:rFonts w:hint="eastAsia"/>
        </w:rPr>
        <w:t>、应用兼容性支持</w:t>
      </w:r>
      <w:bookmarkEnd w:id="170"/>
    </w:p>
    <w:p w:rsidR="004F33C3" w:rsidRDefault="001D71E7">
      <w:pPr>
        <w:pStyle w:val="C"/>
      </w:pPr>
      <w:r>
        <w:rPr>
          <w:rFonts w:hint="eastAsia"/>
        </w:rPr>
        <w:t>通过应用入驻平台上架、部署以及发布的应用，需支持</w:t>
      </w:r>
      <w:r>
        <w:rPr>
          <w:rFonts w:hint="eastAsia"/>
        </w:rPr>
        <w:t>App</w:t>
      </w:r>
      <w:r>
        <w:rPr>
          <w:rFonts w:hint="eastAsia"/>
        </w:rPr>
        <w:t>端、微信</w:t>
      </w:r>
      <w:r>
        <w:rPr>
          <w:rFonts w:hint="eastAsia"/>
        </w:rPr>
        <w:t>App</w:t>
      </w:r>
      <w:r>
        <w:rPr>
          <w:rFonts w:hint="eastAsia"/>
        </w:rPr>
        <w:t>端和支付宝</w:t>
      </w:r>
      <w:r>
        <w:rPr>
          <w:rFonts w:hint="eastAsia"/>
        </w:rPr>
        <w:t>App</w:t>
      </w:r>
      <w:r>
        <w:rPr>
          <w:rFonts w:hint="eastAsia"/>
        </w:rPr>
        <w:t>端，需支持</w:t>
      </w:r>
      <w:r>
        <w:rPr>
          <w:rFonts w:hint="eastAsia"/>
        </w:rPr>
        <w:t>JSSDK</w:t>
      </w:r>
      <w:r>
        <w:rPr>
          <w:rFonts w:hint="eastAsia"/>
        </w:rPr>
        <w:t>（开发者在网页上通过</w:t>
      </w:r>
      <w:r>
        <w:rPr>
          <w:rFonts w:hint="eastAsia"/>
        </w:rPr>
        <w:t>JavaScript</w:t>
      </w:r>
      <w:r>
        <w:rPr>
          <w:rFonts w:hint="eastAsia"/>
        </w:rPr>
        <w:t>代码使用原生功能的工具包），包括微信</w:t>
      </w:r>
      <w:r>
        <w:rPr>
          <w:rFonts w:hint="eastAsia"/>
        </w:rPr>
        <w:t>JSSDK</w:t>
      </w:r>
      <w:r>
        <w:rPr>
          <w:rFonts w:hint="eastAsia"/>
        </w:rPr>
        <w:t>和支付宝</w:t>
      </w:r>
      <w:r>
        <w:rPr>
          <w:rFonts w:hint="eastAsia"/>
        </w:rPr>
        <w:t>JSSDK</w:t>
      </w:r>
      <w:r>
        <w:rPr>
          <w:rFonts w:hint="eastAsia"/>
        </w:rPr>
        <w:t>。</w:t>
      </w:r>
    </w:p>
    <w:p w:rsidR="004F33C3" w:rsidRDefault="001D71E7">
      <w:pPr>
        <w:pStyle w:val="C"/>
      </w:pPr>
      <w:bookmarkStart w:id="171" w:name="_Toc7944_WPSOffice_Level3"/>
      <w:r>
        <w:rPr>
          <w:rFonts w:hint="eastAsia"/>
        </w:rPr>
        <w:t>2</w:t>
      </w:r>
      <w:r>
        <w:rPr>
          <w:rFonts w:hint="eastAsia"/>
        </w:rPr>
        <w:t>、需提供移动端集成标准</w:t>
      </w:r>
      <w:bookmarkEnd w:id="171"/>
    </w:p>
    <w:p w:rsidR="004F33C3" w:rsidRDefault="001D71E7">
      <w:pPr>
        <w:pStyle w:val="C"/>
      </w:pPr>
      <w:r>
        <w:rPr>
          <w:rFonts w:hint="eastAsia"/>
        </w:rPr>
        <w:t>需提供</w:t>
      </w:r>
      <w:r>
        <w:rPr>
          <w:rFonts w:hint="eastAsia"/>
        </w:rPr>
        <w:t>Android-JSSDK</w:t>
      </w:r>
      <w:r>
        <w:rPr>
          <w:rFonts w:hint="eastAsia"/>
        </w:rPr>
        <w:t>、</w:t>
      </w:r>
      <w:r>
        <w:rPr>
          <w:rFonts w:hint="eastAsia"/>
        </w:rPr>
        <w:t>IOS-JSSDK</w:t>
      </w:r>
      <w:r>
        <w:rPr>
          <w:rFonts w:hint="eastAsia"/>
        </w:rPr>
        <w:t>集成标准。</w:t>
      </w:r>
    </w:p>
    <w:p w:rsidR="004F33C3" w:rsidRDefault="001D71E7">
      <w:pPr>
        <w:pStyle w:val="C"/>
      </w:pPr>
      <w:bookmarkStart w:id="172" w:name="_Toc4743_WPSOffice_Level3"/>
      <w:r>
        <w:rPr>
          <w:rFonts w:hint="eastAsia"/>
        </w:rPr>
        <w:t>3</w:t>
      </w:r>
      <w:r>
        <w:rPr>
          <w:rFonts w:hint="eastAsia"/>
        </w:rPr>
        <w:t>、</w:t>
      </w:r>
      <w:r>
        <w:rPr>
          <w:rFonts w:hint="eastAsia"/>
        </w:rPr>
        <w:t>SDK</w:t>
      </w:r>
      <w:r>
        <w:rPr>
          <w:rFonts w:hint="eastAsia"/>
        </w:rPr>
        <w:t>支撑</w:t>
      </w:r>
      <w:bookmarkEnd w:id="172"/>
    </w:p>
    <w:p w:rsidR="004F33C3" w:rsidRDefault="001D71E7">
      <w:pPr>
        <w:pStyle w:val="C"/>
      </w:pPr>
      <w:r>
        <w:rPr>
          <w:rFonts w:hint="eastAsia"/>
        </w:rPr>
        <w:t>需提供</w:t>
      </w:r>
      <w:r>
        <w:rPr>
          <w:rFonts w:hint="eastAsia"/>
        </w:rPr>
        <w:t>Android</w:t>
      </w:r>
      <w:r>
        <w:rPr>
          <w:rFonts w:hint="eastAsia"/>
        </w:rPr>
        <w:t>及</w:t>
      </w:r>
      <w:r>
        <w:rPr>
          <w:rFonts w:hint="eastAsia"/>
        </w:rPr>
        <w:t>IOS</w:t>
      </w:r>
      <w:r>
        <w:rPr>
          <w:rFonts w:hint="eastAsia"/>
        </w:rPr>
        <w:t>两种移动架包。</w:t>
      </w:r>
    </w:p>
    <w:p w:rsidR="004F33C3" w:rsidRDefault="001D71E7">
      <w:pPr>
        <w:pStyle w:val="1"/>
        <w:numPr>
          <w:ilvl w:val="0"/>
          <w:numId w:val="11"/>
        </w:numPr>
      </w:pPr>
      <w:bookmarkStart w:id="173" w:name="_Toc518576113"/>
      <w:bookmarkStart w:id="174" w:name="_Toc5194_WPSOffice_Level1"/>
      <w:bookmarkStart w:id="175" w:name="_Toc518313631"/>
      <w:r>
        <w:rPr>
          <w:rFonts w:hint="eastAsia"/>
        </w:rPr>
        <w:t>项目组织及技术培训</w:t>
      </w:r>
      <w:bookmarkEnd w:id="173"/>
      <w:bookmarkEnd w:id="174"/>
      <w:bookmarkEnd w:id="175"/>
    </w:p>
    <w:p w:rsidR="004F33C3" w:rsidRDefault="001D71E7">
      <w:pPr>
        <w:pStyle w:val="2"/>
        <w:numPr>
          <w:ilvl w:val="1"/>
          <w:numId w:val="11"/>
        </w:numPr>
      </w:pPr>
      <w:bookmarkStart w:id="176" w:name="_Toc518313632"/>
      <w:bookmarkStart w:id="177" w:name="_Toc499_WPSOffice_Level2"/>
      <w:bookmarkStart w:id="178" w:name="_Toc518576114"/>
      <w:r>
        <w:rPr>
          <w:rFonts w:hint="eastAsia"/>
        </w:rPr>
        <w:t>项目建设工期要求</w:t>
      </w:r>
      <w:bookmarkEnd w:id="176"/>
      <w:bookmarkEnd w:id="177"/>
      <w:bookmarkEnd w:id="178"/>
    </w:p>
    <w:p w:rsidR="004F33C3" w:rsidRDefault="001D71E7">
      <w:pPr>
        <w:pStyle w:val="C"/>
      </w:pPr>
      <w:r>
        <w:rPr>
          <w:rFonts w:hint="eastAsia"/>
        </w:rPr>
        <w:t>合同签订之日起，</w:t>
      </w:r>
      <w:r>
        <w:rPr>
          <w:rFonts w:hint="eastAsia"/>
        </w:rPr>
        <w:t>12</w:t>
      </w:r>
      <w:r>
        <w:rPr>
          <w:rFonts w:hint="eastAsia"/>
        </w:rPr>
        <w:t>个月内完成软件部署和调试。</w:t>
      </w:r>
    </w:p>
    <w:p w:rsidR="004F33C3" w:rsidRDefault="001D71E7">
      <w:pPr>
        <w:pStyle w:val="2"/>
        <w:numPr>
          <w:ilvl w:val="1"/>
          <w:numId w:val="11"/>
        </w:numPr>
      </w:pPr>
      <w:bookmarkStart w:id="179" w:name="_Toc518576115"/>
      <w:bookmarkStart w:id="180" w:name="_Toc518313633"/>
      <w:bookmarkStart w:id="181" w:name="_Toc9737_WPSOffice_Level2"/>
      <w:r>
        <w:rPr>
          <w:rFonts w:hint="eastAsia"/>
        </w:rPr>
        <w:t>项目管理与组织人员要求</w:t>
      </w:r>
      <w:bookmarkEnd w:id="179"/>
      <w:bookmarkEnd w:id="180"/>
      <w:bookmarkEnd w:id="181"/>
    </w:p>
    <w:p w:rsidR="004F33C3" w:rsidRDefault="001D71E7">
      <w:pPr>
        <w:pStyle w:val="3"/>
        <w:numPr>
          <w:ilvl w:val="2"/>
          <w:numId w:val="11"/>
        </w:numPr>
      </w:pPr>
      <w:bookmarkStart w:id="182" w:name="_Toc14843_WPSOffice_Level3"/>
      <w:bookmarkStart w:id="183" w:name="_Toc518576116"/>
      <w:bookmarkStart w:id="184" w:name="_Toc518313634"/>
      <w:r>
        <w:rPr>
          <w:rFonts w:hint="eastAsia"/>
        </w:rPr>
        <w:t>项目管理要求</w:t>
      </w:r>
      <w:bookmarkEnd w:id="182"/>
      <w:bookmarkEnd w:id="183"/>
      <w:bookmarkEnd w:id="184"/>
    </w:p>
    <w:p w:rsidR="004F33C3" w:rsidRDefault="001D71E7">
      <w:pPr>
        <w:pStyle w:val="C"/>
        <w:numPr>
          <w:ilvl w:val="0"/>
          <w:numId w:val="17"/>
        </w:numPr>
        <w:ind w:firstLineChars="0"/>
      </w:pPr>
      <w:r>
        <w:rPr>
          <w:rFonts w:hint="eastAsia"/>
        </w:rPr>
        <w:t>项目进度控制要求</w:t>
      </w:r>
    </w:p>
    <w:p w:rsidR="004F33C3" w:rsidRDefault="001D71E7">
      <w:pPr>
        <w:pStyle w:val="C"/>
      </w:pPr>
      <w:r>
        <w:rPr>
          <w:rFonts w:hint="eastAsia"/>
        </w:rPr>
        <w:lastRenderedPageBreak/>
        <w:t>项目实施</w:t>
      </w:r>
      <w:r>
        <w:rPr>
          <w:rFonts w:hint="eastAsia"/>
        </w:rPr>
        <w:t>工作安排科学有序、任务清晰，任务进度规划合理能够在工程要求的目标时间完成，项目建设过程管理、风险控制规范、有效的进度控制管理手段。</w:t>
      </w:r>
    </w:p>
    <w:p w:rsidR="004F33C3" w:rsidRDefault="001D71E7">
      <w:pPr>
        <w:pStyle w:val="C"/>
        <w:numPr>
          <w:ilvl w:val="0"/>
          <w:numId w:val="17"/>
        </w:numPr>
        <w:ind w:firstLineChars="0"/>
      </w:pPr>
      <w:r>
        <w:rPr>
          <w:rFonts w:hint="eastAsia"/>
        </w:rPr>
        <w:t>项目质量保证要求</w:t>
      </w:r>
    </w:p>
    <w:p w:rsidR="004F33C3" w:rsidRDefault="001D71E7">
      <w:pPr>
        <w:pStyle w:val="C"/>
      </w:pPr>
      <w:r>
        <w:rPr>
          <w:rFonts w:hint="eastAsia"/>
        </w:rPr>
        <w:t>实施有效的兼顾效率的质量保证方法、管理措施和技术手段，确保项目的开发质量、文档质量、测试和成果交付质量。</w:t>
      </w:r>
    </w:p>
    <w:p w:rsidR="004F33C3" w:rsidRDefault="001D71E7">
      <w:pPr>
        <w:pStyle w:val="3"/>
        <w:numPr>
          <w:ilvl w:val="2"/>
          <w:numId w:val="11"/>
        </w:numPr>
      </w:pPr>
      <w:bookmarkStart w:id="185" w:name="_Toc518313635"/>
      <w:bookmarkStart w:id="186" w:name="_Toc518576117"/>
      <w:bookmarkStart w:id="187" w:name="_Toc8826_WPSOffice_Level3"/>
      <w:r>
        <w:rPr>
          <w:rFonts w:hint="eastAsia"/>
        </w:rPr>
        <w:t>项目团队要求</w:t>
      </w:r>
      <w:bookmarkEnd w:id="185"/>
      <w:bookmarkEnd w:id="186"/>
      <w:bookmarkEnd w:id="187"/>
    </w:p>
    <w:p w:rsidR="004F33C3" w:rsidRDefault="001D71E7">
      <w:pPr>
        <w:pStyle w:val="C"/>
      </w:pPr>
      <w:r>
        <w:rPr>
          <w:rFonts w:hint="eastAsia"/>
        </w:rPr>
        <w:t>投标人应按照本次招标项目的任务和要求，组建具有专业研发实施团队。</w:t>
      </w:r>
    </w:p>
    <w:p w:rsidR="004F33C3" w:rsidRDefault="001D71E7">
      <w:pPr>
        <w:pStyle w:val="C"/>
      </w:pPr>
      <w:r>
        <w:rPr>
          <w:rFonts w:hint="eastAsia"/>
        </w:rPr>
        <w:t>投标人应为本项目成立</w:t>
      </w:r>
      <w:r>
        <w:rPr>
          <w:rFonts w:hint="eastAsia"/>
        </w:rPr>
        <w:t>15</w:t>
      </w:r>
      <w:r>
        <w:rPr>
          <w:rFonts w:hint="eastAsia"/>
        </w:rPr>
        <w:t>人以上的专项项目组，其中</w:t>
      </w:r>
      <w:r>
        <w:rPr>
          <w:rFonts w:hint="eastAsia"/>
        </w:rPr>
        <w:t>1</w:t>
      </w:r>
      <w:r>
        <w:rPr>
          <w:rFonts w:hint="eastAsia"/>
        </w:rPr>
        <w:t>名项目经理、至少</w:t>
      </w:r>
      <w:r>
        <w:rPr>
          <w:rFonts w:hint="eastAsia"/>
        </w:rPr>
        <w:t>1</w:t>
      </w:r>
      <w:r>
        <w:rPr>
          <w:rFonts w:hint="eastAsia"/>
        </w:rPr>
        <w:t>名系统架构师、至少</w:t>
      </w:r>
      <w:r>
        <w:rPr>
          <w:rFonts w:hint="eastAsia"/>
        </w:rPr>
        <w:t>1</w:t>
      </w:r>
      <w:r>
        <w:rPr>
          <w:rFonts w:hint="eastAsia"/>
        </w:rPr>
        <w:t>名系统设计师、至少</w:t>
      </w:r>
      <w:r>
        <w:rPr>
          <w:rFonts w:hint="eastAsia"/>
        </w:rPr>
        <w:t>2</w:t>
      </w:r>
      <w:r>
        <w:rPr>
          <w:rFonts w:hint="eastAsia"/>
        </w:rPr>
        <w:t>名需求调研及分析人员、至少</w:t>
      </w:r>
      <w:r>
        <w:rPr>
          <w:rFonts w:hint="eastAsia"/>
        </w:rPr>
        <w:t>1</w:t>
      </w:r>
      <w:r>
        <w:rPr>
          <w:rFonts w:hint="eastAsia"/>
        </w:rPr>
        <w:t>名产品设计经理、至少</w:t>
      </w:r>
      <w:r>
        <w:rPr>
          <w:rFonts w:hint="eastAsia"/>
        </w:rPr>
        <w:t>2</w:t>
      </w:r>
      <w:r>
        <w:rPr>
          <w:rFonts w:hint="eastAsia"/>
        </w:rPr>
        <w:t>名专职</w:t>
      </w:r>
      <w:r>
        <w:rPr>
          <w:rFonts w:hint="eastAsia"/>
        </w:rPr>
        <w:t>UI</w:t>
      </w:r>
      <w:r>
        <w:rPr>
          <w:rFonts w:hint="eastAsia"/>
        </w:rPr>
        <w:t>设计</w:t>
      </w:r>
      <w:r>
        <w:rPr>
          <w:rFonts w:hint="eastAsia"/>
        </w:rPr>
        <w:t>师、至少</w:t>
      </w:r>
      <w:r>
        <w:rPr>
          <w:rFonts w:hint="eastAsia"/>
        </w:rPr>
        <w:t>1</w:t>
      </w:r>
      <w:r>
        <w:rPr>
          <w:rFonts w:hint="eastAsia"/>
        </w:rPr>
        <w:t>名交互设计师、至少</w:t>
      </w:r>
      <w:r>
        <w:rPr>
          <w:rFonts w:hint="eastAsia"/>
        </w:rPr>
        <w:t>5</w:t>
      </w:r>
      <w:r>
        <w:rPr>
          <w:rFonts w:hint="eastAsia"/>
        </w:rPr>
        <w:t>名高级开发人员、至少</w:t>
      </w:r>
      <w:r>
        <w:rPr>
          <w:rFonts w:hint="eastAsia"/>
        </w:rPr>
        <w:t>1</w:t>
      </w:r>
      <w:r>
        <w:rPr>
          <w:rFonts w:hint="eastAsia"/>
        </w:rPr>
        <w:t>名专职测试人员</w:t>
      </w:r>
      <w:r>
        <w:rPr>
          <w:rFonts w:hint="eastAsia"/>
        </w:rPr>
        <w:t>等。投标人保证提供满足本项目正常开展的人员配置。在合同履行过程中，如投标人项目团队人员或驻场人员未达到甲方为完成本项目所需要的技术水平，采购人有权要求投标人进行更换。</w:t>
      </w:r>
    </w:p>
    <w:p w:rsidR="004F33C3" w:rsidRDefault="001D71E7">
      <w:pPr>
        <w:pStyle w:val="C"/>
      </w:pPr>
      <w:r>
        <w:rPr>
          <w:rFonts w:hint="eastAsia"/>
        </w:rPr>
        <w:t>投标人项目团队人员要求：</w:t>
      </w:r>
    </w:p>
    <w:p w:rsidR="004F33C3" w:rsidRDefault="001D71E7">
      <w:pPr>
        <w:pStyle w:val="C"/>
      </w:pPr>
      <w:r>
        <w:rPr>
          <w:rFonts w:hint="eastAsia"/>
        </w:rPr>
        <w:t>（</w:t>
      </w:r>
      <w:r>
        <w:rPr>
          <w:rFonts w:hint="eastAsia"/>
        </w:rPr>
        <w:t>1</w:t>
      </w:r>
      <w:r>
        <w:rPr>
          <w:rFonts w:hint="eastAsia"/>
        </w:rPr>
        <w:t>）</w:t>
      </w:r>
      <w:r>
        <w:rPr>
          <w:rFonts w:hint="eastAsia"/>
        </w:rPr>
        <w:t>1</w:t>
      </w:r>
      <w:r>
        <w:rPr>
          <w:rFonts w:hint="eastAsia"/>
        </w:rPr>
        <w:t>名项目经理：要求具有</w:t>
      </w:r>
      <w:r>
        <w:rPr>
          <w:rFonts w:hint="eastAsia"/>
        </w:rPr>
        <w:t>10</w:t>
      </w:r>
      <w:r>
        <w:rPr>
          <w:rFonts w:hint="eastAsia"/>
        </w:rPr>
        <w:t>年以上工作经验，具备信息系统项目管理师或</w:t>
      </w:r>
      <w:r>
        <w:rPr>
          <w:rFonts w:hint="eastAsia"/>
        </w:rPr>
        <w:t>PMP</w:t>
      </w:r>
      <w:r>
        <w:rPr>
          <w:rFonts w:hint="eastAsia"/>
        </w:rPr>
        <w:t>证书</w:t>
      </w:r>
      <w:r>
        <w:t>。</w:t>
      </w:r>
    </w:p>
    <w:p w:rsidR="004F33C3" w:rsidRDefault="001D71E7">
      <w:pPr>
        <w:pStyle w:val="C"/>
      </w:pPr>
      <w:r>
        <w:rPr>
          <w:rFonts w:hint="eastAsia"/>
        </w:rPr>
        <w:t>（</w:t>
      </w:r>
      <w:r>
        <w:rPr>
          <w:rFonts w:hint="eastAsia"/>
        </w:rPr>
        <w:t>2</w:t>
      </w:r>
      <w:r>
        <w:rPr>
          <w:rFonts w:hint="eastAsia"/>
        </w:rPr>
        <w:t>）至少</w:t>
      </w:r>
      <w:r>
        <w:rPr>
          <w:rFonts w:hint="eastAsia"/>
        </w:rPr>
        <w:t>1</w:t>
      </w:r>
      <w:r>
        <w:rPr>
          <w:rFonts w:hint="eastAsia"/>
        </w:rPr>
        <w:t>名系统架构师；要求从业</w:t>
      </w:r>
      <w:r>
        <w:rPr>
          <w:rFonts w:hint="eastAsia"/>
        </w:rPr>
        <w:t>10</w:t>
      </w:r>
      <w:r>
        <w:rPr>
          <w:rFonts w:hint="eastAsia"/>
        </w:rPr>
        <w:t>年以上，具备系统架构师证书，具备互联网</w:t>
      </w:r>
      <w:r>
        <w:rPr>
          <w:rFonts w:hint="eastAsia"/>
        </w:rPr>
        <w:t>IT</w:t>
      </w:r>
      <w:r>
        <w:rPr>
          <w:rFonts w:hint="eastAsia"/>
        </w:rPr>
        <w:t>支撑架构、应用系统架构、数据资源管理架构等设计能力。</w:t>
      </w:r>
    </w:p>
    <w:p w:rsidR="004F33C3" w:rsidRDefault="001D71E7">
      <w:pPr>
        <w:pStyle w:val="C"/>
      </w:pPr>
      <w:r>
        <w:rPr>
          <w:rFonts w:hint="eastAsia"/>
        </w:rPr>
        <w:t>（</w:t>
      </w:r>
      <w:r>
        <w:rPr>
          <w:rFonts w:hint="eastAsia"/>
        </w:rPr>
        <w:t>3</w:t>
      </w:r>
      <w:r>
        <w:rPr>
          <w:rFonts w:hint="eastAsia"/>
        </w:rPr>
        <w:t>）至少</w:t>
      </w:r>
      <w:r>
        <w:rPr>
          <w:rFonts w:hint="eastAsia"/>
        </w:rPr>
        <w:t>1</w:t>
      </w:r>
      <w:r>
        <w:rPr>
          <w:rFonts w:hint="eastAsia"/>
        </w:rPr>
        <w:t>名系统设计师：要求从业</w:t>
      </w:r>
      <w:r>
        <w:rPr>
          <w:rFonts w:hint="eastAsia"/>
        </w:rPr>
        <w:t>10</w:t>
      </w:r>
      <w:r>
        <w:rPr>
          <w:rFonts w:hint="eastAsia"/>
        </w:rPr>
        <w:t>年以上，具备系统设计师证书，具备新媒体生产系统</w:t>
      </w:r>
      <w:r>
        <w:t>分析</w:t>
      </w:r>
      <w:r>
        <w:rPr>
          <w:rFonts w:hint="eastAsia"/>
        </w:rPr>
        <w:t>经验。</w:t>
      </w:r>
    </w:p>
    <w:p w:rsidR="004F33C3" w:rsidRDefault="001D71E7">
      <w:pPr>
        <w:pStyle w:val="C"/>
      </w:pPr>
      <w:r>
        <w:rPr>
          <w:rFonts w:hint="eastAsia"/>
        </w:rPr>
        <w:t>（</w:t>
      </w:r>
      <w:r>
        <w:rPr>
          <w:rFonts w:hint="eastAsia"/>
        </w:rPr>
        <w:t>4</w:t>
      </w:r>
      <w:r>
        <w:rPr>
          <w:rFonts w:hint="eastAsia"/>
        </w:rPr>
        <w:t>）至少</w:t>
      </w:r>
      <w:r>
        <w:rPr>
          <w:rFonts w:hint="eastAsia"/>
        </w:rPr>
        <w:t>2</w:t>
      </w:r>
      <w:r>
        <w:rPr>
          <w:rFonts w:hint="eastAsia"/>
        </w:rPr>
        <w:t>名需求调研及分析人员，要求了解中外主流媒体、政府服务部门面向互联网的业务发展现状及趋势，具有</w:t>
      </w:r>
      <w:r>
        <w:rPr>
          <w:rFonts w:hint="eastAsia"/>
        </w:rPr>
        <w:t>5</w:t>
      </w:r>
      <w:r>
        <w:rPr>
          <w:rFonts w:hint="eastAsia"/>
        </w:rPr>
        <w:t>年以上新媒体生产系统等研发项目的需求分析经验。</w:t>
      </w:r>
    </w:p>
    <w:p w:rsidR="004F33C3" w:rsidRDefault="001D71E7">
      <w:pPr>
        <w:pStyle w:val="C"/>
      </w:pPr>
      <w:r>
        <w:rPr>
          <w:rFonts w:hint="eastAsia"/>
        </w:rPr>
        <w:t>（</w:t>
      </w:r>
      <w:r>
        <w:rPr>
          <w:rFonts w:hint="eastAsia"/>
        </w:rPr>
        <w:t>5</w:t>
      </w:r>
      <w:r>
        <w:rPr>
          <w:rFonts w:hint="eastAsia"/>
        </w:rPr>
        <w:t>）产品设计团队，应包括至少</w:t>
      </w:r>
      <w:r>
        <w:rPr>
          <w:rFonts w:hint="eastAsia"/>
        </w:rPr>
        <w:t>1</w:t>
      </w:r>
      <w:r>
        <w:rPr>
          <w:rFonts w:hint="eastAsia"/>
        </w:rPr>
        <w:t>名产品设计经理、至少</w:t>
      </w:r>
      <w:r>
        <w:rPr>
          <w:rFonts w:hint="eastAsia"/>
        </w:rPr>
        <w:t>2</w:t>
      </w:r>
      <w:r>
        <w:rPr>
          <w:rFonts w:hint="eastAsia"/>
        </w:rPr>
        <w:t>名专职</w:t>
      </w:r>
      <w:r>
        <w:rPr>
          <w:rFonts w:hint="eastAsia"/>
        </w:rPr>
        <w:t>UI</w:t>
      </w:r>
      <w:r>
        <w:rPr>
          <w:rFonts w:hint="eastAsia"/>
        </w:rPr>
        <w:t>设计师和至少</w:t>
      </w:r>
      <w:r>
        <w:rPr>
          <w:rFonts w:hint="eastAsia"/>
        </w:rPr>
        <w:t>1</w:t>
      </w:r>
      <w:r>
        <w:rPr>
          <w:rFonts w:hint="eastAsia"/>
        </w:rPr>
        <w:t>名交互设计师，均要求具备</w:t>
      </w:r>
      <w:r>
        <w:rPr>
          <w:rFonts w:hint="eastAsia"/>
        </w:rPr>
        <w:t>2</w:t>
      </w:r>
      <w:r>
        <w:rPr>
          <w:rFonts w:hint="eastAsia"/>
        </w:rPr>
        <w:t>年以上终端应用产品设计和开发经验。</w:t>
      </w:r>
    </w:p>
    <w:p w:rsidR="004F33C3" w:rsidRDefault="001D71E7">
      <w:pPr>
        <w:pStyle w:val="C"/>
      </w:pPr>
      <w:r>
        <w:rPr>
          <w:rFonts w:hint="eastAsia"/>
        </w:rPr>
        <w:t>（</w:t>
      </w:r>
      <w:r>
        <w:rPr>
          <w:rFonts w:hint="eastAsia"/>
        </w:rPr>
        <w:t>6</w:t>
      </w:r>
      <w:r>
        <w:rPr>
          <w:rFonts w:hint="eastAsia"/>
        </w:rPr>
        <w:t>）至少</w:t>
      </w:r>
      <w:r>
        <w:rPr>
          <w:rFonts w:hint="eastAsia"/>
        </w:rPr>
        <w:t>5</w:t>
      </w:r>
      <w:r>
        <w:rPr>
          <w:rFonts w:hint="eastAsia"/>
        </w:rPr>
        <w:t>名高级开发人员；具有软件开发中级证书，</w:t>
      </w:r>
      <w:r>
        <w:rPr>
          <w:rFonts w:hint="eastAsia"/>
        </w:rPr>
        <w:t>5</w:t>
      </w:r>
      <w:r>
        <w:rPr>
          <w:rFonts w:hint="eastAsia"/>
        </w:rPr>
        <w:t>年以上软件开发经验，具有</w:t>
      </w:r>
      <w:r>
        <w:rPr>
          <w:rFonts w:hint="eastAsia"/>
        </w:rPr>
        <w:t>B/S</w:t>
      </w:r>
      <w:r>
        <w:rPr>
          <w:rFonts w:hint="eastAsia"/>
        </w:rPr>
        <w:t>应用开发经验，具有</w:t>
      </w:r>
      <w:r>
        <w:rPr>
          <w:rFonts w:hint="eastAsia"/>
        </w:rPr>
        <w:t>Web</w:t>
      </w:r>
      <w:r>
        <w:rPr>
          <w:rFonts w:hint="eastAsia"/>
        </w:rPr>
        <w:t>前端或服务器开发框架开发经验，具有</w:t>
      </w:r>
      <w:r>
        <w:rPr>
          <w:rFonts w:hint="eastAsia"/>
        </w:rPr>
        <w:t>No-SQL</w:t>
      </w:r>
      <w:r>
        <w:rPr>
          <w:rFonts w:hint="eastAsia"/>
        </w:rPr>
        <w:t>面向对象数据库应用开发经验。</w:t>
      </w:r>
    </w:p>
    <w:p w:rsidR="004F33C3" w:rsidRDefault="001D71E7">
      <w:pPr>
        <w:pStyle w:val="C"/>
      </w:pPr>
      <w:r>
        <w:rPr>
          <w:rFonts w:hint="eastAsia"/>
        </w:rPr>
        <w:t>（</w:t>
      </w:r>
      <w:r>
        <w:rPr>
          <w:rFonts w:hint="eastAsia"/>
        </w:rPr>
        <w:t>7</w:t>
      </w:r>
      <w:r>
        <w:rPr>
          <w:rFonts w:hint="eastAsia"/>
        </w:rPr>
        <w:t>）至少</w:t>
      </w:r>
      <w:r>
        <w:rPr>
          <w:rFonts w:hint="eastAsia"/>
        </w:rPr>
        <w:t>1</w:t>
      </w:r>
      <w:r>
        <w:rPr>
          <w:rFonts w:hint="eastAsia"/>
        </w:rPr>
        <w:t>名系统测试人员：要求有软件开发集成测试经验，测试内容包</w:t>
      </w:r>
      <w:r>
        <w:rPr>
          <w:rFonts w:hint="eastAsia"/>
        </w:rPr>
        <w:lastRenderedPageBreak/>
        <w:t>括但不限于流程测试、功能测试、性能测试、易用性测试、容错性测试、适应性测试、安全测试等。</w:t>
      </w:r>
    </w:p>
    <w:p w:rsidR="004F33C3" w:rsidRDefault="001D71E7">
      <w:pPr>
        <w:pStyle w:val="C"/>
      </w:pPr>
      <w:r>
        <w:rPr>
          <w:rFonts w:hint="eastAsia"/>
        </w:rPr>
        <w:t>投标文件中需列出项目组成员名单、职务、拟任职、职责等，并填写拟派项目组人员情况表（拟派实施人员表、拟派人员情况表），提供招标文件要求的资质证书复印件（加盖投标人公章）。</w:t>
      </w:r>
    </w:p>
    <w:p w:rsidR="004F33C3" w:rsidRDefault="001D71E7">
      <w:pPr>
        <w:pStyle w:val="C"/>
      </w:pPr>
      <w:r>
        <w:rPr>
          <w:rFonts w:hint="eastAsia"/>
        </w:rPr>
        <w:t>本项目的项目经理、系统架构师、产品经理、交互设计师等核心开发人员在项目正式验收前不得变更。</w:t>
      </w:r>
    </w:p>
    <w:p w:rsidR="004F33C3" w:rsidRDefault="001D71E7">
      <w:pPr>
        <w:pStyle w:val="2"/>
        <w:numPr>
          <w:ilvl w:val="1"/>
          <w:numId w:val="11"/>
        </w:numPr>
      </w:pPr>
      <w:bookmarkStart w:id="188" w:name="_Toc518576118"/>
      <w:bookmarkStart w:id="189" w:name="_Toc7147_WPSOffice_Level2"/>
      <w:bookmarkStart w:id="190" w:name="_Toc518313636"/>
      <w:r>
        <w:rPr>
          <w:rFonts w:hint="eastAsia"/>
        </w:rPr>
        <w:t>本项目知识产权和使用</w:t>
      </w:r>
      <w:bookmarkEnd w:id="188"/>
      <w:bookmarkEnd w:id="189"/>
      <w:bookmarkEnd w:id="190"/>
    </w:p>
    <w:p w:rsidR="004F33C3" w:rsidRDefault="001D71E7">
      <w:pPr>
        <w:pStyle w:val="C"/>
      </w:pPr>
      <w:r>
        <w:rPr>
          <w:rFonts w:hint="eastAsia"/>
        </w:rPr>
        <w:t>本项目研发源码的知识产权</w:t>
      </w:r>
      <w:r>
        <w:rPr>
          <w:rFonts w:hint="eastAsia"/>
        </w:rPr>
        <w:t>归中国日报社所有。</w:t>
      </w:r>
    </w:p>
    <w:p w:rsidR="004F33C3" w:rsidRDefault="001D71E7">
      <w:pPr>
        <w:pStyle w:val="2"/>
        <w:numPr>
          <w:ilvl w:val="1"/>
          <w:numId w:val="11"/>
        </w:numPr>
      </w:pPr>
      <w:bookmarkStart w:id="191" w:name="_Toc518576119"/>
      <w:bookmarkStart w:id="192" w:name="_Toc462048830"/>
      <w:bookmarkStart w:id="193" w:name="_Toc13192_WPSOffice_Level2"/>
      <w:bookmarkStart w:id="194" w:name="_Toc518313637"/>
      <w:bookmarkStart w:id="195" w:name="_Toc480483655"/>
      <w:bookmarkStart w:id="196" w:name="_Toc480483654"/>
      <w:bookmarkStart w:id="197" w:name="_Toc462048828"/>
      <w:r>
        <w:rPr>
          <w:rFonts w:hint="eastAsia"/>
        </w:rPr>
        <w:t>技术文档要求</w:t>
      </w:r>
      <w:bookmarkEnd w:id="191"/>
      <w:bookmarkEnd w:id="192"/>
      <w:bookmarkEnd w:id="193"/>
      <w:bookmarkEnd w:id="194"/>
      <w:bookmarkEnd w:id="195"/>
    </w:p>
    <w:p w:rsidR="004F33C3" w:rsidRDefault="001D71E7">
      <w:pPr>
        <w:pStyle w:val="C"/>
      </w:pPr>
      <w:r>
        <w:rPr>
          <w:rFonts w:hint="eastAsia"/>
        </w:rPr>
        <w:t>根据项目实施具体情况，主要提交如下内容：</w:t>
      </w:r>
    </w:p>
    <w:p w:rsidR="004F33C3" w:rsidRDefault="001D71E7">
      <w:pPr>
        <w:pStyle w:val="C"/>
      </w:pPr>
      <w:r>
        <w:rPr>
          <w:rFonts w:hint="eastAsia"/>
        </w:rPr>
        <w:t>所有开发成果的可执行代码以二进制文件或可安装文件的形式提供，需要二次开发的部分提供接口文档和相应的示例文档及源代码。</w:t>
      </w:r>
    </w:p>
    <w:p w:rsidR="004F33C3" w:rsidRDefault="001D71E7">
      <w:pPr>
        <w:pStyle w:val="C"/>
      </w:pPr>
      <w:r>
        <w:rPr>
          <w:rFonts w:hint="eastAsia"/>
        </w:rPr>
        <w:t>所提供文档均需同时提供</w:t>
      </w:r>
      <w:r>
        <w:rPr>
          <w:rFonts w:hint="eastAsia"/>
        </w:rPr>
        <w:t>pdf</w:t>
      </w:r>
      <w:r>
        <w:rPr>
          <w:rFonts w:hint="eastAsia"/>
        </w:rPr>
        <w:t>格式和</w:t>
      </w:r>
      <w:r>
        <w:rPr>
          <w:rFonts w:hint="eastAsia"/>
        </w:rPr>
        <w:t>word</w:t>
      </w:r>
      <w:r>
        <w:rPr>
          <w:rFonts w:hint="eastAsia"/>
        </w:rPr>
        <w:t>等通用可编辑格式电子文档各一份。提交的技术文档包括：</w:t>
      </w:r>
    </w:p>
    <w:tbl>
      <w:tblPr>
        <w:tblpPr w:leftFromText="180" w:rightFromText="180" w:vertAnchor="text" w:horzAnchor="margin" w:tblpY="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2301"/>
        <w:gridCol w:w="709"/>
        <w:gridCol w:w="709"/>
        <w:gridCol w:w="3118"/>
        <w:gridCol w:w="993"/>
      </w:tblGrid>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序号</w:t>
            </w:r>
          </w:p>
        </w:tc>
        <w:tc>
          <w:tcPr>
            <w:tcW w:w="2301"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资料内容</w:t>
            </w:r>
          </w:p>
        </w:tc>
        <w:tc>
          <w:tcPr>
            <w:tcW w:w="709"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数量</w:t>
            </w:r>
          </w:p>
        </w:tc>
        <w:tc>
          <w:tcPr>
            <w:tcW w:w="709"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介质</w:t>
            </w:r>
          </w:p>
        </w:tc>
        <w:tc>
          <w:tcPr>
            <w:tcW w:w="3118"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备注</w:t>
            </w:r>
          </w:p>
        </w:tc>
        <w:tc>
          <w:tcPr>
            <w:tcW w:w="993"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保存年限</w:t>
            </w:r>
          </w:p>
        </w:tc>
      </w:tr>
      <w:tr w:rsidR="004F33C3">
        <w:trPr>
          <w:trHeight w:val="454"/>
        </w:trPr>
        <w:tc>
          <w:tcPr>
            <w:tcW w:w="642" w:type="dxa"/>
            <w:vAlign w:val="center"/>
          </w:tcPr>
          <w:p w:rsidR="004F33C3" w:rsidRDefault="004F33C3">
            <w:pPr>
              <w:numPr>
                <w:ilvl w:val="0"/>
                <w:numId w:val="18"/>
              </w:numPr>
              <w:spacing w:line="560" w:lineRule="exact"/>
              <w:jc w:val="center"/>
              <w:rPr>
                <w:rFonts w:ascii="华文仿宋" w:eastAsia="华文仿宋" w:hAnsi="华文仿宋"/>
                <w:color w:val="000000"/>
                <w:sz w:val="18"/>
                <w:szCs w:val="18"/>
              </w:rPr>
            </w:pPr>
          </w:p>
        </w:tc>
        <w:tc>
          <w:tcPr>
            <w:tcW w:w="2301" w:type="dxa"/>
            <w:vAlign w:val="center"/>
          </w:tcPr>
          <w:p w:rsidR="004F33C3" w:rsidRDefault="001D71E7">
            <w:pPr>
              <w:spacing w:line="560" w:lineRule="exact"/>
              <w:rPr>
                <w:rFonts w:ascii="华文仿宋" w:eastAsia="华文仿宋" w:hAnsi="华文仿宋"/>
                <w:b/>
                <w:color w:val="000000"/>
                <w:sz w:val="18"/>
                <w:szCs w:val="18"/>
              </w:rPr>
            </w:pPr>
            <w:r>
              <w:rPr>
                <w:rFonts w:ascii="华文仿宋" w:eastAsia="华文仿宋" w:hAnsi="华文仿宋" w:hint="eastAsia"/>
                <w:b/>
                <w:color w:val="000000"/>
                <w:sz w:val="18"/>
                <w:szCs w:val="18"/>
              </w:rPr>
              <w:t>项目启动阶段</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开工申请</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2</w:t>
            </w:r>
          </w:p>
        </w:tc>
        <w:tc>
          <w:tcPr>
            <w:tcW w:w="2301" w:type="dxa"/>
            <w:vAlign w:val="center"/>
          </w:tcPr>
          <w:p w:rsidR="004F33C3"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项目合同（含补充协议）</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3</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项目管理计划</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4F33C3">
            <w:pPr>
              <w:numPr>
                <w:ilvl w:val="0"/>
                <w:numId w:val="18"/>
              </w:numPr>
              <w:spacing w:line="560" w:lineRule="exact"/>
              <w:jc w:val="center"/>
              <w:rPr>
                <w:rFonts w:ascii="华文仿宋" w:eastAsia="华文仿宋" w:hAnsi="华文仿宋"/>
                <w:color w:val="000000"/>
                <w:sz w:val="18"/>
                <w:szCs w:val="18"/>
              </w:rPr>
            </w:pPr>
          </w:p>
        </w:tc>
        <w:tc>
          <w:tcPr>
            <w:tcW w:w="2301" w:type="dxa"/>
            <w:vAlign w:val="center"/>
          </w:tcPr>
          <w:p w:rsidR="004F33C3" w:rsidRDefault="001D71E7">
            <w:pPr>
              <w:spacing w:line="560" w:lineRule="exact"/>
              <w:rPr>
                <w:rFonts w:ascii="华文仿宋" w:eastAsia="华文仿宋" w:hAnsi="华文仿宋"/>
                <w:b/>
                <w:color w:val="000000"/>
                <w:sz w:val="18"/>
                <w:szCs w:val="18"/>
              </w:rPr>
            </w:pPr>
            <w:r>
              <w:rPr>
                <w:rFonts w:ascii="华文仿宋" w:eastAsia="华文仿宋" w:hAnsi="华文仿宋" w:hint="eastAsia"/>
                <w:b/>
                <w:color w:val="000000"/>
                <w:sz w:val="18"/>
                <w:szCs w:val="18"/>
              </w:rPr>
              <w:t>项目实施阶段</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设备采购清单</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如项目中包含设备采购，则此项必有</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2</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项目实施方案（含项目建设目标）</w:t>
            </w:r>
            <w:r>
              <w:rPr>
                <w:rFonts w:ascii="华文仿宋" w:eastAsia="华文仿宋" w:hAnsi="华文仿宋" w:hint="eastAsia"/>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3</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项目进度计划</w:t>
            </w:r>
            <w:r w:rsidRPr="00243F3F">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lastRenderedPageBreak/>
              <w:t>4</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系统详细设计方案</w:t>
            </w:r>
            <w:r w:rsidRPr="00243F3F">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5</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需求确认书</w:t>
            </w:r>
            <w:r w:rsidRPr="00243F3F">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6</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color w:val="000000"/>
                <w:sz w:val="18"/>
                <w:szCs w:val="18"/>
              </w:rPr>
              <w:t>WBS*</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4F33C3">
            <w:pPr>
              <w:spacing w:line="560" w:lineRule="exact"/>
              <w:jc w:val="center"/>
              <w:rPr>
                <w:rFonts w:ascii="华文仿宋" w:eastAsia="华文仿宋" w:hAnsi="华文仿宋"/>
                <w:color w:val="000000"/>
                <w:sz w:val="18"/>
                <w:szCs w:val="18"/>
              </w:rPr>
            </w:pP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7</w:t>
            </w:r>
          </w:p>
        </w:tc>
        <w:tc>
          <w:tcPr>
            <w:tcW w:w="2301" w:type="dxa"/>
            <w:vAlign w:val="center"/>
          </w:tcPr>
          <w:p w:rsidR="004F33C3"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项目款项支付申请</w:t>
            </w:r>
            <w:r w:rsidRPr="00243F3F">
              <w:rPr>
                <w:rFonts w:ascii="华文仿宋" w:eastAsia="华文仿宋" w:hAnsi="华文仿宋"/>
                <w:color w:val="000000"/>
                <w:sz w:val="18"/>
                <w:szCs w:val="18"/>
              </w:rPr>
              <w:t>*</w:t>
            </w:r>
            <w:r w:rsidRPr="00243F3F">
              <w:rPr>
                <w:rFonts w:ascii="华文仿宋" w:eastAsia="华文仿宋" w:hAnsi="华文仿宋"/>
                <w:color w:val="000000"/>
                <w:sz w:val="18"/>
                <w:szCs w:val="18"/>
              </w:rPr>
              <w:t>（有模板）</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按照合同付款条件提交支付申请</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8</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设备加电测试记录</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如项目中包含设备采购，则此项必有，且应有甲乙双方签字确认</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9</w:t>
            </w:r>
          </w:p>
        </w:tc>
        <w:tc>
          <w:tcPr>
            <w:tcW w:w="2301" w:type="dxa"/>
            <w:vAlign w:val="center"/>
          </w:tcPr>
          <w:p w:rsidR="004F33C3"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工作联系单</w:t>
            </w:r>
            <w:r w:rsidRPr="00243F3F">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10</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设备</w:t>
            </w:r>
            <w:r>
              <w:rPr>
                <w:rFonts w:ascii="华文仿宋" w:eastAsia="华文仿宋" w:hAnsi="华文仿宋"/>
                <w:color w:val="000000"/>
                <w:sz w:val="18"/>
                <w:szCs w:val="18"/>
              </w:rPr>
              <w:t>/</w:t>
            </w:r>
            <w:r>
              <w:rPr>
                <w:rFonts w:ascii="华文仿宋" w:eastAsia="华文仿宋" w:hAnsi="华文仿宋"/>
                <w:color w:val="000000"/>
                <w:sz w:val="18"/>
                <w:szCs w:val="18"/>
              </w:rPr>
              <w:t>配件报审表</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如项目中包含有进口设备，则此项必有</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11</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设备</w:t>
            </w:r>
            <w:r>
              <w:rPr>
                <w:rFonts w:ascii="华文仿宋" w:eastAsia="华文仿宋" w:hAnsi="华文仿宋"/>
                <w:color w:val="000000"/>
                <w:sz w:val="18"/>
                <w:szCs w:val="18"/>
              </w:rPr>
              <w:t>/</w:t>
            </w:r>
            <w:r>
              <w:rPr>
                <w:rFonts w:ascii="华文仿宋" w:eastAsia="华文仿宋" w:hAnsi="华文仿宋"/>
                <w:color w:val="000000"/>
                <w:sz w:val="18"/>
                <w:szCs w:val="18"/>
              </w:rPr>
              <w:t>配件进场验收表</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如项目中包含设备采购，则此项必</w:t>
            </w:r>
          </w:p>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有</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12</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变更文件汇总（含变更申请、审批过程及变更确认）</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如项目进行过程中有变更，则此项必有</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13</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系统配置文档</w:t>
            </w:r>
            <w:r w:rsidRPr="00243F3F">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14</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系统操作手册</w:t>
            </w:r>
            <w:r>
              <w:rPr>
                <w:rFonts w:ascii="华文仿宋" w:eastAsia="华文仿宋" w:hAnsi="华文仿宋" w:hint="eastAsia"/>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15</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系统调试记录</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4F33C3"/>
        </w:tc>
        <w:tc>
          <w:tcPr>
            <w:tcW w:w="2301" w:type="dxa"/>
            <w:vAlign w:val="center"/>
          </w:tcPr>
          <w:p w:rsidR="004F33C3" w:rsidRDefault="004F33C3"/>
        </w:tc>
        <w:tc>
          <w:tcPr>
            <w:tcW w:w="709" w:type="dxa"/>
            <w:vAlign w:val="center"/>
          </w:tcPr>
          <w:p w:rsidR="004F33C3" w:rsidRDefault="004F33C3"/>
        </w:tc>
        <w:tc>
          <w:tcPr>
            <w:tcW w:w="709" w:type="dxa"/>
            <w:vAlign w:val="center"/>
          </w:tcPr>
          <w:p w:rsidR="004F33C3" w:rsidRDefault="004F33C3"/>
        </w:tc>
        <w:tc>
          <w:tcPr>
            <w:tcW w:w="3118" w:type="dxa"/>
            <w:vAlign w:val="center"/>
          </w:tcPr>
          <w:p w:rsidR="004F33C3" w:rsidRDefault="004F33C3"/>
        </w:tc>
        <w:tc>
          <w:tcPr>
            <w:tcW w:w="993" w:type="dxa"/>
            <w:vAlign w:val="center"/>
          </w:tcPr>
          <w:p w:rsidR="004F33C3" w:rsidRDefault="004F33C3"/>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16</w:t>
            </w:r>
          </w:p>
        </w:tc>
        <w:tc>
          <w:tcPr>
            <w:tcW w:w="2301" w:type="dxa"/>
            <w:vAlign w:val="center"/>
          </w:tcPr>
          <w:p w:rsidR="004F33C3"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安全检查及整改报告</w:t>
            </w:r>
            <w:r w:rsidRPr="00243F3F">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4F33C3">
            <w:pPr>
              <w:spacing w:line="560" w:lineRule="exact"/>
              <w:jc w:val="center"/>
              <w:rPr>
                <w:rFonts w:ascii="华文仿宋" w:eastAsia="华文仿宋" w:hAnsi="华文仿宋"/>
                <w:color w:val="000000"/>
                <w:sz w:val="18"/>
                <w:szCs w:val="18"/>
              </w:rPr>
            </w:pPr>
          </w:p>
        </w:tc>
        <w:tc>
          <w:tcPr>
            <w:tcW w:w="2301" w:type="dxa"/>
            <w:vAlign w:val="center"/>
          </w:tcPr>
          <w:p w:rsidR="004F33C3" w:rsidRDefault="001D71E7">
            <w:pPr>
              <w:spacing w:line="560" w:lineRule="exact"/>
              <w:rPr>
                <w:rFonts w:ascii="华文仿宋" w:eastAsia="华文仿宋" w:hAnsi="华文仿宋"/>
                <w:b/>
                <w:color w:val="000000"/>
                <w:sz w:val="18"/>
                <w:szCs w:val="18"/>
              </w:rPr>
            </w:pPr>
            <w:r>
              <w:rPr>
                <w:rFonts w:ascii="华文仿宋" w:eastAsia="华文仿宋" w:hAnsi="华文仿宋" w:hint="eastAsia"/>
                <w:b/>
                <w:color w:val="000000"/>
                <w:sz w:val="18"/>
                <w:szCs w:val="18"/>
              </w:rPr>
              <w:t>项目测试阶段</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4F33C3">
            <w:pPr>
              <w:spacing w:line="560" w:lineRule="exact"/>
              <w:jc w:val="center"/>
              <w:rPr>
                <w:rFonts w:ascii="华文仿宋" w:eastAsia="华文仿宋" w:hAnsi="华文仿宋"/>
                <w:color w:val="000000"/>
                <w:sz w:val="18"/>
                <w:szCs w:val="18"/>
              </w:rPr>
            </w:pP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bCs/>
                <w:color w:val="000000"/>
                <w:sz w:val="18"/>
                <w:szCs w:val="18"/>
              </w:rPr>
              <w:t>系统自测报告</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2</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系统测试方案</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3</w:t>
            </w:r>
          </w:p>
        </w:tc>
        <w:tc>
          <w:tcPr>
            <w:tcW w:w="2301" w:type="dxa"/>
            <w:vAlign w:val="center"/>
          </w:tcPr>
          <w:p w:rsidR="004F33C3"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系统测试报告</w:t>
            </w:r>
            <w:r w:rsidRPr="00243F3F">
              <w:rPr>
                <w:rFonts w:ascii="华文仿宋" w:eastAsia="华文仿宋" w:hAnsi="华文仿宋"/>
                <w:color w:val="000000"/>
                <w:sz w:val="18"/>
                <w:szCs w:val="18"/>
              </w:rPr>
              <w:t>*</w:t>
            </w:r>
            <w:r w:rsidRPr="00243F3F">
              <w:rPr>
                <w:rFonts w:ascii="华文仿宋" w:eastAsia="华文仿宋" w:hAnsi="华文仿宋"/>
                <w:color w:val="000000"/>
                <w:sz w:val="18"/>
                <w:szCs w:val="18"/>
              </w:rPr>
              <w:t>（第三方测试报告，如有，请提供）</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测试报告须附甲方签字确认的测试结论</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lastRenderedPageBreak/>
              <w:t>4</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系统培训计划</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5</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系统培训手册</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6</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系统培训报告</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须有全部参与培训人员签字</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7</w:t>
            </w:r>
          </w:p>
        </w:tc>
        <w:tc>
          <w:tcPr>
            <w:tcW w:w="2301" w:type="dxa"/>
            <w:vAlign w:val="center"/>
          </w:tcPr>
          <w:p w:rsidR="004F33C3"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系统维护管理手册</w:t>
            </w:r>
            <w:r w:rsidRPr="00243F3F">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8</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数据备份恢复演练记录</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9</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用户报告（含业务用户和系统管理用户）</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4F33C3">
            <w:pPr>
              <w:numPr>
                <w:ilvl w:val="0"/>
                <w:numId w:val="18"/>
              </w:numPr>
              <w:spacing w:line="560" w:lineRule="exact"/>
              <w:rPr>
                <w:rFonts w:ascii="华文仿宋" w:eastAsia="华文仿宋" w:hAnsi="华文仿宋"/>
                <w:color w:val="000000"/>
                <w:sz w:val="18"/>
                <w:szCs w:val="18"/>
              </w:rPr>
            </w:pPr>
          </w:p>
        </w:tc>
        <w:tc>
          <w:tcPr>
            <w:tcW w:w="2301" w:type="dxa"/>
            <w:vAlign w:val="center"/>
          </w:tcPr>
          <w:p w:rsidR="004F33C3" w:rsidRDefault="001D71E7">
            <w:pPr>
              <w:spacing w:line="560" w:lineRule="exact"/>
              <w:rPr>
                <w:rFonts w:ascii="华文仿宋" w:eastAsia="华文仿宋" w:hAnsi="华文仿宋"/>
                <w:b/>
                <w:color w:val="000000"/>
                <w:sz w:val="18"/>
                <w:szCs w:val="18"/>
              </w:rPr>
            </w:pPr>
            <w:r>
              <w:rPr>
                <w:rFonts w:ascii="华文仿宋" w:eastAsia="华文仿宋" w:hAnsi="华文仿宋" w:hint="eastAsia"/>
                <w:b/>
                <w:color w:val="000000"/>
                <w:sz w:val="18"/>
                <w:szCs w:val="18"/>
              </w:rPr>
              <w:t>项目验收阶段</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项目验收申请表</w:t>
            </w:r>
            <w:r w:rsidRPr="00243F3F">
              <w:rPr>
                <w:rFonts w:ascii="华文仿宋" w:eastAsia="华文仿宋" w:hAnsi="华文仿宋"/>
                <w:color w:val="000000"/>
                <w:sz w:val="18"/>
                <w:szCs w:val="18"/>
              </w:rPr>
              <w:t>*</w:t>
            </w:r>
            <w:r w:rsidRPr="00243F3F">
              <w:rPr>
                <w:rFonts w:ascii="华文仿宋" w:eastAsia="华文仿宋" w:hAnsi="华文仿宋"/>
                <w:color w:val="000000"/>
                <w:sz w:val="18"/>
                <w:szCs w:val="18"/>
              </w:rPr>
              <w:t>（有模板）</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乙方提交，技术部签字确认后，由采购组织验收</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2</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项目验收报告</w:t>
            </w:r>
            <w:r w:rsidRPr="00243F3F">
              <w:rPr>
                <w:rFonts w:ascii="华文仿宋" w:eastAsia="华文仿宋" w:hAnsi="华文仿宋"/>
                <w:color w:val="000000"/>
                <w:sz w:val="18"/>
                <w:szCs w:val="18"/>
              </w:rPr>
              <w:t>*</w:t>
            </w:r>
            <w:r w:rsidRPr="00243F3F">
              <w:rPr>
                <w:rFonts w:ascii="华文仿宋" w:eastAsia="华文仿宋" w:hAnsi="华文仿宋"/>
                <w:color w:val="000000"/>
                <w:sz w:val="18"/>
                <w:szCs w:val="18"/>
              </w:rPr>
              <w:t>（有模板）</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3</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项目验收结论</w:t>
            </w:r>
            <w:r>
              <w:rPr>
                <w:rFonts w:ascii="华文仿宋" w:eastAsia="华文仿宋" w:hAnsi="华文仿宋"/>
                <w:color w:val="000000"/>
                <w:sz w:val="18"/>
                <w:szCs w:val="18"/>
              </w:rPr>
              <w:t>*</w:t>
            </w:r>
            <w:r>
              <w:rPr>
                <w:rFonts w:ascii="华文仿宋" w:eastAsia="华文仿宋" w:hAnsi="华文仿宋"/>
                <w:color w:val="000000"/>
                <w:sz w:val="18"/>
                <w:szCs w:val="18"/>
              </w:rPr>
              <w:t>（有模板）</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结论留作验收会后填写，需有采购方、技术方、乙方签字确认</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4</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项目竣工专家组验收意见</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5</w:t>
            </w:r>
          </w:p>
        </w:tc>
        <w:tc>
          <w:tcPr>
            <w:tcW w:w="2301" w:type="dxa"/>
            <w:vAlign w:val="center"/>
          </w:tcPr>
          <w:p w:rsidR="004F33C3" w:rsidRPr="00243F3F" w:rsidRDefault="001D71E7">
            <w:pPr>
              <w:spacing w:line="560" w:lineRule="exact"/>
              <w:rPr>
                <w:rFonts w:ascii="华文仿宋" w:eastAsia="华文仿宋" w:hAnsi="华文仿宋"/>
                <w:color w:val="000000"/>
                <w:sz w:val="18"/>
                <w:szCs w:val="18"/>
              </w:rPr>
            </w:pPr>
            <w:r w:rsidRPr="00243F3F">
              <w:rPr>
                <w:rFonts w:ascii="华文仿宋" w:eastAsia="华文仿宋" w:hAnsi="华文仿宋" w:hint="eastAsia"/>
                <w:color w:val="000000"/>
                <w:sz w:val="18"/>
                <w:szCs w:val="18"/>
              </w:rPr>
              <w:t>项目款支付申请</w:t>
            </w:r>
            <w:r w:rsidRPr="00243F3F">
              <w:rPr>
                <w:rFonts w:ascii="华文仿宋" w:eastAsia="华文仿宋" w:hAnsi="华文仿宋"/>
                <w:color w:val="000000"/>
                <w:sz w:val="18"/>
                <w:szCs w:val="18"/>
              </w:rPr>
              <w:t>*</w:t>
            </w:r>
            <w:r w:rsidRPr="00243F3F">
              <w:rPr>
                <w:rFonts w:ascii="华文仿宋" w:eastAsia="华文仿宋" w:hAnsi="华文仿宋"/>
                <w:color w:val="000000"/>
                <w:sz w:val="18"/>
                <w:szCs w:val="18"/>
              </w:rPr>
              <w:t>（有模板）</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w:t>
            </w:r>
          </w:p>
        </w:tc>
        <w:tc>
          <w:tcPr>
            <w:tcW w:w="2301" w:type="dxa"/>
            <w:vAlign w:val="center"/>
          </w:tcPr>
          <w:p w:rsidR="004F33C3" w:rsidRDefault="001D71E7">
            <w:pPr>
              <w:spacing w:line="560" w:lineRule="exact"/>
              <w:rPr>
                <w:rFonts w:ascii="华文仿宋" w:eastAsia="华文仿宋" w:hAnsi="华文仿宋"/>
                <w:b/>
                <w:color w:val="000000"/>
                <w:sz w:val="18"/>
                <w:szCs w:val="18"/>
              </w:rPr>
            </w:pPr>
            <w:r>
              <w:rPr>
                <w:rFonts w:ascii="华文仿宋" w:eastAsia="华文仿宋" w:hAnsi="华文仿宋" w:hint="eastAsia"/>
                <w:b/>
                <w:color w:val="000000"/>
                <w:sz w:val="18"/>
                <w:szCs w:val="18"/>
              </w:rPr>
              <w:t>其它</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4F33C3">
            <w:pPr>
              <w:spacing w:line="560" w:lineRule="exact"/>
              <w:jc w:val="center"/>
              <w:rPr>
                <w:rFonts w:ascii="华文仿宋" w:eastAsia="华文仿宋" w:hAnsi="华文仿宋"/>
                <w:color w:val="000000"/>
                <w:sz w:val="18"/>
                <w:szCs w:val="18"/>
              </w:rPr>
            </w:pP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1</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会议纪要</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2</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工作周报</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4F33C3">
            <w:pPr>
              <w:spacing w:line="560" w:lineRule="exact"/>
              <w:rPr>
                <w:rFonts w:ascii="华文仿宋" w:eastAsia="华文仿宋" w:hAnsi="华文仿宋"/>
                <w:color w:val="000000"/>
                <w:sz w:val="18"/>
                <w:szCs w:val="18"/>
              </w:rPr>
            </w:pP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3</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项目延期说明</w:t>
            </w:r>
            <w:r>
              <w:rPr>
                <w:rFonts w:ascii="华文仿宋" w:eastAsia="华文仿宋" w:hAnsi="华文仿宋"/>
                <w:color w:val="000000"/>
                <w:sz w:val="18"/>
                <w:szCs w:val="18"/>
              </w:rPr>
              <w:t>*</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项目如未能如期验收，则此项必有</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r w:rsidR="004F33C3">
        <w:trPr>
          <w:trHeight w:val="454"/>
        </w:trPr>
        <w:tc>
          <w:tcPr>
            <w:tcW w:w="642"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color w:val="000000"/>
                <w:sz w:val="18"/>
                <w:szCs w:val="18"/>
              </w:rPr>
              <w:t>4</w:t>
            </w:r>
          </w:p>
        </w:tc>
        <w:tc>
          <w:tcPr>
            <w:tcW w:w="2301"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备忘</w:t>
            </w: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709" w:type="dxa"/>
            <w:vAlign w:val="center"/>
          </w:tcPr>
          <w:p w:rsidR="004F33C3" w:rsidRDefault="004F33C3">
            <w:pPr>
              <w:spacing w:line="560" w:lineRule="exact"/>
              <w:rPr>
                <w:rFonts w:ascii="华文仿宋" w:eastAsia="华文仿宋" w:hAnsi="华文仿宋"/>
                <w:color w:val="000000"/>
                <w:sz w:val="18"/>
                <w:szCs w:val="18"/>
              </w:rPr>
            </w:pPr>
          </w:p>
        </w:tc>
        <w:tc>
          <w:tcPr>
            <w:tcW w:w="3118" w:type="dxa"/>
            <w:vAlign w:val="center"/>
          </w:tcPr>
          <w:p w:rsidR="004F33C3" w:rsidRDefault="001D71E7">
            <w:pPr>
              <w:spacing w:line="560" w:lineRule="exact"/>
              <w:rPr>
                <w:rFonts w:ascii="华文仿宋" w:eastAsia="华文仿宋" w:hAnsi="华文仿宋"/>
                <w:color w:val="000000"/>
                <w:sz w:val="18"/>
                <w:szCs w:val="18"/>
              </w:rPr>
            </w:pPr>
            <w:r>
              <w:rPr>
                <w:rFonts w:ascii="华文仿宋" w:eastAsia="华文仿宋" w:hAnsi="华文仿宋" w:hint="eastAsia"/>
                <w:color w:val="000000"/>
                <w:sz w:val="18"/>
                <w:szCs w:val="18"/>
              </w:rPr>
              <w:t>就项目未完成项签署备忘后续完成</w:t>
            </w:r>
          </w:p>
        </w:tc>
        <w:tc>
          <w:tcPr>
            <w:tcW w:w="993" w:type="dxa"/>
            <w:vAlign w:val="center"/>
          </w:tcPr>
          <w:p w:rsidR="004F33C3" w:rsidRDefault="001D71E7">
            <w:pPr>
              <w:spacing w:line="560" w:lineRule="exact"/>
              <w:jc w:val="center"/>
              <w:rPr>
                <w:rFonts w:ascii="华文仿宋" w:eastAsia="华文仿宋" w:hAnsi="华文仿宋"/>
                <w:color w:val="000000"/>
                <w:sz w:val="18"/>
                <w:szCs w:val="18"/>
              </w:rPr>
            </w:pPr>
            <w:r>
              <w:rPr>
                <w:rFonts w:ascii="华文仿宋" w:eastAsia="华文仿宋" w:hAnsi="华文仿宋" w:hint="eastAsia"/>
                <w:color w:val="000000"/>
                <w:sz w:val="18"/>
                <w:szCs w:val="18"/>
              </w:rPr>
              <w:t>无限期</w:t>
            </w:r>
          </w:p>
        </w:tc>
      </w:tr>
    </w:tbl>
    <w:p w:rsidR="004F33C3" w:rsidRDefault="004F33C3">
      <w:pPr>
        <w:pStyle w:val="C"/>
      </w:pPr>
    </w:p>
    <w:p w:rsidR="004F33C3" w:rsidRDefault="004F33C3">
      <w:pPr>
        <w:pStyle w:val="C"/>
      </w:pPr>
    </w:p>
    <w:p w:rsidR="004F33C3" w:rsidRDefault="001D71E7">
      <w:pPr>
        <w:pStyle w:val="2"/>
        <w:numPr>
          <w:ilvl w:val="1"/>
          <w:numId w:val="11"/>
        </w:numPr>
      </w:pPr>
      <w:bookmarkStart w:id="198" w:name="_Toc518313638"/>
      <w:bookmarkStart w:id="199" w:name="_Toc518576120"/>
      <w:bookmarkStart w:id="200" w:name="_Toc22472_WPSOffice_Level1"/>
      <w:r>
        <w:rPr>
          <w:rFonts w:hint="eastAsia"/>
        </w:rPr>
        <w:t>技术服务要求</w:t>
      </w:r>
      <w:bookmarkEnd w:id="196"/>
      <w:bookmarkEnd w:id="197"/>
      <w:bookmarkEnd w:id="198"/>
      <w:bookmarkEnd w:id="199"/>
      <w:bookmarkEnd w:id="200"/>
    </w:p>
    <w:p w:rsidR="004F33C3" w:rsidRDefault="001D71E7">
      <w:pPr>
        <w:pStyle w:val="C"/>
      </w:pPr>
      <w:r>
        <w:rPr>
          <w:rFonts w:hint="eastAsia"/>
        </w:rPr>
        <w:t>项目交付后成交投标方应配备专职人员，随时提供现场技术支持服务，并建</w:t>
      </w:r>
      <w:r>
        <w:rPr>
          <w:rFonts w:hint="eastAsia"/>
        </w:rPr>
        <w:lastRenderedPageBreak/>
        <w:t>立完善的用户档案，以便能及时准确解决网站出现的各种故障。具体要求如下：</w:t>
      </w:r>
    </w:p>
    <w:p w:rsidR="004F33C3" w:rsidRDefault="001D71E7">
      <w:pPr>
        <w:pStyle w:val="C"/>
      </w:pPr>
      <w:r>
        <w:rPr>
          <w:rFonts w:hint="eastAsia"/>
        </w:rPr>
        <w:t>中标单位需提供不少于一年免费维护和技术支持服务，具备</w:t>
      </w:r>
      <w:r>
        <w:rPr>
          <w:rFonts w:hint="eastAsia"/>
        </w:rPr>
        <w:t>7*24</w:t>
      </w:r>
      <w:r>
        <w:rPr>
          <w:rFonts w:hint="eastAsia"/>
        </w:rPr>
        <w:t>小时软件支持能力。</w:t>
      </w:r>
    </w:p>
    <w:p w:rsidR="004F33C3" w:rsidRDefault="001D71E7">
      <w:pPr>
        <w:pStyle w:val="C"/>
      </w:pPr>
      <w:r>
        <w:rPr>
          <w:rFonts w:hint="eastAsia"/>
        </w:rPr>
        <w:t>中标单位必须为用户提供</w:t>
      </w:r>
      <w:r>
        <w:rPr>
          <w:rFonts w:hint="eastAsia"/>
        </w:rPr>
        <w:t>24</w:t>
      </w:r>
      <w:r>
        <w:rPr>
          <w:rFonts w:hint="eastAsia"/>
        </w:rPr>
        <w:t>小时电话技术援助，解答用户在系统使用中遇到的问题，提出排除故障的建议和操作方法。如电话支持无法解决，中标人必须在报修</w:t>
      </w:r>
      <w:r>
        <w:rPr>
          <w:rFonts w:hint="eastAsia"/>
        </w:rPr>
        <w:t>2</w:t>
      </w:r>
      <w:r>
        <w:rPr>
          <w:rFonts w:hint="eastAsia"/>
        </w:rPr>
        <w:t>小时内派工程师到用户方现场解决故障。在质保期内发生问题，所有服务应免费。</w:t>
      </w:r>
    </w:p>
    <w:p w:rsidR="004F33C3" w:rsidRDefault="001D71E7">
      <w:pPr>
        <w:pStyle w:val="C"/>
      </w:pPr>
      <w:r>
        <w:rPr>
          <w:rFonts w:hint="eastAsia"/>
        </w:rPr>
        <w:t>通过制定详细服务计划、每月对客户系统进行一次检查、远程系统监测及其他服务，避免系统发生问题。</w:t>
      </w:r>
    </w:p>
    <w:p w:rsidR="004F33C3" w:rsidRDefault="001D71E7">
      <w:pPr>
        <w:pStyle w:val="C"/>
      </w:pPr>
      <w:r>
        <w:rPr>
          <w:rFonts w:hint="eastAsia"/>
        </w:rPr>
        <w:t>服务标准包括但不限于以下：</w:t>
      </w:r>
    </w:p>
    <w:p w:rsidR="004F33C3" w:rsidRDefault="001D71E7">
      <w:pPr>
        <w:pStyle w:val="C"/>
        <w:numPr>
          <w:ilvl w:val="0"/>
          <w:numId w:val="19"/>
        </w:numPr>
        <w:ind w:firstLineChars="0"/>
        <w:rPr>
          <w:szCs w:val="24"/>
        </w:rPr>
      </w:pPr>
      <w:r>
        <w:rPr>
          <w:rFonts w:hint="eastAsia"/>
          <w:szCs w:val="24"/>
        </w:rPr>
        <w:t>提供每日数据监控，包括所有报表的统计分析检查，由专人负责系统运行稳定、正常。</w:t>
      </w:r>
    </w:p>
    <w:p w:rsidR="004F33C3" w:rsidRDefault="001D71E7">
      <w:pPr>
        <w:pStyle w:val="C"/>
        <w:numPr>
          <w:ilvl w:val="0"/>
          <w:numId w:val="19"/>
        </w:numPr>
        <w:ind w:firstLineChars="0"/>
        <w:rPr>
          <w:szCs w:val="24"/>
        </w:rPr>
      </w:pPr>
      <w:r>
        <w:rPr>
          <w:rFonts w:hint="eastAsia"/>
          <w:szCs w:val="24"/>
        </w:rPr>
        <w:t>负责</w:t>
      </w:r>
      <w:r>
        <w:rPr>
          <w:szCs w:val="24"/>
        </w:rPr>
        <w:t>7*24</w:t>
      </w:r>
      <w:r>
        <w:rPr>
          <w:szCs w:val="24"/>
        </w:rPr>
        <w:t>小时技术支持服务。</w:t>
      </w:r>
    </w:p>
    <w:p w:rsidR="004F33C3" w:rsidRDefault="001D71E7">
      <w:pPr>
        <w:pStyle w:val="C"/>
        <w:numPr>
          <w:ilvl w:val="0"/>
          <w:numId w:val="19"/>
        </w:numPr>
        <w:ind w:firstLineChars="0"/>
        <w:rPr>
          <w:szCs w:val="24"/>
        </w:rPr>
      </w:pPr>
      <w:r>
        <w:rPr>
          <w:rFonts w:hint="eastAsia"/>
          <w:szCs w:val="24"/>
        </w:rPr>
        <w:t>通过制定详细服务计划、每月对客户系统进行一次检查、远程系统监测</w:t>
      </w:r>
      <w:r>
        <w:rPr>
          <w:rFonts w:hint="eastAsia"/>
          <w:szCs w:val="24"/>
        </w:rPr>
        <w:t>及其他服务，避免系统发生问题。</w:t>
      </w:r>
    </w:p>
    <w:p w:rsidR="004F33C3" w:rsidRDefault="001D71E7">
      <w:pPr>
        <w:pStyle w:val="C"/>
        <w:numPr>
          <w:ilvl w:val="0"/>
          <w:numId w:val="19"/>
        </w:numPr>
        <w:ind w:firstLineChars="0"/>
        <w:rPr>
          <w:szCs w:val="24"/>
        </w:rPr>
      </w:pPr>
      <w:r>
        <w:rPr>
          <w:rFonts w:hint="eastAsia"/>
          <w:szCs w:val="24"/>
        </w:rPr>
        <w:t>负责更新在服务期内已发现的版本内</w:t>
      </w:r>
      <w:r>
        <w:rPr>
          <w:szCs w:val="24"/>
        </w:rPr>
        <w:t>BUG</w:t>
      </w:r>
      <w:r>
        <w:rPr>
          <w:szCs w:val="24"/>
        </w:rPr>
        <w:t>。</w:t>
      </w:r>
    </w:p>
    <w:p w:rsidR="004F33C3" w:rsidRDefault="001D71E7">
      <w:pPr>
        <w:pStyle w:val="C"/>
        <w:numPr>
          <w:ilvl w:val="0"/>
          <w:numId w:val="19"/>
        </w:numPr>
        <w:ind w:firstLineChars="0"/>
        <w:rPr>
          <w:szCs w:val="24"/>
        </w:rPr>
      </w:pPr>
      <w:r>
        <w:rPr>
          <w:rFonts w:hint="eastAsia"/>
          <w:szCs w:val="24"/>
        </w:rPr>
        <w:t>如遇系统使用故障，可进行现场、电话、远程支持，协助解决。</w:t>
      </w:r>
    </w:p>
    <w:p w:rsidR="004F33C3" w:rsidRDefault="001D71E7">
      <w:pPr>
        <w:pStyle w:val="C"/>
        <w:numPr>
          <w:ilvl w:val="0"/>
          <w:numId w:val="19"/>
        </w:numPr>
        <w:ind w:firstLineChars="0"/>
        <w:rPr>
          <w:szCs w:val="24"/>
        </w:rPr>
      </w:pPr>
      <w:r>
        <w:rPr>
          <w:rFonts w:hint="eastAsia"/>
          <w:szCs w:val="24"/>
        </w:rPr>
        <w:t>提供对于系统的使用进行电话、邮件的咨询服务。</w:t>
      </w:r>
    </w:p>
    <w:p w:rsidR="004F33C3" w:rsidRDefault="001D71E7">
      <w:pPr>
        <w:pStyle w:val="C"/>
        <w:numPr>
          <w:ilvl w:val="0"/>
          <w:numId w:val="19"/>
        </w:numPr>
        <w:ind w:firstLineChars="0"/>
        <w:rPr>
          <w:szCs w:val="24"/>
        </w:rPr>
      </w:pPr>
      <w:r>
        <w:rPr>
          <w:rFonts w:hint="eastAsia"/>
          <w:szCs w:val="24"/>
        </w:rPr>
        <w:t>对于客户在系统使用中的问题进行解答，给予提示和建议。</w:t>
      </w:r>
    </w:p>
    <w:p w:rsidR="004F33C3" w:rsidRDefault="001D71E7">
      <w:pPr>
        <w:pStyle w:val="2"/>
        <w:numPr>
          <w:ilvl w:val="1"/>
          <w:numId w:val="11"/>
        </w:numPr>
      </w:pPr>
      <w:bookmarkStart w:id="201" w:name="_Toc25046_WPSOffice_Level2"/>
      <w:bookmarkStart w:id="202" w:name="_Toc518576121"/>
      <w:bookmarkStart w:id="203" w:name="_Toc518313639"/>
      <w:r>
        <w:rPr>
          <w:rFonts w:hint="eastAsia"/>
        </w:rPr>
        <w:t>技术培训</w:t>
      </w:r>
      <w:bookmarkEnd w:id="201"/>
      <w:bookmarkEnd w:id="202"/>
      <w:bookmarkEnd w:id="203"/>
    </w:p>
    <w:p w:rsidR="004F33C3" w:rsidRDefault="001D71E7">
      <w:pPr>
        <w:pStyle w:val="C"/>
      </w:pPr>
      <w:r>
        <w:rPr>
          <w:rFonts w:hint="eastAsia"/>
        </w:rPr>
        <w:t>服务商必须提供技术培训方案，包含但不限于以下方面：</w:t>
      </w:r>
    </w:p>
    <w:p w:rsidR="004F33C3" w:rsidRDefault="001D71E7">
      <w:pPr>
        <w:pStyle w:val="C"/>
      </w:pPr>
      <w:r>
        <w:rPr>
          <w:rFonts w:hint="eastAsia"/>
        </w:rPr>
        <w:t>提供完善的培训服务，以确保用户参加人员及后期开发人员对本项目所涉及的所有软硬件系统的基本原理、技术特性、接口规范、操作运行、管理维护等获得全面了解和技术掌握，培训人数不少于</w:t>
      </w:r>
      <w:r>
        <w:rPr>
          <w:rFonts w:hint="eastAsia"/>
        </w:rPr>
        <w:t>2</w:t>
      </w:r>
      <w:r>
        <w:rPr>
          <w:rFonts w:hint="eastAsia"/>
        </w:rPr>
        <w:t>人，培训结束后甲方技术人员能够独立进行平台的</w:t>
      </w:r>
      <w:r>
        <w:rPr>
          <w:rFonts w:hint="eastAsia"/>
        </w:rPr>
        <w:t>日常维护等工作，时间以学会为标准。投标人应将所有培训相关费用计入投标总价。投标人派出的培训教员应至少具有二年的相同课程的教学经验。中标人必须为所有被培训人员提供培训使用的文字资料和讲义等相关用品，以及协助用户方准备培训用的计算机和网络环境。</w:t>
      </w:r>
    </w:p>
    <w:p w:rsidR="004F33C3" w:rsidRDefault="001D71E7">
      <w:pPr>
        <w:pStyle w:val="C"/>
      </w:pPr>
      <w:r>
        <w:rPr>
          <w:rFonts w:hint="eastAsia"/>
        </w:rPr>
        <w:t>需安排两个层次的培训：一是针对系统的管理人员及开发人员的培训，另一</w:t>
      </w:r>
      <w:r>
        <w:rPr>
          <w:rFonts w:hint="eastAsia"/>
        </w:rPr>
        <w:lastRenderedPageBreak/>
        <w:t>个是对操作人员的培训。</w:t>
      </w:r>
    </w:p>
    <w:p w:rsidR="004F33C3" w:rsidRDefault="001D71E7">
      <w:pPr>
        <w:pStyle w:val="C"/>
      </w:pPr>
      <w:r>
        <w:rPr>
          <w:rFonts w:hint="eastAsia"/>
        </w:rPr>
        <w:t>针对对管理人员及开发人员培训：需重点培训系统的工作原理、系统设计、管理、配置等，使他们达到熟练掌握整个系统的工作原理，能够进行系统设计和管理，配置系统参数，分析系统故障，并能对常见</w:t>
      </w:r>
      <w:r>
        <w:rPr>
          <w:rFonts w:hint="eastAsia"/>
        </w:rPr>
        <w:t>故障进行维修。</w:t>
      </w:r>
    </w:p>
    <w:p w:rsidR="004F33C3" w:rsidRDefault="001D71E7">
      <w:pPr>
        <w:pStyle w:val="C"/>
      </w:pPr>
      <w:r>
        <w:rPr>
          <w:rFonts w:hint="eastAsia"/>
        </w:rPr>
        <w:t>针对对操作人员培训：需重点培训设备的实际操作和运行维护，使他们了解设备的工作原理、熟练掌握系统操作方法和日常维护，达到能够使设备正常运行和保养。</w:t>
      </w:r>
    </w:p>
    <w:p w:rsidR="004F33C3" w:rsidRDefault="001D71E7">
      <w:pPr>
        <w:pStyle w:val="C"/>
      </w:pPr>
      <w:r>
        <w:rPr>
          <w:rFonts w:hint="eastAsia"/>
        </w:rPr>
        <w:t>针对系统操作培训：需包括本次项目中涉及到的所有操作系统、软件运行系统、硬件管理系统等；</w:t>
      </w:r>
    </w:p>
    <w:p w:rsidR="004F33C3" w:rsidRDefault="001D71E7">
      <w:pPr>
        <w:pStyle w:val="C"/>
      </w:pPr>
      <w:r>
        <w:rPr>
          <w:rFonts w:hint="eastAsia"/>
        </w:rPr>
        <w:t>针对维护培训：需包括本次项目中应用软件的具体功能及维护培训、硬件的日常维护培训、软件日常维护培训等；</w:t>
      </w:r>
    </w:p>
    <w:p w:rsidR="004F33C3" w:rsidRDefault="001D71E7">
      <w:pPr>
        <w:pStyle w:val="C"/>
      </w:pPr>
      <w:r>
        <w:rPr>
          <w:rFonts w:hint="eastAsia"/>
        </w:rPr>
        <w:t>针对管理培训：需系统建设单位对管理人员提供完善的日常维护需求与培训。</w:t>
      </w:r>
    </w:p>
    <w:p w:rsidR="004F33C3" w:rsidRDefault="001D71E7">
      <w:pPr>
        <w:pStyle w:val="2"/>
        <w:numPr>
          <w:ilvl w:val="1"/>
          <w:numId w:val="11"/>
        </w:numPr>
      </w:pPr>
      <w:bookmarkStart w:id="204" w:name="_Toc518576122"/>
      <w:bookmarkStart w:id="205" w:name="_Toc518313640"/>
      <w:bookmarkStart w:id="206" w:name="_Toc5291_WPSOffice_Level2"/>
      <w:r>
        <w:rPr>
          <w:rFonts w:hint="eastAsia"/>
        </w:rPr>
        <w:t>售后服务</w:t>
      </w:r>
      <w:bookmarkEnd w:id="204"/>
      <w:bookmarkEnd w:id="205"/>
      <w:bookmarkEnd w:id="206"/>
    </w:p>
    <w:p w:rsidR="004F33C3" w:rsidRDefault="001D71E7">
      <w:pPr>
        <w:pStyle w:val="C"/>
        <w:numPr>
          <w:ilvl w:val="0"/>
          <w:numId w:val="20"/>
        </w:numPr>
        <w:ind w:firstLineChars="0"/>
      </w:pPr>
      <w:bookmarkStart w:id="207" w:name="_Toc24153_WPSOffice_Level3"/>
      <w:r>
        <w:rPr>
          <w:rFonts w:hint="eastAsia"/>
        </w:rPr>
        <w:t>投标人项目团队应负责本项目的软件安装实施。</w:t>
      </w:r>
      <w:bookmarkEnd w:id="207"/>
    </w:p>
    <w:p w:rsidR="004F33C3" w:rsidRDefault="001D71E7">
      <w:pPr>
        <w:pStyle w:val="C"/>
        <w:numPr>
          <w:ilvl w:val="0"/>
          <w:numId w:val="20"/>
        </w:numPr>
        <w:ind w:firstLineChars="0"/>
      </w:pPr>
      <w:r>
        <w:rPr>
          <w:rFonts w:hint="eastAsia"/>
        </w:rPr>
        <w:t>自本项目验收之日</w:t>
      </w:r>
      <w:r>
        <w:t>起</w:t>
      </w:r>
      <w:r>
        <w:rPr>
          <w:rFonts w:hint="eastAsia"/>
        </w:rPr>
        <w:t>，投标人提供不少于</w:t>
      </w:r>
      <w:r>
        <w:t>1</w:t>
      </w:r>
      <w:r>
        <w:t>年免费技术支持服务</w:t>
      </w:r>
      <w:r>
        <w:rPr>
          <w:rFonts w:hint="eastAsia"/>
        </w:rPr>
        <w:t>。</w:t>
      </w:r>
    </w:p>
    <w:p w:rsidR="004F33C3" w:rsidRDefault="001D71E7">
      <w:pPr>
        <w:pStyle w:val="C"/>
        <w:numPr>
          <w:ilvl w:val="0"/>
          <w:numId w:val="20"/>
        </w:numPr>
        <w:ind w:firstLineChars="0"/>
      </w:pPr>
      <w:r>
        <w:rPr>
          <w:rFonts w:hint="eastAsia"/>
        </w:rPr>
        <w:t>在免费质量保证期内，投标人项目团队中的</w:t>
      </w:r>
      <w:r>
        <w:rPr>
          <w:rFonts w:hint="eastAsia"/>
        </w:rPr>
        <w:t>核心团队成员</w:t>
      </w:r>
      <w:r>
        <w:rPr>
          <w:rFonts w:hint="eastAsia"/>
        </w:rPr>
        <w:t>，不得更换。</w:t>
      </w:r>
    </w:p>
    <w:sectPr w:rsidR="004F33C3">
      <w:footerReference w:type="default" r:id="rId12"/>
      <w:pgSz w:w="11906" w:h="16838"/>
      <w:pgMar w:top="1440" w:right="1797" w:bottom="1440" w:left="1797" w:header="851" w:footer="73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1E7" w:rsidRDefault="001D71E7">
      <w:r>
        <w:separator/>
      </w:r>
    </w:p>
  </w:endnote>
  <w:endnote w:type="continuationSeparator" w:id="0">
    <w:p w:rsidR="001D71E7" w:rsidRDefault="001D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Cambria">
    <w:panose1 w:val="02040503050406030204"/>
    <w:charset w:val="00"/>
    <w:family w:val="roman"/>
    <w:pitch w:val="variable"/>
    <w:sig w:usb0="E00002FF" w:usb1="400004FF" w:usb2="00000000" w:usb3="00000000" w:csb0="0000019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C3" w:rsidRDefault="004F33C3">
    <w:pPr>
      <w:pStyle w:val="ae"/>
    </w:pPr>
  </w:p>
  <w:p w:rsidR="004F33C3" w:rsidRDefault="004F33C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C3" w:rsidRDefault="001D71E7">
    <w:pPr>
      <w:pStyle w:val="ae"/>
    </w:pPr>
    <w:r>
      <w:fldChar w:fldCharType="begin"/>
    </w:r>
    <w:r>
      <w:instrText xml:space="preserve"> PAGE   \* MERGEFORMAT </w:instrText>
    </w:r>
    <w:r>
      <w:fldChar w:fldCharType="separate"/>
    </w:r>
    <w:r w:rsidR="00243F3F" w:rsidRPr="00243F3F">
      <w:rPr>
        <w:noProof/>
        <w:lang w:val="zh-CN"/>
      </w:rPr>
      <w:t>3</w:t>
    </w:r>
    <w:r>
      <w:rPr>
        <w:lang w:val="zh-CN"/>
      </w:rPr>
      <w:fldChar w:fldCharType="end"/>
    </w:r>
  </w:p>
  <w:p w:rsidR="004F33C3" w:rsidRDefault="004F33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1E7" w:rsidRDefault="001D71E7">
      <w:r>
        <w:separator/>
      </w:r>
    </w:p>
  </w:footnote>
  <w:footnote w:type="continuationSeparator" w:id="0">
    <w:p w:rsidR="001D71E7" w:rsidRDefault="001D71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4796D"/>
    <w:multiLevelType w:val="singleLevel"/>
    <w:tmpl w:val="8CD4796D"/>
    <w:lvl w:ilvl="0">
      <w:start w:val="1"/>
      <w:numFmt w:val="decimal"/>
      <w:lvlText w:val="%1."/>
      <w:lvlJc w:val="left"/>
      <w:pPr>
        <w:ind w:left="425" w:hanging="425"/>
      </w:pPr>
      <w:rPr>
        <w:rFonts w:hint="default"/>
      </w:rPr>
    </w:lvl>
  </w:abstractNum>
  <w:abstractNum w:abstractNumId="1">
    <w:nsid w:val="0B7379D1"/>
    <w:multiLevelType w:val="multilevel"/>
    <w:tmpl w:val="0B7379D1"/>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nsid w:val="0E23195F"/>
    <w:multiLevelType w:val="multilevel"/>
    <w:tmpl w:val="0E23195F"/>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13C92875"/>
    <w:multiLevelType w:val="multilevel"/>
    <w:tmpl w:val="13C92875"/>
    <w:lvl w:ilvl="0">
      <w:start w:val="1"/>
      <w:numFmt w:val="decimal"/>
      <w:pStyle w:val="C2"/>
      <w:lvlText w:val="%1)"/>
      <w:lvlJc w:val="left"/>
      <w:pPr>
        <w:ind w:left="1100" w:hanging="420"/>
      </w:pPr>
      <w:rPr>
        <w:rFonts w:hint="eastAsia"/>
      </w:rPr>
    </w:lvl>
    <w:lvl w:ilvl="1">
      <w:start w:val="1"/>
      <w:numFmt w:val="lowerLetter"/>
      <w:lvlText w:val="%2)"/>
      <w:lvlJc w:val="left"/>
      <w:pPr>
        <w:ind w:left="1520" w:hanging="420"/>
      </w:pPr>
    </w:lvl>
    <w:lvl w:ilvl="2">
      <w:start w:val="1"/>
      <w:numFmt w:val="lowerRoman"/>
      <w:lvlText w:val="%3."/>
      <w:lvlJc w:val="right"/>
      <w:pPr>
        <w:ind w:left="1940" w:hanging="420"/>
      </w:pPr>
    </w:lvl>
    <w:lvl w:ilvl="3">
      <w:start w:val="1"/>
      <w:numFmt w:val="decimal"/>
      <w:lvlText w:val="%4."/>
      <w:lvlJc w:val="left"/>
      <w:pPr>
        <w:ind w:left="2360" w:hanging="420"/>
      </w:pPr>
    </w:lvl>
    <w:lvl w:ilvl="4">
      <w:start w:val="1"/>
      <w:numFmt w:val="lowerLetter"/>
      <w:lvlText w:val="%5)"/>
      <w:lvlJc w:val="left"/>
      <w:pPr>
        <w:ind w:left="2780" w:hanging="420"/>
      </w:pPr>
    </w:lvl>
    <w:lvl w:ilvl="5">
      <w:start w:val="1"/>
      <w:numFmt w:val="lowerRoman"/>
      <w:lvlText w:val="%6."/>
      <w:lvlJc w:val="right"/>
      <w:pPr>
        <w:ind w:left="3200" w:hanging="420"/>
      </w:pPr>
    </w:lvl>
    <w:lvl w:ilvl="6">
      <w:start w:val="1"/>
      <w:numFmt w:val="decimal"/>
      <w:lvlText w:val="%7."/>
      <w:lvlJc w:val="left"/>
      <w:pPr>
        <w:ind w:left="3620" w:hanging="420"/>
      </w:pPr>
    </w:lvl>
    <w:lvl w:ilvl="7">
      <w:start w:val="1"/>
      <w:numFmt w:val="lowerLetter"/>
      <w:lvlText w:val="%8)"/>
      <w:lvlJc w:val="left"/>
      <w:pPr>
        <w:ind w:left="4040" w:hanging="420"/>
      </w:pPr>
    </w:lvl>
    <w:lvl w:ilvl="8">
      <w:start w:val="1"/>
      <w:numFmt w:val="lowerRoman"/>
      <w:lvlText w:val="%9."/>
      <w:lvlJc w:val="right"/>
      <w:pPr>
        <w:ind w:left="4460" w:hanging="420"/>
      </w:pPr>
    </w:lvl>
  </w:abstractNum>
  <w:abstractNum w:abstractNumId="4">
    <w:nsid w:val="156C76A9"/>
    <w:multiLevelType w:val="multilevel"/>
    <w:tmpl w:val="156C76A9"/>
    <w:lvl w:ilvl="0">
      <w:start w:val="1"/>
      <w:numFmt w:val="lowerLetter"/>
      <w:pStyle w:val="aa"/>
      <w:lvlText w:val="%1."/>
      <w:lvlJc w:val="left"/>
      <w:pPr>
        <w:tabs>
          <w:tab w:val="left" w:pos="900"/>
        </w:tabs>
        <w:ind w:left="900" w:hanging="420"/>
      </w:pPr>
      <w:rPr>
        <w:rFonts w:ascii="Times New Roman" w:eastAsia="宋体"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C4C590F"/>
    <w:multiLevelType w:val="multilevel"/>
    <w:tmpl w:val="1C4C590F"/>
    <w:lvl w:ilvl="0">
      <w:start w:val="1"/>
      <w:numFmt w:val="decimal"/>
      <w:pStyle w:val="aa1"/>
      <w:lvlText w:val="%1)"/>
      <w:lvlJc w:val="left"/>
      <w:pPr>
        <w:tabs>
          <w:tab w:val="left" w:pos="1260"/>
        </w:tabs>
        <w:ind w:left="1260" w:hanging="420"/>
      </w:pPr>
      <w:rPr>
        <w:rFonts w:ascii="宋体" w:eastAsia="宋体" w:hAnsi="宋体"/>
        <w:color w:val="000000"/>
        <w:kern w:val="2"/>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F095834"/>
    <w:multiLevelType w:val="multilevel"/>
    <w:tmpl w:val="1F095834"/>
    <w:lvl w:ilvl="0">
      <w:start w:val="1"/>
      <w:numFmt w:val="decimal"/>
      <w:pStyle w:val="302022"/>
      <w:lvlText w:val="%1."/>
      <w:lvlJc w:val="left"/>
      <w:pPr>
        <w:tabs>
          <w:tab w:val="left" w:pos="525"/>
        </w:tabs>
        <w:ind w:left="525"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212E2A4D"/>
    <w:multiLevelType w:val="multilevel"/>
    <w:tmpl w:val="212E2A4D"/>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nsid w:val="2AB93913"/>
    <w:multiLevelType w:val="multilevel"/>
    <w:tmpl w:val="2AB93913"/>
    <w:lvl w:ilvl="0">
      <w:start w:val="1"/>
      <w:numFmt w:val="bullet"/>
      <w:pStyle w:val="C4"/>
      <w:lvlText w:val=""/>
      <w:lvlJc w:val="left"/>
      <w:pPr>
        <w:ind w:left="1577" w:hanging="420"/>
      </w:pPr>
      <w:rPr>
        <w:rFonts w:ascii="Wingdings" w:hAnsi="Wingdings" w:hint="default"/>
      </w:rPr>
    </w:lvl>
    <w:lvl w:ilvl="1">
      <w:start w:val="1"/>
      <w:numFmt w:val="lowerLetter"/>
      <w:lvlText w:val="%2)"/>
      <w:lvlJc w:val="left"/>
      <w:pPr>
        <w:ind w:left="1997" w:hanging="420"/>
      </w:pPr>
    </w:lvl>
    <w:lvl w:ilvl="2">
      <w:start w:val="1"/>
      <w:numFmt w:val="lowerRoman"/>
      <w:lvlText w:val="%3."/>
      <w:lvlJc w:val="right"/>
      <w:pPr>
        <w:ind w:left="2417" w:hanging="420"/>
      </w:pPr>
    </w:lvl>
    <w:lvl w:ilvl="3">
      <w:start w:val="1"/>
      <w:numFmt w:val="decimal"/>
      <w:lvlText w:val="%4."/>
      <w:lvlJc w:val="left"/>
      <w:pPr>
        <w:ind w:left="2837" w:hanging="420"/>
      </w:pPr>
    </w:lvl>
    <w:lvl w:ilvl="4">
      <w:start w:val="1"/>
      <w:numFmt w:val="lowerLetter"/>
      <w:lvlText w:val="%5)"/>
      <w:lvlJc w:val="left"/>
      <w:pPr>
        <w:ind w:left="3257" w:hanging="420"/>
      </w:pPr>
    </w:lvl>
    <w:lvl w:ilvl="5">
      <w:start w:val="1"/>
      <w:numFmt w:val="lowerRoman"/>
      <w:lvlText w:val="%6."/>
      <w:lvlJc w:val="right"/>
      <w:pPr>
        <w:ind w:left="3677" w:hanging="420"/>
      </w:pPr>
    </w:lvl>
    <w:lvl w:ilvl="6">
      <w:start w:val="1"/>
      <w:numFmt w:val="decimal"/>
      <w:lvlText w:val="%7."/>
      <w:lvlJc w:val="left"/>
      <w:pPr>
        <w:ind w:left="4097" w:hanging="420"/>
      </w:pPr>
    </w:lvl>
    <w:lvl w:ilvl="7">
      <w:start w:val="1"/>
      <w:numFmt w:val="lowerLetter"/>
      <w:lvlText w:val="%8)"/>
      <w:lvlJc w:val="left"/>
      <w:pPr>
        <w:ind w:left="4517" w:hanging="420"/>
      </w:pPr>
    </w:lvl>
    <w:lvl w:ilvl="8">
      <w:start w:val="1"/>
      <w:numFmt w:val="lowerRoman"/>
      <w:lvlText w:val="%9."/>
      <w:lvlJc w:val="right"/>
      <w:pPr>
        <w:ind w:left="4937" w:hanging="420"/>
      </w:pPr>
    </w:lvl>
  </w:abstractNum>
  <w:abstractNum w:abstractNumId="9">
    <w:nsid w:val="32733217"/>
    <w:multiLevelType w:val="multilevel"/>
    <w:tmpl w:val="32733217"/>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3A4B10A0"/>
    <w:multiLevelType w:val="multilevel"/>
    <w:tmpl w:val="3A4B10A0"/>
    <w:lvl w:ilvl="0">
      <w:start w:val="1"/>
      <w:numFmt w:val="decimal"/>
      <w:pStyle w:val="1"/>
      <w:lvlText w:val="%1"/>
      <w:lvlJc w:val="left"/>
      <w:pPr>
        <w:ind w:left="420" w:hanging="420"/>
      </w:pPr>
      <w:rPr>
        <w:rFonts w:ascii="Times New Roman" w:eastAsia="宋体" w:hAnsi="Times New Roman" w:hint="default"/>
      </w:rPr>
    </w:lvl>
    <w:lvl w:ilvl="1">
      <w:start w:val="1"/>
      <w:numFmt w:val="decimal"/>
      <w:pStyle w:val="2"/>
      <w:lvlText w:val="%1.%2"/>
      <w:lvlJc w:val="left"/>
      <w:pPr>
        <w:tabs>
          <w:tab w:val="left" w:pos="431"/>
        </w:tabs>
        <w:ind w:left="431" w:hanging="431"/>
      </w:pPr>
      <w:rPr>
        <w:rFonts w:hint="eastAsia"/>
      </w:rPr>
    </w:lvl>
    <w:lvl w:ilvl="2">
      <w:start w:val="1"/>
      <w:numFmt w:val="decimal"/>
      <w:pStyle w:val="3"/>
      <w:lvlText w:val="%1.%2.%3"/>
      <w:lvlJc w:val="left"/>
      <w:pPr>
        <w:tabs>
          <w:tab w:val="left" w:pos="431"/>
        </w:tabs>
        <w:ind w:left="431" w:hanging="431"/>
      </w:pPr>
      <w:rPr>
        <w:rFonts w:hint="eastAsia"/>
      </w:rPr>
    </w:lvl>
    <w:lvl w:ilvl="3">
      <w:start w:val="1"/>
      <w:numFmt w:val="decimal"/>
      <w:pStyle w:val="4"/>
      <w:lvlText w:val="%1.%2.%3.%4"/>
      <w:lvlJc w:val="left"/>
      <w:pPr>
        <w:tabs>
          <w:tab w:val="left" w:pos="431"/>
        </w:tabs>
        <w:ind w:left="431" w:hanging="431"/>
      </w:pPr>
      <w:rPr>
        <w:rFonts w:hint="eastAsia"/>
      </w:rPr>
    </w:lvl>
    <w:lvl w:ilvl="4">
      <w:start w:val="1"/>
      <w:numFmt w:val="decimal"/>
      <w:pStyle w:val="5"/>
      <w:lvlText w:val="%1.%2.%3.%4.%5"/>
      <w:lvlJc w:val="left"/>
      <w:pPr>
        <w:tabs>
          <w:tab w:val="left" w:pos="431"/>
        </w:tabs>
        <w:ind w:left="431" w:hanging="431"/>
      </w:pPr>
      <w:rPr>
        <w:rFonts w:hint="eastAsia"/>
      </w:rPr>
    </w:lvl>
    <w:lvl w:ilvl="5">
      <w:start w:val="1"/>
      <w:numFmt w:val="decimal"/>
      <w:pStyle w:val="6"/>
      <w:lvlText w:val="%1.%2.%3.%4.%5.%6"/>
      <w:lvlJc w:val="left"/>
      <w:pPr>
        <w:tabs>
          <w:tab w:val="left" w:pos="431"/>
        </w:tabs>
        <w:ind w:left="431" w:hanging="431"/>
      </w:pPr>
      <w:rPr>
        <w:rFonts w:hint="eastAsia"/>
      </w:rPr>
    </w:lvl>
    <w:lvl w:ilvl="6">
      <w:start w:val="1"/>
      <w:numFmt w:val="decimal"/>
      <w:pStyle w:val="7"/>
      <w:lvlText w:val="%1.%2.%3.%4.%5.%6.%7"/>
      <w:lvlJc w:val="left"/>
      <w:pPr>
        <w:tabs>
          <w:tab w:val="left" w:pos="1296"/>
        </w:tabs>
        <w:ind w:left="1296" w:hanging="1296"/>
      </w:pPr>
      <w:rPr>
        <w:rFonts w:hint="eastAsia"/>
      </w:rPr>
    </w:lvl>
    <w:lvl w:ilvl="7">
      <w:start w:val="1"/>
      <w:numFmt w:val="decimal"/>
      <w:pStyle w:val="8"/>
      <w:lvlText w:val="%1.%2.%3.%4.%5.%6.%7.%8"/>
      <w:lvlJc w:val="left"/>
      <w:pPr>
        <w:tabs>
          <w:tab w:val="left" w:pos="1440"/>
        </w:tabs>
        <w:ind w:left="1440" w:hanging="1440"/>
      </w:pPr>
      <w:rPr>
        <w:rFonts w:hint="eastAsia"/>
      </w:rPr>
    </w:lvl>
    <w:lvl w:ilvl="8">
      <w:start w:val="1"/>
      <w:numFmt w:val="decimal"/>
      <w:pStyle w:val="9"/>
      <w:lvlText w:val="%1.%2.%3.%4.%5.%6.%7.%8.%9"/>
      <w:lvlJc w:val="left"/>
      <w:pPr>
        <w:tabs>
          <w:tab w:val="left" w:pos="1584"/>
        </w:tabs>
        <w:ind w:left="1584" w:hanging="1584"/>
      </w:pPr>
      <w:rPr>
        <w:rFonts w:hint="eastAsia"/>
      </w:rPr>
    </w:lvl>
  </w:abstractNum>
  <w:abstractNum w:abstractNumId="11">
    <w:nsid w:val="3CF82651"/>
    <w:multiLevelType w:val="multilevel"/>
    <w:tmpl w:val="3CF82651"/>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
    <w:nsid w:val="40F53D1D"/>
    <w:multiLevelType w:val="multilevel"/>
    <w:tmpl w:val="40F53D1D"/>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3">
    <w:nsid w:val="48DB2E9C"/>
    <w:multiLevelType w:val="multilevel"/>
    <w:tmpl w:val="48DB2E9C"/>
    <w:lvl w:ilvl="0">
      <w:start w:val="1"/>
      <w:numFmt w:val="decimal"/>
      <w:pStyle w:val="C3"/>
      <w:lvlText w:val="(%1)"/>
      <w:lvlJc w:val="left"/>
      <w:pPr>
        <w:ind w:left="1441" w:hanging="420"/>
      </w:pPr>
      <w:rPr>
        <w:rFonts w:hint="eastAsia"/>
      </w:rPr>
    </w:lvl>
    <w:lvl w:ilvl="1">
      <w:start w:val="1"/>
      <w:numFmt w:val="lowerLetter"/>
      <w:lvlText w:val="%2)"/>
      <w:lvlJc w:val="left"/>
      <w:pPr>
        <w:ind w:left="1861" w:hanging="420"/>
      </w:pPr>
    </w:lvl>
    <w:lvl w:ilvl="2">
      <w:start w:val="1"/>
      <w:numFmt w:val="lowerRoman"/>
      <w:lvlText w:val="%3."/>
      <w:lvlJc w:val="right"/>
      <w:pPr>
        <w:ind w:left="2281" w:hanging="420"/>
      </w:pPr>
    </w:lvl>
    <w:lvl w:ilvl="3">
      <w:start w:val="1"/>
      <w:numFmt w:val="decimal"/>
      <w:lvlText w:val="%4."/>
      <w:lvlJc w:val="left"/>
      <w:pPr>
        <w:ind w:left="2701" w:hanging="420"/>
      </w:pPr>
    </w:lvl>
    <w:lvl w:ilvl="4">
      <w:start w:val="1"/>
      <w:numFmt w:val="lowerLetter"/>
      <w:lvlText w:val="%5)"/>
      <w:lvlJc w:val="left"/>
      <w:pPr>
        <w:ind w:left="3121" w:hanging="420"/>
      </w:pPr>
    </w:lvl>
    <w:lvl w:ilvl="5">
      <w:start w:val="1"/>
      <w:numFmt w:val="lowerRoman"/>
      <w:lvlText w:val="%6."/>
      <w:lvlJc w:val="right"/>
      <w:pPr>
        <w:ind w:left="3541" w:hanging="420"/>
      </w:pPr>
    </w:lvl>
    <w:lvl w:ilvl="6">
      <w:start w:val="1"/>
      <w:numFmt w:val="decimal"/>
      <w:lvlText w:val="%7."/>
      <w:lvlJc w:val="left"/>
      <w:pPr>
        <w:ind w:left="3961" w:hanging="420"/>
      </w:pPr>
    </w:lvl>
    <w:lvl w:ilvl="7">
      <w:start w:val="1"/>
      <w:numFmt w:val="lowerLetter"/>
      <w:lvlText w:val="%8)"/>
      <w:lvlJc w:val="left"/>
      <w:pPr>
        <w:ind w:left="4381" w:hanging="420"/>
      </w:pPr>
    </w:lvl>
    <w:lvl w:ilvl="8">
      <w:start w:val="1"/>
      <w:numFmt w:val="lowerRoman"/>
      <w:lvlText w:val="%9."/>
      <w:lvlJc w:val="right"/>
      <w:pPr>
        <w:ind w:left="4801" w:hanging="420"/>
      </w:pPr>
    </w:lvl>
  </w:abstractNum>
  <w:abstractNum w:abstractNumId="14">
    <w:nsid w:val="4A1370A1"/>
    <w:multiLevelType w:val="multilevel"/>
    <w:tmpl w:val="4A1370A1"/>
    <w:lvl w:ilvl="0">
      <w:start w:val="1"/>
      <w:numFmt w:val="decimal"/>
      <w:pStyle w:val="C1"/>
      <w:lvlText w:val="%1."/>
      <w:lvlJc w:val="left"/>
      <w:pPr>
        <w:ind w:left="704" w:hanging="420"/>
      </w:pPr>
      <w:rPr>
        <w:rFonts w:hint="default"/>
        <w:b w:val="0"/>
        <w:bCs w:val="0"/>
        <w:i w:val="0"/>
        <w:iCs w:val="0"/>
        <w:caps w:val="0"/>
        <w:strike w:val="0"/>
        <w:dstrike w:val="0"/>
        <w:vanish w:val="0"/>
        <w:color w:val="000000"/>
        <w:spacing w:val="0"/>
        <w:position w:val="0"/>
        <w:u w:val="none"/>
        <w:vertAlign w:val="baseline"/>
      </w:rPr>
    </w:lvl>
    <w:lvl w:ilvl="1">
      <w:start w:val="1"/>
      <w:numFmt w:val="decimal"/>
      <w:lvlText w:val="%2)"/>
      <w:lvlJc w:val="left"/>
      <w:pPr>
        <w:tabs>
          <w:tab w:val="left" w:pos="578"/>
        </w:tabs>
        <w:ind w:left="11"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rPr>
    </w:lvl>
    <w:lvl w:ilvl="2">
      <w:start w:val="1"/>
      <w:numFmt w:val="decimal"/>
      <w:lvlText w:val="(%3)"/>
      <w:lvlJc w:val="left"/>
      <w:pPr>
        <w:tabs>
          <w:tab w:val="left" w:pos="727"/>
        </w:tabs>
        <w:ind w:left="67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rPr>
    </w:lvl>
    <w:lvl w:ilvl="3">
      <w:start w:val="1"/>
      <w:numFmt w:val="decimal"/>
      <w:lvlText w:val="%4."/>
      <w:lvlJc w:val="left"/>
      <w:pPr>
        <w:tabs>
          <w:tab w:val="left" w:pos="920"/>
        </w:tabs>
        <w:ind w:left="863" w:firstLine="0"/>
      </w:pPr>
      <w:rPr>
        <w:rFonts w:hint="eastAsia"/>
      </w:rPr>
    </w:lvl>
    <w:lvl w:ilvl="4">
      <w:start w:val="1"/>
      <w:numFmt w:val="lowerLetter"/>
      <w:lvlText w:val="%5)"/>
      <w:lvlJc w:val="left"/>
      <w:pPr>
        <w:tabs>
          <w:tab w:val="left" w:pos="1113"/>
        </w:tabs>
        <w:ind w:left="1056" w:firstLine="0"/>
      </w:pPr>
      <w:rPr>
        <w:rFonts w:hint="eastAsia"/>
      </w:rPr>
    </w:lvl>
    <w:lvl w:ilvl="5">
      <w:start w:val="1"/>
      <w:numFmt w:val="lowerRoman"/>
      <w:lvlText w:val="%6."/>
      <w:lvlJc w:val="right"/>
      <w:pPr>
        <w:tabs>
          <w:tab w:val="left" w:pos="1306"/>
        </w:tabs>
        <w:ind w:left="1249" w:firstLine="0"/>
      </w:pPr>
      <w:rPr>
        <w:rFonts w:hint="eastAsia"/>
      </w:rPr>
    </w:lvl>
    <w:lvl w:ilvl="6">
      <w:start w:val="1"/>
      <w:numFmt w:val="decimal"/>
      <w:lvlText w:val="%7."/>
      <w:lvlJc w:val="left"/>
      <w:pPr>
        <w:tabs>
          <w:tab w:val="left" w:pos="1499"/>
        </w:tabs>
        <w:ind w:left="1442" w:firstLine="0"/>
      </w:pPr>
      <w:rPr>
        <w:rFonts w:hint="eastAsia"/>
      </w:rPr>
    </w:lvl>
    <w:lvl w:ilvl="7">
      <w:start w:val="1"/>
      <w:numFmt w:val="lowerLetter"/>
      <w:lvlText w:val="%8)"/>
      <w:lvlJc w:val="left"/>
      <w:pPr>
        <w:tabs>
          <w:tab w:val="left" w:pos="1692"/>
        </w:tabs>
        <w:ind w:left="1635" w:firstLine="0"/>
      </w:pPr>
      <w:rPr>
        <w:rFonts w:hint="eastAsia"/>
      </w:rPr>
    </w:lvl>
    <w:lvl w:ilvl="8">
      <w:start w:val="1"/>
      <w:numFmt w:val="lowerRoman"/>
      <w:lvlText w:val="%9."/>
      <w:lvlJc w:val="right"/>
      <w:pPr>
        <w:tabs>
          <w:tab w:val="left" w:pos="1885"/>
        </w:tabs>
        <w:ind w:left="1828" w:firstLine="0"/>
      </w:pPr>
      <w:rPr>
        <w:rFonts w:hint="eastAsia"/>
      </w:rPr>
    </w:lvl>
  </w:abstractNum>
  <w:abstractNum w:abstractNumId="15">
    <w:nsid w:val="51654A5B"/>
    <w:multiLevelType w:val="multilevel"/>
    <w:tmpl w:val="51654A5B"/>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6">
    <w:nsid w:val="57D01B04"/>
    <w:multiLevelType w:val="multilevel"/>
    <w:tmpl w:val="57D01B04"/>
    <w:lvl w:ilvl="0">
      <w:start w:val="1"/>
      <w:numFmt w:val="decimal"/>
      <w:lvlText w:val="%1"/>
      <w:lvlJc w:val="left"/>
      <w:pPr>
        <w:tabs>
          <w:tab w:val="left" w:pos="360"/>
        </w:tabs>
        <w:ind w:left="227" w:hanging="227"/>
      </w:pPr>
      <w:rPr>
        <w:rFonts w:hint="eastAsia"/>
      </w:rPr>
    </w:lvl>
    <w:lvl w:ilvl="1">
      <w:start w:val="1"/>
      <w:numFmt w:val="decimal"/>
      <w:pStyle w:val="WBS2"/>
      <w:suff w:val="space"/>
      <w:lvlText w:val="%1.%2"/>
      <w:lvlJc w:val="left"/>
      <w:pPr>
        <w:ind w:left="340" w:hanging="340"/>
      </w:pPr>
      <w:rPr>
        <w:rFonts w:hint="eastAsia"/>
      </w:rPr>
    </w:lvl>
    <w:lvl w:ilvl="2">
      <w:start w:val="1"/>
      <w:numFmt w:val="decimal"/>
      <w:pStyle w:val="WBS3"/>
      <w:suff w:val="space"/>
      <w:lvlText w:val="%1.%2.%3"/>
      <w:lvlJc w:val="left"/>
      <w:pPr>
        <w:ind w:left="454" w:hanging="454"/>
      </w:pPr>
      <w:rPr>
        <w:rFonts w:hint="eastAsia"/>
      </w:rPr>
    </w:lvl>
    <w:lvl w:ilvl="3">
      <w:start w:val="1"/>
      <w:numFmt w:val="decimal"/>
      <w:pStyle w:val="WBS4"/>
      <w:suff w:val="space"/>
      <w:lvlText w:val="%1.%2.%3.%4"/>
      <w:lvlJc w:val="left"/>
      <w:pPr>
        <w:ind w:left="624" w:hanging="624"/>
      </w:pPr>
      <w:rPr>
        <w:rFonts w:hint="eastAsia"/>
      </w:rPr>
    </w:lvl>
    <w:lvl w:ilvl="4">
      <w:start w:val="1"/>
      <w:numFmt w:val="decimal"/>
      <w:pStyle w:val="WBS5"/>
      <w:suff w:val="space"/>
      <w:lvlText w:val="%1.%2.%3.%4.%5"/>
      <w:lvlJc w:val="left"/>
      <w:pPr>
        <w:ind w:left="737" w:hanging="737"/>
      </w:pPr>
      <w:rPr>
        <w:rFonts w:hint="eastAsia"/>
      </w:rPr>
    </w:lvl>
    <w:lvl w:ilvl="5">
      <w:start w:val="1"/>
      <w:numFmt w:val="none"/>
      <w:lvlText w:val=""/>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17">
    <w:nsid w:val="693556BE"/>
    <w:multiLevelType w:val="multilevel"/>
    <w:tmpl w:val="693556BE"/>
    <w:lvl w:ilvl="0">
      <w:start w:val="1"/>
      <w:numFmt w:val="chineseCountingThousand"/>
      <w:suff w:val="nothing"/>
      <w:lvlText w:val="第%1章"/>
      <w:lvlJc w:val="left"/>
      <w:pPr>
        <w:ind w:left="0" w:firstLine="0"/>
      </w:pPr>
      <w:rPr>
        <w:rFonts w:hint="eastAsia"/>
      </w:rPr>
    </w:lvl>
    <w:lvl w:ilvl="1">
      <w:start w:val="1"/>
      <w:numFmt w:val="none"/>
      <w:pStyle w:val="a"/>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8">
    <w:nsid w:val="6B91655A"/>
    <w:multiLevelType w:val="multilevel"/>
    <w:tmpl w:val="6B91655A"/>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10"/>
  </w:num>
  <w:num w:numId="2">
    <w:abstractNumId w:val="14"/>
  </w:num>
  <w:num w:numId="3">
    <w:abstractNumId w:val="3"/>
  </w:num>
  <w:num w:numId="4">
    <w:abstractNumId w:val="16"/>
  </w:num>
  <w:num w:numId="5">
    <w:abstractNumId w:val="17"/>
  </w:num>
  <w:num w:numId="6">
    <w:abstractNumId w:val="6"/>
  </w:num>
  <w:num w:numId="7">
    <w:abstractNumId w:val="5"/>
  </w:num>
  <w:num w:numId="8">
    <w:abstractNumId w:val="4"/>
  </w:num>
  <w:num w:numId="9">
    <w:abstractNumId w:val="13"/>
  </w:num>
  <w:num w:numId="10">
    <w:abstractNumId w:va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15"/>
  </w:num>
  <w:num w:numId="15">
    <w:abstractNumId w:val="0"/>
  </w:num>
  <w:num w:numId="16">
    <w:abstractNumId w:val="9"/>
  </w:num>
  <w:num w:numId="17">
    <w:abstractNumId w:val="11"/>
  </w:num>
  <w:num w:numId="18">
    <w:abstractNumId w:val="1"/>
  </w:num>
  <w:num w:numId="19">
    <w:abstractNumId w:val="18"/>
  </w:num>
  <w:num w:numId="2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elia">
    <w15:presenceInfo w15:providerId="None" w15:userId="shelia"/>
  </w15:person>
  <w15:person w15:author="甘永清">
    <w15:presenceInfo w15:providerId="WPS Office" w15:userId="136349067"/>
  </w15:person>
  <w15:person w15:author="cditer">
    <w15:presenceInfo w15:providerId="WPS Office" w15:userId="3498497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attachedTemplate r:id="rId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68C1"/>
    <w:rsid w:val="0000004C"/>
    <w:rsid w:val="000009D4"/>
    <w:rsid w:val="0000183E"/>
    <w:rsid w:val="000018DE"/>
    <w:rsid w:val="00001B27"/>
    <w:rsid w:val="0000216C"/>
    <w:rsid w:val="00002B8F"/>
    <w:rsid w:val="000035F8"/>
    <w:rsid w:val="00003693"/>
    <w:rsid w:val="000064D7"/>
    <w:rsid w:val="000067FE"/>
    <w:rsid w:val="00006D1F"/>
    <w:rsid w:val="00006EEA"/>
    <w:rsid w:val="00007772"/>
    <w:rsid w:val="00007B1E"/>
    <w:rsid w:val="000100DB"/>
    <w:rsid w:val="00010E97"/>
    <w:rsid w:val="00011247"/>
    <w:rsid w:val="0001152D"/>
    <w:rsid w:val="00011AD3"/>
    <w:rsid w:val="00011B9D"/>
    <w:rsid w:val="00012EBF"/>
    <w:rsid w:val="00014672"/>
    <w:rsid w:val="00016188"/>
    <w:rsid w:val="000169E6"/>
    <w:rsid w:val="00016DB1"/>
    <w:rsid w:val="00016ED8"/>
    <w:rsid w:val="00020ED6"/>
    <w:rsid w:val="00020F28"/>
    <w:rsid w:val="00022593"/>
    <w:rsid w:val="000236F8"/>
    <w:rsid w:val="000239E9"/>
    <w:rsid w:val="000241E5"/>
    <w:rsid w:val="00024DE9"/>
    <w:rsid w:val="000254C4"/>
    <w:rsid w:val="00026D7F"/>
    <w:rsid w:val="00026DB6"/>
    <w:rsid w:val="000277FA"/>
    <w:rsid w:val="00030BE6"/>
    <w:rsid w:val="00031D54"/>
    <w:rsid w:val="000326EC"/>
    <w:rsid w:val="00032AE4"/>
    <w:rsid w:val="00033804"/>
    <w:rsid w:val="00033E63"/>
    <w:rsid w:val="000344DA"/>
    <w:rsid w:val="000345E9"/>
    <w:rsid w:val="000348FC"/>
    <w:rsid w:val="0003614D"/>
    <w:rsid w:val="000362C4"/>
    <w:rsid w:val="00036FF0"/>
    <w:rsid w:val="000375AE"/>
    <w:rsid w:val="00037BC6"/>
    <w:rsid w:val="00040B52"/>
    <w:rsid w:val="00041664"/>
    <w:rsid w:val="00041A3E"/>
    <w:rsid w:val="00042D59"/>
    <w:rsid w:val="00042FA8"/>
    <w:rsid w:val="000430E1"/>
    <w:rsid w:val="000433A5"/>
    <w:rsid w:val="00043560"/>
    <w:rsid w:val="00043D38"/>
    <w:rsid w:val="00044DA1"/>
    <w:rsid w:val="00045BC4"/>
    <w:rsid w:val="000466EF"/>
    <w:rsid w:val="00047708"/>
    <w:rsid w:val="00047D98"/>
    <w:rsid w:val="000506C0"/>
    <w:rsid w:val="000517B1"/>
    <w:rsid w:val="00051ABD"/>
    <w:rsid w:val="0005295F"/>
    <w:rsid w:val="00053161"/>
    <w:rsid w:val="0005366D"/>
    <w:rsid w:val="00053EF8"/>
    <w:rsid w:val="000546B8"/>
    <w:rsid w:val="00054F2A"/>
    <w:rsid w:val="000575B0"/>
    <w:rsid w:val="00057A77"/>
    <w:rsid w:val="00060177"/>
    <w:rsid w:val="00060350"/>
    <w:rsid w:val="000616C8"/>
    <w:rsid w:val="00061790"/>
    <w:rsid w:val="00061B5B"/>
    <w:rsid w:val="000630CE"/>
    <w:rsid w:val="00063C49"/>
    <w:rsid w:val="000641B5"/>
    <w:rsid w:val="000651D9"/>
    <w:rsid w:val="00065422"/>
    <w:rsid w:val="00065745"/>
    <w:rsid w:val="00066BAC"/>
    <w:rsid w:val="00066EFB"/>
    <w:rsid w:val="0006748B"/>
    <w:rsid w:val="000676C2"/>
    <w:rsid w:val="00067D9D"/>
    <w:rsid w:val="00071377"/>
    <w:rsid w:val="000714FD"/>
    <w:rsid w:val="000726FF"/>
    <w:rsid w:val="00073903"/>
    <w:rsid w:val="00073BBC"/>
    <w:rsid w:val="00073E84"/>
    <w:rsid w:val="000747B2"/>
    <w:rsid w:val="0007576A"/>
    <w:rsid w:val="0007595A"/>
    <w:rsid w:val="00076B3C"/>
    <w:rsid w:val="00077337"/>
    <w:rsid w:val="0007768F"/>
    <w:rsid w:val="000777F1"/>
    <w:rsid w:val="00077D83"/>
    <w:rsid w:val="00077E9C"/>
    <w:rsid w:val="000801C8"/>
    <w:rsid w:val="00080D63"/>
    <w:rsid w:val="0008140A"/>
    <w:rsid w:val="00081771"/>
    <w:rsid w:val="00081C29"/>
    <w:rsid w:val="00082654"/>
    <w:rsid w:val="00082996"/>
    <w:rsid w:val="00083372"/>
    <w:rsid w:val="00083753"/>
    <w:rsid w:val="00083A1B"/>
    <w:rsid w:val="000847AC"/>
    <w:rsid w:val="0008546D"/>
    <w:rsid w:val="0008566B"/>
    <w:rsid w:val="00085D6C"/>
    <w:rsid w:val="0008601B"/>
    <w:rsid w:val="00086D03"/>
    <w:rsid w:val="0008780B"/>
    <w:rsid w:val="000900E5"/>
    <w:rsid w:val="0009194F"/>
    <w:rsid w:val="00091F82"/>
    <w:rsid w:val="000921C6"/>
    <w:rsid w:val="00094508"/>
    <w:rsid w:val="00094614"/>
    <w:rsid w:val="00094CD8"/>
    <w:rsid w:val="00094D9F"/>
    <w:rsid w:val="00095105"/>
    <w:rsid w:val="000952CC"/>
    <w:rsid w:val="00095FF3"/>
    <w:rsid w:val="00096BE5"/>
    <w:rsid w:val="000A0677"/>
    <w:rsid w:val="000A0E71"/>
    <w:rsid w:val="000A15C0"/>
    <w:rsid w:val="000A228B"/>
    <w:rsid w:val="000A2598"/>
    <w:rsid w:val="000A2D94"/>
    <w:rsid w:val="000A33EC"/>
    <w:rsid w:val="000A3469"/>
    <w:rsid w:val="000A4716"/>
    <w:rsid w:val="000A47EA"/>
    <w:rsid w:val="000A5DF3"/>
    <w:rsid w:val="000B0892"/>
    <w:rsid w:val="000B0C10"/>
    <w:rsid w:val="000B1380"/>
    <w:rsid w:val="000B3211"/>
    <w:rsid w:val="000B4289"/>
    <w:rsid w:val="000B4FC6"/>
    <w:rsid w:val="000B51C2"/>
    <w:rsid w:val="000B6216"/>
    <w:rsid w:val="000B7FF7"/>
    <w:rsid w:val="000C0482"/>
    <w:rsid w:val="000C0DA3"/>
    <w:rsid w:val="000C11EA"/>
    <w:rsid w:val="000C1C6F"/>
    <w:rsid w:val="000C21C6"/>
    <w:rsid w:val="000C431F"/>
    <w:rsid w:val="000C46FE"/>
    <w:rsid w:val="000C490E"/>
    <w:rsid w:val="000C4BB0"/>
    <w:rsid w:val="000C5010"/>
    <w:rsid w:val="000C6A65"/>
    <w:rsid w:val="000C76A2"/>
    <w:rsid w:val="000C78BF"/>
    <w:rsid w:val="000C7ACC"/>
    <w:rsid w:val="000D0B7E"/>
    <w:rsid w:val="000D1DDE"/>
    <w:rsid w:val="000D24F0"/>
    <w:rsid w:val="000D2C67"/>
    <w:rsid w:val="000D3440"/>
    <w:rsid w:val="000D3BEF"/>
    <w:rsid w:val="000D4534"/>
    <w:rsid w:val="000D4679"/>
    <w:rsid w:val="000D4F21"/>
    <w:rsid w:val="000D530C"/>
    <w:rsid w:val="000D534A"/>
    <w:rsid w:val="000D625D"/>
    <w:rsid w:val="000D6767"/>
    <w:rsid w:val="000D7C82"/>
    <w:rsid w:val="000E0E7D"/>
    <w:rsid w:val="000E10E2"/>
    <w:rsid w:val="000E2A86"/>
    <w:rsid w:val="000E3041"/>
    <w:rsid w:val="000E320E"/>
    <w:rsid w:val="000E3601"/>
    <w:rsid w:val="000E3E5F"/>
    <w:rsid w:val="000E3EF1"/>
    <w:rsid w:val="000E42B5"/>
    <w:rsid w:val="000E4366"/>
    <w:rsid w:val="000E4548"/>
    <w:rsid w:val="000E479D"/>
    <w:rsid w:val="000E4846"/>
    <w:rsid w:val="000E4EBD"/>
    <w:rsid w:val="000E57E5"/>
    <w:rsid w:val="000E7195"/>
    <w:rsid w:val="000E73FF"/>
    <w:rsid w:val="000E7A6E"/>
    <w:rsid w:val="000F1026"/>
    <w:rsid w:val="000F128E"/>
    <w:rsid w:val="000F1494"/>
    <w:rsid w:val="000F16E4"/>
    <w:rsid w:val="000F1DB1"/>
    <w:rsid w:val="000F25BE"/>
    <w:rsid w:val="000F2605"/>
    <w:rsid w:val="000F297B"/>
    <w:rsid w:val="000F2DA2"/>
    <w:rsid w:val="000F41E8"/>
    <w:rsid w:val="000F52BA"/>
    <w:rsid w:val="000F56EC"/>
    <w:rsid w:val="000F65C1"/>
    <w:rsid w:val="00100765"/>
    <w:rsid w:val="00100BE2"/>
    <w:rsid w:val="00100C80"/>
    <w:rsid w:val="00100E7D"/>
    <w:rsid w:val="001013DB"/>
    <w:rsid w:val="001016E2"/>
    <w:rsid w:val="001027DF"/>
    <w:rsid w:val="00103BFA"/>
    <w:rsid w:val="00104309"/>
    <w:rsid w:val="00106C3A"/>
    <w:rsid w:val="00106E52"/>
    <w:rsid w:val="001079A9"/>
    <w:rsid w:val="00110242"/>
    <w:rsid w:val="0011061D"/>
    <w:rsid w:val="001106B0"/>
    <w:rsid w:val="00111875"/>
    <w:rsid w:val="00111E0A"/>
    <w:rsid w:val="00111E74"/>
    <w:rsid w:val="001122F0"/>
    <w:rsid w:val="001124A3"/>
    <w:rsid w:val="00113AA2"/>
    <w:rsid w:val="00114A8B"/>
    <w:rsid w:val="0011532F"/>
    <w:rsid w:val="001154E8"/>
    <w:rsid w:val="00116098"/>
    <w:rsid w:val="001167C9"/>
    <w:rsid w:val="001168A8"/>
    <w:rsid w:val="00116C98"/>
    <w:rsid w:val="00117410"/>
    <w:rsid w:val="001178BA"/>
    <w:rsid w:val="00117D0E"/>
    <w:rsid w:val="00117F32"/>
    <w:rsid w:val="00120711"/>
    <w:rsid w:val="00120CAD"/>
    <w:rsid w:val="001212FD"/>
    <w:rsid w:val="0012190D"/>
    <w:rsid w:val="00121CBF"/>
    <w:rsid w:val="001225BD"/>
    <w:rsid w:val="0012321F"/>
    <w:rsid w:val="00124C8A"/>
    <w:rsid w:val="00124D22"/>
    <w:rsid w:val="00124EC2"/>
    <w:rsid w:val="0012619F"/>
    <w:rsid w:val="00126BD5"/>
    <w:rsid w:val="00131EEB"/>
    <w:rsid w:val="001351B6"/>
    <w:rsid w:val="00135649"/>
    <w:rsid w:val="001356BE"/>
    <w:rsid w:val="00142332"/>
    <w:rsid w:val="00142BF6"/>
    <w:rsid w:val="00142D84"/>
    <w:rsid w:val="00143298"/>
    <w:rsid w:val="001440BD"/>
    <w:rsid w:val="00144ED3"/>
    <w:rsid w:val="001469BA"/>
    <w:rsid w:val="00147256"/>
    <w:rsid w:val="001472F1"/>
    <w:rsid w:val="001473F7"/>
    <w:rsid w:val="001500C4"/>
    <w:rsid w:val="00150FCA"/>
    <w:rsid w:val="001511DE"/>
    <w:rsid w:val="001514CC"/>
    <w:rsid w:val="00151551"/>
    <w:rsid w:val="00152E86"/>
    <w:rsid w:val="001557EB"/>
    <w:rsid w:val="0015584C"/>
    <w:rsid w:val="00155D68"/>
    <w:rsid w:val="00156016"/>
    <w:rsid w:val="00156495"/>
    <w:rsid w:val="00156BEA"/>
    <w:rsid w:val="0015716B"/>
    <w:rsid w:val="00157417"/>
    <w:rsid w:val="00160DB8"/>
    <w:rsid w:val="00161976"/>
    <w:rsid w:val="001619E0"/>
    <w:rsid w:val="00161C73"/>
    <w:rsid w:val="00162C66"/>
    <w:rsid w:val="0016307B"/>
    <w:rsid w:val="00164B49"/>
    <w:rsid w:val="0016687F"/>
    <w:rsid w:val="00166E7C"/>
    <w:rsid w:val="00167BCB"/>
    <w:rsid w:val="00167F53"/>
    <w:rsid w:val="001713E9"/>
    <w:rsid w:val="0017206D"/>
    <w:rsid w:val="001731B3"/>
    <w:rsid w:val="0017417E"/>
    <w:rsid w:val="00175279"/>
    <w:rsid w:val="00175570"/>
    <w:rsid w:val="00180419"/>
    <w:rsid w:val="00181548"/>
    <w:rsid w:val="0018194F"/>
    <w:rsid w:val="0018203B"/>
    <w:rsid w:val="00182680"/>
    <w:rsid w:val="00182DEC"/>
    <w:rsid w:val="0018302E"/>
    <w:rsid w:val="00184567"/>
    <w:rsid w:val="0018514C"/>
    <w:rsid w:val="00185DA6"/>
    <w:rsid w:val="001860D5"/>
    <w:rsid w:val="001864B8"/>
    <w:rsid w:val="001866A8"/>
    <w:rsid w:val="001866DA"/>
    <w:rsid w:val="00190BD0"/>
    <w:rsid w:val="00191281"/>
    <w:rsid w:val="00192454"/>
    <w:rsid w:val="0019276D"/>
    <w:rsid w:val="00192A38"/>
    <w:rsid w:val="00193FB2"/>
    <w:rsid w:val="001941C3"/>
    <w:rsid w:val="00194547"/>
    <w:rsid w:val="0019515A"/>
    <w:rsid w:val="001957A8"/>
    <w:rsid w:val="0019605C"/>
    <w:rsid w:val="0019695D"/>
    <w:rsid w:val="00197401"/>
    <w:rsid w:val="00197B90"/>
    <w:rsid w:val="001A0C34"/>
    <w:rsid w:val="001A17EC"/>
    <w:rsid w:val="001A1853"/>
    <w:rsid w:val="001A1928"/>
    <w:rsid w:val="001A1D5C"/>
    <w:rsid w:val="001A2579"/>
    <w:rsid w:val="001A2DBF"/>
    <w:rsid w:val="001A3E76"/>
    <w:rsid w:val="001A4C5C"/>
    <w:rsid w:val="001A52C1"/>
    <w:rsid w:val="001A537B"/>
    <w:rsid w:val="001A563F"/>
    <w:rsid w:val="001B06B6"/>
    <w:rsid w:val="001B0F19"/>
    <w:rsid w:val="001B185B"/>
    <w:rsid w:val="001B1C40"/>
    <w:rsid w:val="001B31FA"/>
    <w:rsid w:val="001B33DF"/>
    <w:rsid w:val="001B3DB3"/>
    <w:rsid w:val="001B471A"/>
    <w:rsid w:val="001B5A50"/>
    <w:rsid w:val="001B78FF"/>
    <w:rsid w:val="001C0EEF"/>
    <w:rsid w:val="001C1471"/>
    <w:rsid w:val="001C1C8B"/>
    <w:rsid w:val="001C1D0C"/>
    <w:rsid w:val="001C1E24"/>
    <w:rsid w:val="001C255C"/>
    <w:rsid w:val="001C42A2"/>
    <w:rsid w:val="001C4A8F"/>
    <w:rsid w:val="001C504F"/>
    <w:rsid w:val="001C522C"/>
    <w:rsid w:val="001C59A2"/>
    <w:rsid w:val="001C6485"/>
    <w:rsid w:val="001C655B"/>
    <w:rsid w:val="001D003F"/>
    <w:rsid w:val="001D02FD"/>
    <w:rsid w:val="001D16E1"/>
    <w:rsid w:val="001D1CB4"/>
    <w:rsid w:val="001D1F89"/>
    <w:rsid w:val="001D35DC"/>
    <w:rsid w:val="001D3F60"/>
    <w:rsid w:val="001D446D"/>
    <w:rsid w:val="001D4D9E"/>
    <w:rsid w:val="001D556B"/>
    <w:rsid w:val="001D560C"/>
    <w:rsid w:val="001D65A9"/>
    <w:rsid w:val="001D71E7"/>
    <w:rsid w:val="001D76DA"/>
    <w:rsid w:val="001E044A"/>
    <w:rsid w:val="001E0E8A"/>
    <w:rsid w:val="001E0F05"/>
    <w:rsid w:val="001E14DE"/>
    <w:rsid w:val="001E155C"/>
    <w:rsid w:val="001E2752"/>
    <w:rsid w:val="001E305E"/>
    <w:rsid w:val="001E30B5"/>
    <w:rsid w:val="001E399C"/>
    <w:rsid w:val="001E41AE"/>
    <w:rsid w:val="001E4309"/>
    <w:rsid w:val="001E64A0"/>
    <w:rsid w:val="001E64E2"/>
    <w:rsid w:val="001E6558"/>
    <w:rsid w:val="001E6AA1"/>
    <w:rsid w:val="001E7D3E"/>
    <w:rsid w:val="001F1469"/>
    <w:rsid w:val="001F1C66"/>
    <w:rsid w:val="001F2B2A"/>
    <w:rsid w:val="001F2BBA"/>
    <w:rsid w:val="001F2D49"/>
    <w:rsid w:val="001F31D8"/>
    <w:rsid w:val="001F39F6"/>
    <w:rsid w:val="001F3DC6"/>
    <w:rsid w:val="001F4996"/>
    <w:rsid w:val="001F5265"/>
    <w:rsid w:val="001F5A71"/>
    <w:rsid w:val="001F5B87"/>
    <w:rsid w:val="001F5DCE"/>
    <w:rsid w:val="001F73CF"/>
    <w:rsid w:val="00200250"/>
    <w:rsid w:val="002006B7"/>
    <w:rsid w:val="00200990"/>
    <w:rsid w:val="00200AFE"/>
    <w:rsid w:val="0020122F"/>
    <w:rsid w:val="00201460"/>
    <w:rsid w:val="0020153C"/>
    <w:rsid w:val="002025ED"/>
    <w:rsid w:val="002027BB"/>
    <w:rsid w:val="00203733"/>
    <w:rsid w:val="00204092"/>
    <w:rsid w:val="002041DA"/>
    <w:rsid w:val="002049D5"/>
    <w:rsid w:val="0020549C"/>
    <w:rsid w:val="002054F9"/>
    <w:rsid w:val="00205E1A"/>
    <w:rsid w:val="00206E6B"/>
    <w:rsid w:val="00206FDF"/>
    <w:rsid w:val="00207CB8"/>
    <w:rsid w:val="00211035"/>
    <w:rsid w:val="00211630"/>
    <w:rsid w:val="00211820"/>
    <w:rsid w:val="00212401"/>
    <w:rsid w:val="00212637"/>
    <w:rsid w:val="00212BE4"/>
    <w:rsid w:val="002132D0"/>
    <w:rsid w:val="0021351A"/>
    <w:rsid w:val="0021412B"/>
    <w:rsid w:val="00214B75"/>
    <w:rsid w:val="00215183"/>
    <w:rsid w:val="00215E39"/>
    <w:rsid w:val="002162F6"/>
    <w:rsid w:val="002163EA"/>
    <w:rsid w:val="00216659"/>
    <w:rsid w:val="00216F6A"/>
    <w:rsid w:val="0021729D"/>
    <w:rsid w:val="002179B5"/>
    <w:rsid w:val="00220C2B"/>
    <w:rsid w:val="00221001"/>
    <w:rsid w:val="0022242F"/>
    <w:rsid w:val="00224066"/>
    <w:rsid w:val="002241D3"/>
    <w:rsid w:val="00224299"/>
    <w:rsid w:val="002247F3"/>
    <w:rsid w:val="00225042"/>
    <w:rsid w:val="00225800"/>
    <w:rsid w:val="00226185"/>
    <w:rsid w:val="00226693"/>
    <w:rsid w:val="002308B9"/>
    <w:rsid w:val="002308E8"/>
    <w:rsid w:val="00230A27"/>
    <w:rsid w:val="00230C79"/>
    <w:rsid w:val="00230E98"/>
    <w:rsid w:val="00230FF0"/>
    <w:rsid w:val="00231B14"/>
    <w:rsid w:val="00231E89"/>
    <w:rsid w:val="00232108"/>
    <w:rsid w:val="0023257C"/>
    <w:rsid w:val="002335FE"/>
    <w:rsid w:val="0023391B"/>
    <w:rsid w:val="00233EAF"/>
    <w:rsid w:val="002347B0"/>
    <w:rsid w:val="00234940"/>
    <w:rsid w:val="00234A06"/>
    <w:rsid w:val="00235E4C"/>
    <w:rsid w:val="0023744D"/>
    <w:rsid w:val="00237C54"/>
    <w:rsid w:val="00237EEF"/>
    <w:rsid w:val="002402A1"/>
    <w:rsid w:val="0024039C"/>
    <w:rsid w:val="00241853"/>
    <w:rsid w:val="00241920"/>
    <w:rsid w:val="00243458"/>
    <w:rsid w:val="002437C0"/>
    <w:rsid w:val="002438A7"/>
    <w:rsid w:val="00243B9E"/>
    <w:rsid w:val="00243F3F"/>
    <w:rsid w:val="00244DE3"/>
    <w:rsid w:val="002451C6"/>
    <w:rsid w:val="0024607E"/>
    <w:rsid w:val="002468BF"/>
    <w:rsid w:val="002468FC"/>
    <w:rsid w:val="00247491"/>
    <w:rsid w:val="00247703"/>
    <w:rsid w:val="00247F12"/>
    <w:rsid w:val="002500B4"/>
    <w:rsid w:val="00250435"/>
    <w:rsid w:val="00251196"/>
    <w:rsid w:val="0025314A"/>
    <w:rsid w:val="002541F8"/>
    <w:rsid w:val="002550AD"/>
    <w:rsid w:val="002551BF"/>
    <w:rsid w:val="002553AF"/>
    <w:rsid w:val="002554B8"/>
    <w:rsid w:val="00255E5A"/>
    <w:rsid w:val="0025689C"/>
    <w:rsid w:val="0025758B"/>
    <w:rsid w:val="00257E09"/>
    <w:rsid w:val="00257E35"/>
    <w:rsid w:val="00260FCD"/>
    <w:rsid w:val="00261720"/>
    <w:rsid w:val="00262AAB"/>
    <w:rsid w:val="00262CB7"/>
    <w:rsid w:val="00262D7C"/>
    <w:rsid w:val="00263676"/>
    <w:rsid w:val="002643A1"/>
    <w:rsid w:val="00264ED8"/>
    <w:rsid w:val="0026566E"/>
    <w:rsid w:val="00265A8D"/>
    <w:rsid w:val="00265EEF"/>
    <w:rsid w:val="002665AD"/>
    <w:rsid w:val="002665C5"/>
    <w:rsid w:val="002670A0"/>
    <w:rsid w:val="00267189"/>
    <w:rsid w:val="002676B3"/>
    <w:rsid w:val="00270642"/>
    <w:rsid w:val="00270F7C"/>
    <w:rsid w:val="00271CA8"/>
    <w:rsid w:val="00273211"/>
    <w:rsid w:val="00273344"/>
    <w:rsid w:val="00273786"/>
    <w:rsid w:val="00273A43"/>
    <w:rsid w:val="002750D8"/>
    <w:rsid w:val="0027518D"/>
    <w:rsid w:val="00275C8A"/>
    <w:rsid w:val="00275FFE"/>
    <w:rsid w:val="00277AAA"/>
    <w:rsid w:val="00277F68"/>
    <w:rsid w:val="002807B4"/>
    <w:rsid w:val="00280F4D"/>
    <w:rsid w:val="002839EB"/>
    <w:rsid w:val="00284B94"/>
    <w:rsid w:val="0028561B"/>
    <w:rsid w:val="002857E5"/>
    <w:rsid w:val="00286D8A"/>
    <w:rsid w:val="00287BC8"/>
    <w:rsid w:val="00287CC6"/>
    <w:rsid w:val="0029025C"/>
    <w:rsid w:val="00290F3C"/>
    <w:rsid w:val="00291708"/>
    <w:rsid w:val="00293B2B"/>
    <w:rsid w:val="00293B96"/>
    <w:rsid w:val="0029411E"/>
    <w:rsid w:val="00294573"/>
    <w:rsid w:val="00294B18"/>
    <w:rsid w:val="00295263"/>
    <w:rsid w:val="00295D25"/>
    <w:rsid w:val="002967CE"/>
    <w:rsid w:val="002A045E"/>
    <w:rsid w:val="002A1BD2"/>
    <w:rsid w:val="002A1CE4"/>
    <w:rsid w:val="002A31BF"/>
    <w:rsid w:val="002A3E4F"/>
    <w:rsid w:val="002A41A3"/>
    <w:rsid w:val="002A425E"/>
    <w:rsid w:val="002A4B37"/>
    <w:rsid w:val="002A4D5B"/>
    <w:rsid w:val="002A573A"/>
    <w:rsid w:val="002A5EB2"/>
    <w:rsid w:val="002A602C"/>
    <w:rsid w:val="002A655C"/>
    <w:rsid w:val="002A6E3E"/>
    <w:rsid w:val="002B0DED"/>
    <w:rsid w:val="002B0E8C"/>
    <w:rsid w:val="002B1A04"/>
    <w:rsid w:val="002B1A90"/>
    <w:rsid w:val="002B22D7"/>
    <w:rsid w:val="002B2BC1"/>
    <w:rsid w:val="002B2CB3"/>
    <w:rsid w:val="002B3385"/>
    <w:rsid w:val="002B3441"/>
    <w:rsid w:val="002B40F5"/>
    <w:rsid w:val="002B41DE"/>
    <w:rsid w:val="002B42D1"/>
    <w:rsid w:val="002B4994"/>
    <w:rsid w:val="002B4E2C"/>
    <w:rsid w:val="002B68CF"/>
    <w:rsid w:val="002B6D9B"/>
    <w:rsid w:val="002C0C40"/>
    <w:rsid w:val="002C124D"/>
    <w:rsid w:val="002C1560"/>
    <w:rsid w:val="002C223C"/>
    <w:rsid w:val="002C2695"/>
    <w:rsid w:val="002C2DDA"/>
    <w:rsid w:val="002C2F82"/>
    <w:rsid w:val="002C35E7"/>
    <w:rsid w:val="002C363C"/>
    <w:rsid w:val="002C42BC"/>
    <w:rsid w:val="002C6BF8"/>
    <w:rsid w:val="002C7217"/>
    <w:rsid w:val="002D02E4"/>
    <w:rsid w:val="002D18A1"/>
    <w:rsid w:val="002D1BAE"/>
    <w:rsid w:val="002D1E53"/>
    <w:rsid w:val="002D3534"/>
    <w:rsid w:val="002D3C2A"/>
    <w:rsid w:val="002D4910"/>
    <w:rsid w:val="002D4E89"/>
    <w:rsid w:val="002D675F"/>
    <w:rsid w:val="002E03DD"/>
    <w:rsid w:val="002E04F4"/>
    <w:rsid w:val="002E05C4"/>
    <w:rsid w:val="002E08E3"/>
    <w:rsid w:val="002E0C77"/>
    <w:rsid w:val="002E1485"/>
    <w:rsid w:val="002E1988"/>
    <w:rsid w:val="002E1C0D"/>
    <w:rsid w:val="002E2717"/>
    <w:rsid w:val="002E295B"/>
    <w:rsid w:val="002E3ADB"/>
    <w:rsid w:val="002E3E0E"/>
    <w:rsid w:val="002E40E1"/>
    <w:rsid w:val="002E5883"/>
    <w:rsid w:val="002E6028"/>
    <w:rsid w:val="002E6795"/>
    <w:rsid w:val="002E67BC"/>
    <w:rsid w:val="002E6F07"/>
    <w:rsid w:val="002E707B"/>
    <w:rsid w:val="002F052E"/>
    <w:rsid w:val="002F0538"/>
    <w:rsid w:val="002F1287"/>
    <w:rsid w:val="002F1C4B"/>
    <w:rsid w:val="002F3D19"/>
    <w:rsid w:val="002F4830"/>
    <w:rsid w:val="002F4B5E"/>
    <w:rsid w:val="002F5B9C"/>
    <w:rsid w:val="002F68B8"/>
    <w:rsid w:val="002F70B6"/>
    <w:rsid w:val="002F721F"/>
    <w:rsid w:val="00300BBF"/>
    <w:rsid w:val="00301288"/>
    <w:rsid w:val="00302835"/>
    <w:rsid w:val="00303A16"/>
    <w:rsid w:val="00303EB9"/>
    <w:rsid w:val="00305D9C"/>
    <w:rsid w:val="0030761B"/>
    <w:rsid w:val="00307A06"/>
    <w:rsid w:val="00307E99"/>
    <w:rsid w:val="003104F6"/>
    <w:rsid w:val="003107F0"/>
    <w:rsid w:val="00310C1B"/>
    <w:rsid w:val="0031104F"/>
    <w:rsid w:val="00311BF1"/>
    <w:rsid w:val="00313217"/>
    <w:rsid w:val="00313A5A"/>
    <w:rsid w:val="0031522A"/>
    <w:rsid w:val="003158CF"/>
    <w:rsid w:val="0031653A"/>
    <w:rsid w:val="00317340"/>
    <w:rsid w:val="00320B1E"/>
    <w:rsid w:val="0032133F"/>
    <w:rsid w:val="00322B68"/>
    <w:rsid w:val="003235DA"/>
    <w:rsid w:val="00323A5F"/>
    <w:rsid w:val="00323E0F"/>
    <w:rsid w:val="003242B8"/>
    <w:rsid w:val="003249AD"/>
    <w:rsid w:val="0032510A"/>
    <w:rsid w:val="0032534E"/>
    <w:rsid w:val="00325759"/>
    <w:rsid w:val="003268B8"/>
    <w:rsid w:val="0032719D"/>
    <w:rsid w:val="0033033E"/>
    <w:rsid w:val="00330A15"/>
    <w:rsid w:val="00330DC5"/>
    <w:rsid w:val="003315DC"/>
    <w:rsid w:val="00331687"/>
    <w:rsid w:val="00331CFE"/>
    <w:rsid w:val="00331F40"/>
    <w:rsid w:val="0033536E"/>
    <w:rsid w:val="00335C0E"/>
    <w:rsid w:val="00335CF3"/>
    <w:rsid w:val="0033642D"/>
    <w:rsid w:val="003368F2"/>
    <w:rsid w:val="003378DF"/>
    <w:rsid w:val="0034033F"/>
    <w:rsid w:val="003407D5"/>
    <w:rsid w:val="00340C63"/>
    <w:rsid w:val="00340C9B"/>
    <w:rsid w:val="00341311"/>
    <w:rsid w:val="00341BB3"/>
    <w:rsid w:val="00341E73"/>
    <w:rsid w:val="00344C27"/>
    <w:rsid w:val="00345800"/>
    <w:rsid w:val="003466A3"/>
    <w:rsid w:val="00346D9D"/>
    <w:rsid w:val="00350835"/>
    <w:rsid w:val="00350D51"/>
    <w:rsid w:val="00351BD3"/>
    <w:rsid w:val="00354B56"/>
    <w:rsid w:val="0035702A"/>
    <w:rsid w:val="00357DCA"/>
    <w:rsid w:val="003602A5"/>
    <w:rsid w:val="00360A27"/>
    <w:rsid w:val="00360E7B"/>
    <w:rsid w:val="00362788"/>
    <w:rsid w:val="00362A8E"/>
    <w:rsid w:val="00362C03"/>
    <w:rsid w:val="003632A3"/>
    <w:rsid w:val="00363804"/>
    <w:rsid w:val="003638CD"/>
    <w:rsid w:val="00364882"/>
    <w:rsid w:val="00365269"/>
    <w:rsid w:val="003652FD"/>
    <w:rsid w:val="00365DEE"/>
    <w:rsid w:val="00366AA0"/>
    <w:rsid w:val="00366E4A"/>
    <w:rsid w:val="00366F14"/>
    <w:rsid w:val="00367A3D"/>
    <w:rsid w:val="00367E4F"/>
    <w:rsid w:val="00371A4F"/>
    <w:rsid w:val="00372BFC"/>
    <w:rsid w:val="00373E85"/>
    <w:rsid w:val="00373F32"/>
    <w:rsid w:val="00374105"/>
    <w:rsid w:val="00374852"/>
    <w:rsid w:val="00376CCB"/>
    <w:rsid w:val="003777C6"/>
    <w:rsid w:val="00380FA5"/>
    <w:rsid w:val="003814E9"/>
    <w:rsid w:val="003829F9"/>
    <w:rsid w:val="003835A7"/>
    <w:rsid w:val="003838C4"/>
    <w:rsid w:val="003852C7"/>
    <w:rsid w:val="00386223"/>
    <w:rsid w:val="00387A3E"/>
    <w:rsid w:val="00387F74"/>
    <w:rsid w:val="00390D12"/>
    <w:rsid w:val="00391532"/>
    <w:rsid w:val="0039279D"/>
    <w:rsid w:val="003937C6"/>
    <w:rsid w:val="003942BF"/>
    <w:rsid w:val="0039519F"/>
    <w:rsid w:val="00395DC9"/>
    <w:rsid w:val="00396056"/>
    <w:rsid w:val="0039626A"/>
    <w:rsid w:val="00396616"/>
    <w:rsid w:val="00396A18"/>
    <w:rsid w:val="00396A55"/>
    <w:rsid w:val="00396AA6"/>
    <w:rsid w:val="003979D6"/>
    <w:rsid w:val="003A01DA"/>
    <w:rsid w:val="003A075A"/>
    <w:rsid w:val="003A0B77"/>
    <w:rsid w:val="003A12BB"/>
    <w:rsid w:val="003A1CDA"/>
    <w:rsid w:val="003A271C"/>
    <w:rsid w:val="003A40FB"/>
    <w:rsid w:val="003A57D6"/>
    <w:rsid w:val="003A590E"/>
    <w:rsid w:val="003A6240"/>
    <w:rsid w:val="003A6F96"/>
    <w:rsid w:val="003B099D"/>
    <w:rsid w:val="003B116E"/>
    <w:rsid w:val="003B2D2F"/>
    <w:rsid w:val="003B3813"/>
    <w:rsid w:val="003B43A6"/>
    <w:rsid w:val="003B44A0"/>
    <w:rsid w:val="003B4986"/>
    <w:rsid w:val="003B4B6A"/>
    <w:rsid w:val="003B516C"/>
    <w:rsid w:val="003B54AC"/>
    <w:rsid w:val="003B54EA"/>
    <w:rsid w:val="003B555D"/>
    <w:rsid w:val="003B5D6C"/>
    <w:rsid w:val="003B5F4F"/>
    <w:rsid w:val="003B6A12"/>
    <w:rsid w:val="003C081A"/>
    <w:rsid w:val="003C0D0C"/>
    <w:rsid w:val="003C0D95"/>
    <w:rsid w:val="003C0F05"/>
    <w:rsid w:val="003C2F51"/>
    <w:rsid w:val="003C2FD4"/>
    <w:rsid w:val="003C64BD"/>
    <w:rsid w:val="003C76E9"/>
    <w:rsid w:val="003C78C7"/>
    <w:rsid w:val="003D1A53"/>
    <w:rsid w:val="003D2B0E"/>
    <w:rsid w:val="003D2E3A"/>
    <w:rsid w:val="003D397B"/>
    <w:rsid w:val="003D488A"/>
    <w:rsid w:val="003D4AB7"/>
    <w:rsid w:val="003D4BF6"/>
    <w:rsid w:val="003D4FD2"/>
    <w:rsid w:val="003D6A3F"/>
    <w:rsid w:val="003D6A89"/>
    <w:rsid w:val="003E08B1"/>
    <w:rsid w:val="003E0B2D"/>
    <w:rsid w:val="003E1147"/>
    <w:rsid w:val="003E121F"/>
    <w:rsid w:val="003E12D5"/>
    <w:rsid w:val="003E2762"/>
    <w:rsid w:val="003E283A"/>
    <w:rsid w:val="003E3F3F"/>
    <w:rsid w:val="003E4E3E"/>
    <w:rsid w:val="003E5708"/>
    <w:rsid w:val="003E624A"/>
    <w:rsid w:val="003E6FA6"/>
    <w:rsid w:val="003E76B7"/>
    <w:rsid w:val="003F037B"/>
    <w:rsid w:val="003F117A"/>
    <w:rsid w:val="003F2DD8"/>
    <w:rsid w:val="003F31EF"/>
    <w:rsid w:val="003F3548"/>
    <w:rsid w:val="003F3A7A"/>
    <w:rsid w:val="003F3AAF"/>
    <w:rsid w:val="003F456B"/>
    <w:rsid w:val="003F4679"/>
    <w:rsid w:val="003F623F"/>
    <w:rsid w:val="003F62B3"/>
    <w:rsid w:val="003F6EFE"/>
    <w:rsid w:val="003F7518"/>
    <w:rsid w:val="003F7AD3"/>
    <w:rsid w:val="003F7C24"/>
    <w:rsid w:val="00400A16"/>
    <w:rsid w:val="00400E5B"/>
    <w:rsid w:val="004018A6"/>
    <w:rsid w:val="00402D22"/>
    <w:rsid w:val="004031CE"/>
    <w:rsid w:val="00404869"/>
    <w:rsid w:val="00404ABB"/>
    <w:rsid w:val="00405A99"/>
    <w:rsid w:val="004062C9"/>
    <w:rsid w:val="0040646A"/>
    <w:rsid w:val="00406A0B"/>
    <w:rsid w:val="00406E65"/>
    <w:rsid w:val="004077C0"/>
    <w:rsid w:val="004104A9"/>
    <w:rsid w:val="00410625"/>
    <w:rsid w:val="00410D34"/>
    <w:rsid w:val="00410D9C"/>
    <w:rsid w:val="00412264"/>
    <w:rsid w:val="00412308"/>
    <w:rsid w:val="004129B8"/>
    <w:rsid w:val="00412ACD"/>
    <w:rsid w:val="004146E5"/>
    <w:rsid w:val="004147BB"/>
    <w:rsid w:val="00416A3A"/>
    <w:rsid w:val="00417000"/>
    <w:rsid w:val="00417A22"/>
    <w:rsid w:val="004200FF"/>
    <w:rsid w:val="00420CDD"/>
    <w:rsid w:val="00421147"/>
    <w:rsid w:val="004215A4"/>
    <w:rsid w:val="00422A6C"/>
    <w:rsid w:val="00422FFE"/>
    <w:rsid w:val="00423D72"/>
    <w:rsid w:val="004240AF"/>
    <w:rsid w:val="0042481B"/>
    <w:rsid w:val="0042483B"/>
    <w:rsid w:val="00425546"/>
    <w:rsid w:val="004262BE"/>
    <w:rsid w:val="00427302"/>
    <w:rsid w:val="00427800"/>
    <w:rsid w:val="00427AE9"/>
    <w:rsid w:val="00427BCB"/>
    <w:rsid w:val="004309DC"/>
    <w:rsid w:val="00432DCC"/>
    <w:rsid w:val="004338F9"/>
    <w:rsid w:val="00433BDF"/>
    <w:rsid w:val="00434B5A"/>
    <w:rsid w:val="004353CD"/>
    <w:rsid w:val="00435B50"/>
    <w:rsid w:val="0043677F"/>
    <w:rsid w:val="00437AD6"/>
    <w:rsid w:val="00437DB6"/>
    <w:rsid w:val="00441122"/>
    <w:rsid w:val="00441702"/>
    <w:rsid w:val="00443CDF"/>
    <w:rsid w:val="00446906"/>
    <w:rsid w:val="004475E6"/>
    <w:rsid w:val="00447CE5"/>
    <w:rsid w:val="004502B3"/>
    <w:rsid w:val="00450E3C"/>
    <w:rsid w:val="004517B2"/>
    <w:rsid w:val="00453DC9"/>
    <w:rsid w:val="00454C33"/>
    <w:rsid w:val="00454F8E"/>
    <w:rsid w:val="0045644D"/>
    <w:rsid w:val="0045732A"/>
    <w:rsid w:val="00457481"/>
    <w:rsid w:val="004604BE"/>
    <w:rsid w:val="00460BB3"/>
    <w:rsid w:val="00460F5E"/>
    <w:rsid w:val="004611C8"/>
    <w:rsid w:val="004611F1"/>
    <w:rsid w:val="00461590"/>
    <w:rsid w:val="00461991"/>
    <w:rsid w:val="00462EAA"/>
    <w:rsid w:val="00463663"/>
    <w:rsid w:val="0046390D"/>
    <w:rsid w:val="00463A02"/>
    <w:rsid w:val="00463F58"/>
    <w:rsid w:val="00464087"/>
    <w:rsid w:val="00464296"/>
    <w:rsid w:val="00464E14"/>
    <w:rsid w:val="004651E5"/>
    <w:rsid w:val="00466397"/>
    <w:rsid w:val="00466FEC"/>
    <w:rsid w:val="0046713F"/>
    <w:rsid w:val="004679E2"/>
    <w:rsid w:val="004705DC"/>
    <w:rsid w:val="004708D7"/>
    <w:rsid w:val="004708DA"/>
    <w:rsid w:val="00471743"/>
    <w:rsid w:val="00471AA1"/>
    <w:rsid w:val="00474189"/>
    <w:rsid w:val="00475188"/>
    <w:rsid w:val="004753CD"/>
    <w:rsid w:val="0047586A"/>
    <w:rsid w:val="00475CBD"/>
    <w:rsid w:val="0047615B"/>
    <w:rsid w:val="00476325"/>
    <w:rsid w:val="00476DBB"/>
    <w:rsid w:val="004770E7"/>
    <w:rsid w:val="00480DD7"/>
    <w:rsid w:val="00481DFE"/>
    <w:rsid w:val="004833AE"/>
    <w:rsid w:val="0048347B"/>
    <w:rsid w:val="00485897"/>
    <w:rsid w:val="00491BE9"/>
    <w:rsid w:val="0049480E"/>
    <w:rsid w:val="004948A9"/>
    <w:rsid w:val="004A05B2"/>
    <w:rsid w:val="004A1FEF"/>
    <w:rsid w:val="004A2171"/>
    <w:rsid w:val="004A2590"/>
    <w:rsid w:val="004A2B2C"/>
    <w:rsid w:val="004A33F0"/>
    <w:rsid w:val="004A482D"/>
    <w:rsid w:val="004A51F8"/>
    <w:rsid w:val="004A6141"/>
    <w:rsid w:val="004A6AE4"/>
    <w:rsid w:val="004A6B21"/>
    <w:rsid w:val="004A7621"/>
    <w:rsid w:val="004A7967"/>
    <w:rsid w:val="004B22D1"/>
    <w:rsid w:val="004B523F"/>
    <w:rsid w:val="004B69B4"/>
    <w:rsid w:val="004B6FC6"/>
    <w:rsid w:val="004B7A29"/>
    <w:rsid w:val="004C0885"/>
    <w:rsid w:val="004C0D9B"/>
    <w:rsid w:val="004C233D"/>
    <w:rsid w:val="004C2416"/>
    <w:rsid w:val="004C2AEE"/>
    <w:rsid w:val="004C4153"/>
    <w:rsid w:val="004C55CB"/>
    <w:rsid w:val="004C696B"/>
    <w:rsid w:val="004C7045"/>
    <w:rsid w:val="004C7BBF"/>
    <w:rsid w:val="004C7DB6"/>
    <w:rsid w:val="004D13E7"/>
    <w:rsid w:val="004D164B"/>
    <w:rsid w:val="004D25A7"/>
    <w:rsid w:val="004D2778"/>
    <w:rsid w:val="004D44CE"/>
    <w:rsid w:val="004D4B58"/>
    <w:rsid w:val="004D5149"/>
    <w:rsid w:val="004D54F1"/>
    <w:rsid w:val="004D59C4"/>
    <w:rsid w:val="004D5C8C"/>
    <w:rsid w:val="004D5CBC"/>
    <w:rsid w:val="004D769A"/>
    <w:rsid w:val="004E0CBD"/>
    <w:rsid w:val="004E120C"/>
    <w:rsid w:val="004E24A7"/>
    <w:rsid w:val="004E2C4B"/>
    <w:rsid w:val="004E2E9A"/>
    <w:rsid w:val="004E4982"/>
    <w:rsid w:val="004E4ADE"/>
    <w:rsid w:val="004E4EA8"/>
    <w:rsid w:val="004E6A47"/>
    <w:rsid w:val="004E710A"/>
    <w:rsid w:val="004E73E6"/>
    <w:rsid w:val="004E76E8"/>
    <w:rsid w:val="004E7D62"/>
    <w:rsid w:val="004E7F5F"/>
    <w:rsid w:val="004F03A2"/>
    <w:rsid w:val="004F197E"/>
    <w:rsid w:val="004F1F4F"/>
    <w:rsid w:val="004F20DE"/>
    <w:rsid w:val="004F33C3"/>
    <w:rsid w:val="004F3544"/>
    <w:rsid w:val="004F3582"/>
    <w:rsid w:val="004F3A89"/>
    <w:rsid w:val="004F3C16"/>
    <w:rsid w:val="004F5C44"/>
    <w:rsid w:val="004F63E4"/>
    <w:rsid w:val="004F6ACA"/>
    <w:rsid w:val="004F6E51"/>
    <w:rsid w:val="004F7758"/>
    <w:rsid w:val="004F7AE3"/>
    <w:rsid w:val="004F7B33"/>
    <w:rsid w:val="005003D8"/>
    <w:rsid w:val="00500612"/>
    <w:rsid w:val="005007CE"/>
    <w:rsid w:val="005015A2"/>
    <w:rsid w:val="005018C4"/>
    <w:rsid w:val="00503628"/>
    <w:rsid w:val="0050525F"/>
    <w:rsid w:val="00505271"/>
    <w:rsid w:val="005058C1"/>
    <w:rsid w:val="00506977"/>
    <w:rsid w:val="00512F30"/>
    <w:rsid w:val="0051360F"/>
    <w:rsid w:val="00514A7B"/>
    <w:rsid w:val="005154AF"/>
    <w:rsid w:val="00515A17"/>
    <w:rsid w:val="00516132"/>
    <w:rsid w:val="005164AF"/>
    <w:rsid w:val="00516E75"/>
    <w:rsid w:val="005173D6"/>
    <w:rsid w:val="005203F5"/>
    <w:rsid w:val="00521912"/>
    <w:rsid w:val="00521950"/>
    <w:rsid w:val="00521C2A"/>
    <w:rsid w:val="00521C7A"/>
    <w:rsid w:val="00522007"/>
    <w:rsid w:val="00523449"/>
    <w:rsid w:val="0052363B"/>
    <w:rsid w:val="00523B8D"/>
    <w:rsid w:val="00524C30"/>
    <w:rsid w:val="00524FA5"/>
    <w:rsid w:val="005255D1"/>
    <w:rsid w:val="0052565B"/>
    <w:rsid w:val="00525678"/>
    <w:rsid w:val="00525AD2"/>
    <w:rsid w:val="00525BFF"/>
    <w:rsid w:val="0052721F"/>
    <w:rsid w:val="0052749C"/>
    <w:rsid w:val="0052762D"/>
    <w:rsid w:val="00530F12"/>
    <w:rsid w:val="00531BC6"/>
    <w:rsid w:val="00531D1C"/>
    <w:rsid w:val="0053287A"/>
    <w:rsid w:val="00532CB7"/>
    <w:rsid w:val="00532FD6"/>
    <w:rsid w:val="005333B8"/>
    <w:rsid w:val="00533412"/>
    <w:rsid w:val="005342BC"/>
    <w:rsid w:val="00534482"/>
    <w:rsid w:val="005344AD"/>
    <w:rsid w:val="00534A00"/>
    <w:rsid w:val="0053559F"/>
    <w:rsid w:val="005355AF"/>
    <w:rsid w:val="00537FC6"/>
    <w:rsid w:val="00540748"/>
    <w:rsid w:val="00540D34"/>
    <w:rsid w:val="00540D4B"/>
    <w:rsid w:val="00540E7A"/>
    <w:rsid w:val="00540FE8"/>
    <w:rsid w:val="00542927"/>
    <w:rsid w:val="00542F5B"/>
    <w:rsid w:val="005449A0"/>
    <w:rsid w:val="00544BB7"/>
    <w:rsid w:val="00546A46"/>
    <w:rsid w:val="00547646"/>
    <w:rsid w:val="00547798"/>
    <w:rsid w:val="00547B46"/>
    <w:rsid w:val="00547DFC"/>
    <w:rsid w:val="0055093A"/>
    <w:rsid w:val="00551058"/>
    <w:rsid w:val="005512DB"/>
    <w:rsid w:val="00551E29"/>
    <w:rsid w:val="005527DF"/>
    <w:rsid w:val="00552A8A"/>
    <w:rsid w:val="00552D5A"/>
    <w:rsid w:val="005535FB"/>
    <w:rsid w:val="0055362B"/>
    <w:rsid w:val="005541CF"/>
    <w:rsid w:val="00555606"/>
    <w:rsid w:val="00557A42"/>
    <w:rsid w:val="00560CCB"/>
    <w:rsid w:val="00561204"/>
    <w:rsid w:val="005613FC"/>
    <w:rsid w:val="0056141F"/>
    <w:rsid w:val="00561567"/>
    <w:rsid w:val="00561967"/>
    <w:rsid w:val="00561D17"/>
    <w:rsid w:val="00561FE2"/>
    <w:rsid w:val="005629D2"/>
    <w:rsid w:val="00563D2E"/>
    <w:rsid w:val="0056468A"/>
    <w:rsid w:val="00564F8C"/>
    <w:rsid w:val="005654F5"/>
    <w:rsid w:val="00565C80"/>
    <w:rsid w:val="0056680F"/>
    <w:rsid w:val="00567550"/>
    <w:rsid w:val="00567713"/>
    <w:rsid w:val="00570C74"/>
    <w:rsid w:val="005714E2"/>
    <w:rsid w:val="005716A0"/>
    <w:rsid w:val="00571FDD"/>
    <w:rsid w:val="0057207A"/>
    <w:rsid w:val="005722FE"/>
    <w:rsid w:val="00572337"/>
    <w:rsid w:val="00572485"/>
    <w:rsid w:val="00572F34"/>
    <w:rsid w:val="00574783"/>
    <w:rsid w:val="00575918"/>
    <w:rsid w:val="00576329"/>
    <w:rsid w:val="00576DAA"/>
    <w:rsid w:val="00577023"/>
    <w:rsid w:val="00581F26"/>
    <w:rsid w:val="00582F29"/>
    <w:rsid w:val="00582F9E"/>
    <w:rsid w:val="0058441E"/>
    <w:rsid w:val="0058539E"/>
    <w:rsid w:val="00585F44"/>
    <w:rsid w:val="0058638D"/>
    <w:rsid w:val="0058647C"/>
    <w:rsid w:val="00586608"/>
    <w:rsid w:val="00587179"/>
    <w:rsid w:val="00587B76"/>
    <w:rsid w:val="0059002F"/>
    <w:rsid w:val="005903E7"/>
    <w:rsid w:val="00590C09"/>
    <w:rsid w:val="005915A4"/>
    <w:rsid w:val="00591692"/>
    <w:rsid w:val="00591C53"/>
    <w:rsid w:val="0059273D"/>
    <w:rsid w:val="00593951"/>
    <w:rsid w:val="00593B49"/>
    <w:rsid w:val="00594E49"/>
    <w:rsid w:val="00595034"/>
    <w:rsid w:val="00596655"/>
    <w:rsid w:val="0059734B"/>
    <w:rsid w:val="005A0FCF"/>
    <w:rsid w:val="005A115E"/>
    <w:rsid w:val="005A22AB"/>
    <w:rsid w:val="005A24A4"/>
    <w:rsid w:val="005A2BF7"/>
    <w:rsid w:val="005A3A6F"/>
    <w:rsid w:val="005A4469"/>
    <w:rsid w:val="005A5DE3"/>
    <w:rsid w:val="005A721F"/>
    <w:rsid w:val="005A7619"/>
    <w:rsid w:val="005A7DD9"/>
    <w:rsid w:val="005B0CCB"/>
    <w:rsid w:val="005B115B"/>
    <w:rsid w:val="005B19BD"/>
    <w:rsid w:val="005B1A06"/>
    <w:rsid w:val="005B3062"/>
    <w:rsid w:val="005B3210"/>
    <w:rsid w:val="005B4C5A"/>
    <w:rsid w:val="005B5798"/>
    <w:rsid w:val="005B5DFB"/>
    <w:rsid w:val="005B62BA"/>
    <w:rsid w:val="005B6350"/>
    <w:rsid w:val="005B6678"/>
    <w:rsid w:val="005B67AB"/>
    <w:rsid w:val="005B7661"/>
    <w:rsid w:val="005B7C9D"/>
    <w:rsid w:val="005B7CD4"/>
    <w:rsid w:val="005C0625"/>
    <w:rsid w:val="005C19B2"/>
    <w:rsid w:val="005C2386"/>
    <w:rsid w:val="005C349A"/>
    <w:rsid w:val="005C492C"/>
    <w:rsid w:val="005C5615"/>
    <w:rsid w:val="005C73A3"/>
    <w:rsid w:val="005C74F1"/>
    <w:rsid w:val="005C7D79"/>
    <w:rsid w:val="005D0285"/>
    <w:rsid w:val="005D06B6"/>
    <w:rsid w:val="005D1AD4"/>
    <w:rsid w:val="005D40D4"/>
    <w:rsid w:val="005D4F41"/>
    <w:rsid w:val="005D582C"/>
    <w:rsid w:val="005D59CE"/>
    <w:rsid w:val="005D5DC0"/>
    <w:rsid w:val="005D67D4"/>
    <w:rsid w:val="005E115B"/>
    <w:rsid w:val="005E13DF"/>
    <w:rsid w:val="005E17B1"/>
    <w:rsid w:val="005E1FC6"/>
    <w:rsid w:val="005E33B1"/>
    <w:rsid w:val="005E4C71"/>
    <w:rsid w:val="005E55D2"/>
    <w:rsid w:val="005E6E32"/>
    <w:rsid w:val="005E7491"/>
    <w:rsid w:val="005E7808"/>
    <w:rsid w:val="005F03F9"/>
    <w:rsid w:val="005F086C"/>
    <w:rsid w:val="005F0BE6"/>
    <w:rsid w:val="005F17FA"/>
    <w:rsid w:val="005F2317"/>
    <w:rsid w:val="005F3F87"/>
    <w:rsid w:val="005F6899"/>
    <w:rsid w:val="00600242"/>
    <w:rsid w:val="00600A63"/>
    <w:rsid w:val="00600D13"/>
    <w:rsid w:val="00600E43"/>
    <w:rsid w:val="00601789"/>
    <w:rsid w:val="00601B35"/>
    <w:rsid w:val="0060294C"/>
    <w:rsid w:val="006034C7"/>
    <w:rsid w:val="0060364B"/>
    <w:rsid w:val="00603AAD"/>
    <w:rsid w:val="00604C01"/>
    <w:rsid w:val="006057DC"/>
    <w:rsid w:val="00605CDA"/>
    <w:rsid w:val="00605F80"/>
    <w:rsid w:val="00606138"/>
    <w:rsid w:val="00606502"/>
    <w:rsid w:val="00606B63"/>
    <w:rsid w:val="00611BDE"/>
    <w:rsid w:val="0061226F"/>
    <w:rsid w:val="00612A3F"/>
    <w:rsid w:val="0061312A"/>
    <w:rsid w:val="00613293"/>
    <w:rsid w:val="006133F2"/>
    <w:rsid w:val="006148A1"/>
    <w:rsid w:val="006154DF"/>
    <w:rsid w:val="006160EC"/>
    <w:rsid w:val="00616294"/>
    <w:rsid w:val="0061671D"/>
    <w:rsid w:val="00616C00"/>
    <w:rsid w:val="00616F67"/>
    <w:rsid w:val="0061711A"/>
    <w:rsid w:val="00617161"/>
    <w:rsid w:val="00617165"/>
    <w:rsid w:val="00617994"/>
    <w:rsid w:val="00620958"/>
    <w:rsid w:val="00620BCF"/>
    <w:rsid w:val="00620F32"/>
    <w:rsid w:val="00621281"/>
    <w:rsid w:val="0062177E"/>
    <w:rsid w:val="0062296B"/>
    <w:rsid w:val="00622F0A"/>
    <w:rsid w:val="00623DE7"/>
    <w:rsid w:val="0062485A"/>
    <w:rsid w:val="00624D88"/>
    <w:rsid w:val="00625A6C"/>
    <w:rsid w:val="00625AFD"/>
    <w:rsid w:val="00626B6C"/>
    <w:rsid w:val="00630F65"/>
    <w:rsid w:val="0063139B"/>
    <w:rsid w:val="006313B5"/>
    <w:rsid w:val="0063213D"/>
    <w:rsid w:val="00632D91"/>
    <w:rsid w:val="00633F00"/>
    <w:rsid w:val="00634F4B"/>
    <w:rsid w:val="006353B3"/>
    <w:rsid w:val="00635B61"/>
    <w:rsid w:val="00636EF6"/>
    <w:rsid w:val="00637463"/>
    <w:rsid w:val="00637598"/>
    <w:rsid w:val="00637BAF"/>
    <w:rsid w:val="00640C4E"/>
    <w:rsid w:val="00640F17"/>
    <w:rsid w:val="00643138"/>
    <w:rsid w:val="00643341"/>
    <w:rsid w:val="006437E6"/>
    <w:rsid w:val="00643C92"/>
    <w:rsid w:val="006458CD"/>
    <w:rsid w:val="00645C1F"/>
    <w:rsid w:val="00646801"/>
    <w:rsid w:val="00646EFE"/>
    <w:rsid w:val="00647E2B"/>
    <w:rsid w:val="006509F7"/>
    <w:rsid w:val="0065245B"/>
    <w:rsid w:val="00652BD7"/>
    <w:rsid w:val="00653FF6"/>
    <w:rsid w:val="006546F8"/>
    <w:rsid w:val="006559DD"/>
    <w:rsid w:val="00655CF0"/>
    <w:rsid w:val="00656629"/>
    <w:rsid w:val="00657C2B"/>
    <w:rsid w:val="006602D3"/>
    <w:rsid w:val="00660E43"/>
    <w:rsid w:val="00661B53"/>
    <w:rsid w:val="00661F1E"/>
    <w:rsid w:val="00662CC3"/>
    <w:rsid w:val="00663734"/>
    <w:rsid w:val="00663B8C"/>
    <w:rsid w:val="00664C3F"/>
    <w:rsid w:val="00664F15"/>
    <w:rsid w:val="00665622"/>
    <w:rsid w:val="006666B1"/>
    <w:rsid w:val="00667106"/>
    <w:rsid w:val="00667916"/>
    <w:rsid w:val="00667D33"/>
    <w:rsid w:val="00670576"/>
    <w:rsid w:val="00670B72"/>
    <w:rsid w:val="00671861"/>
    <w:rsid w:val="00672155"/>
    <w:rsid w:val="0067235A"/>
    <w:rsid w:val="00672546"/>
    <w:rsid w:val="0067324B"/>
    <w:rsid w:val="006738AA"/>
    <w:rsid w:val="00673A20"/>
    <w:rsid w:val="0067431A"/>
    <w:rsid w:val="00674347"/>
    <w:rsid w:val="00674AF2"/>
    <w:rsid w:val="00674BDE"/>
    <w:rsid w:val="00674F92"/>
    <w:rsid w:val="00675551"/>
    <w:rsid w:val="0067627D"/>
    <w:rsid w:val="006764E8"/>
    <w:rsid w:val="00677F82"/>
    <w:rsid w:val="0068004E"/>
    <w:rsid w:val="0068059B"/>
    <w:rsid w:val="00680B87"/>
    <w:rsid w:val="00680F11"/>
    <w:rsid w:val="006817D2"/>
    <w:rsid w:val="00681831"/>
    <w:rsid w:val="00681840"/>
    <w:rsid w:val="0068249D"/>
    <w:rsid w:val="00682C34"/>
    <w:rsid w:val="006832F4"/>
    <w:rsid w:val="00683696"/>
    <w:rsid w:val="00684211"/>
    <w:rsid w:val="006846DC"/>
    <w:rsid w:val="0068478D"/>
    <w:rsid w:val="00684AA1"/>
    <w:rsid w:val="00684CE6"/>
    <w:rsid w:val="0068541F"/>
    <w:rsid w:val="00685897"/>
    <w:rsid w:val="00686397"/>
    <w:rsid w:val="00686C3A"/>
    <w:rsid w:val="00686F12"/>
    <w:rsid w:val="006870E9"/>
    <w:rsid w:val="006873E9"/>
    <w:rsid w:val="006877F4"/>
    <w:rsid w:val="00687F24"/>
    <w:rsid w:val="00690664"/>
    <w:rsid w:val="0069072F"/>
    <w:rsid w:val="006911CA"/>
    <w:rsid w:val="00692AB1"/>
    <w:rsid w:val="006932E7"/>
    <w:rsid w:val="00695A4A"/>
    <w:rsid w:val="006967A2"/>
    <w:rsid w:val="006968B2"/>
    <w:rsid w:val="00696C69"/>
    <w:rsid w:val="00697A25"/>
    <w:rsid w:val="00697C7E"/>
    <w:rsid w:val="00697CE3"/>
    <w:rsid w:val="00697DD5"/>
    <w:rsid w:val="00697E45"/>
    <w:rsid w:val="006A10B0"/>
    <w:rsid w:val="006A171D"/>
    <w:rsid w:val="006A1A53"/>
    <w:rsid w:val="006A2E5D"/>
    <w:rsid w:val="006A3288"/>
    <w:rsid w:val="006A3704"/>
    <w:rsid w:val="006A3A4D"/>
    <w:rsid w:val="006A5A14"/>
    <w:rsid w:val="006A79CB"/>
    <w:rsid w:val="006A7BBD"/>
    <w:rsid w:val="006A7E0D"/>
    <w:rsid w:val="006A7E8A"/>
    <w:rsid w:val="006B0B2F"/>
    <w:rsid w:val="006B1E9A"/>
    <w:rsid w:val="006B2C25"/>
    <w:rsid w:val="006B2D8C"/>
    <w:rsid w:val="006B2FD2"/>
    <w:rsid w:val="006B3742"/>
    <w:rsid w:val="006B3B88"/>
    <w:rsid w:val="006B414B"/>
    <w:rsid w:val="006B4545"/>
    <w:rsid w:val="006B4947"/>
    <w:rsid w:val="006B4E46"/>
    <w:rsid w:val="006B572A"/>
    <w:rsid w:val="006B5FE6"/>
    <w:rsid w:val="006B6A5C"/>
    <w:rsid w:val="006B6D01"/>
    <w:rsid w:val="006B7386"/>
    <w:rsid w:val="006B7E89"/>
    <w:rsid w:val="006C0EFF"/>
    <w:rsid w:val="006C1232"/>
    <w:rsid w:val="006C1C5F"/>
    <w:rsid w:val="006C1C9F"/>
    <w:rsid w:val="006C2149"/>
    <w:rsid w:val="006C3AE7"/>
    <w:rsid w:val="006C3D85"/>
    <w:rsid w:val="006C47BA"/>
    <w:rsid w:val="006C4BD1"/>
    <w:rsid w:val="006C5871"/>
    <w:rsid w:val="006C5BFB"/>
    <w:rsid w:val="006C6218"/>
    <w:rsid w:val="006C6E6B"/>
    <w:rsid w:val="006C6F09"/>
    <w:rsid w:val="006C6F95"/>
    <w:rsid w:val="006D08A3"/>
    <w:rsid w:val="006D08FB"/>
    <w:rsid w:val="006D1F25"/>
    <w:rsid w:val="006D21D7"/>
    <w:rsid w:val="006D446D"/>
    <w:rsid w:val="006D46ED"/>
    <w:rsid w:val="006D49D6"/>
    <w:rsid w:val="006D5C35"/>
    <w:rsid w:val="006D5F22"/>
    <w:rsid w:val="006D6CC6"/>
    <w:rsid w:val="006D702A"/>
    <w:rsid w:val="006D7132"/>
    <w:rsid w:val="006E32CF"/>
    <w:rsid w:val="006E5525"/>
    <w:rsid w:val="006E6662"/>
    <w:rsid w:val="006E6DEC"/>
    <w:rsid w:val="006E7C80"/>
    <w:rsid w:val="006E7CD6"/>
    <w:rsid w:val="006F0072"/>
    <w:rsid w:val="006F082E"/>
    <w:rsid w:val="006F0903"/>
    <w:rsid w:val="006F0FBD"/>
    <w:rsid w:val="006F1317"/>
    <w:rsid w:val="006F1E87"/>
    <w:rsid w:val="006F23A4"/>
    <w:rsid w:val="006F29F7"/>
    <w:rsid w:val="006F2DF4"/>
    <w:rsid w:val="006F47AD"/>
    <w:rsid w:val="006F4D95"/>
    <w:rsid w:val="006F55B8"/>
    <w:rsid w:val="006F58E3"/>
    <w:rsid w:val="006F62BA"/>
    <w:rsid w:val="006F79BD"/>
    <w:rsid w:val="00700ACA"/>
    <w:rsid w:val="0070111E"/>
    <w:rsid w:val="00701A1C"/>
    <w:rsid w:val="00701D03"/>
    <w:rsid w:val="00701F0B"/>
    <w:rsid w:val="00702447"/>
    <w:rsid w:val="007025DC"/>
    <w:rsid w:val="007027C4"/>
    <w:rsid w:val="007034E7"/>
    <w:rsid w:val="00703B58"/>
    <w:rsid w:val="00703E51"/>
    <w:rsid w:val="0070484E"/>
    <w:rsid w:val="00705B21"/>
    <w:rsid w:val="00705ECB"/>
    <w:rsid w:val="00707421"/>
    <w:rsid w:val="0070756A"/>
    <w:rsid w:val="00707DCE"/>
    <w:rsid w:val="00711E5A"/>
    <w:rsid w:val="00713A20"/>
    <w:rsid w:val="00714370"/>
    <w:rsid w:val="00714BD9"/>
    <w:rsid w:val="0071541E"/>
    <w:rsid w:val="00715755"/>
    <w:rsid w:val="00716BEE"/>
    <w:rsid w:val="00716BF1"/>
    <w:rsid w:val="00717A10"/>
    <w:rsid w:val="00721A45"/>
    <w:rsid w:val="007223B0"/>
    <w:rsid w:val="0072240C"/>
    <w:rsid w:val="00722CE1"/>
    <w:rsid w:val="00724E9C"/>
    <w:rsid w:val="007254E1"/>
    <w:rsid w:val="00725564"/>
    <w:rsid w:val="00725CD1"/>
    <w:rsid w:val="00730179"/>
    <w:rsid w:val="00731764"/>
    <w:rsid w:val="00731AE9"/>
    <w:rsid w:val="0073295F"/>
    <w:rsid w:val="00734125"/>
    <w:rsid w:val="007348D0"/>
    <w:rsid w:val="0073544B"/>
    <w:rsid w:val="007366A6"/>
    <w:rsid w:val="0073763F"/>
    <w:rsid w:val="007376EE"/>
    <w:rsid w:val="0074033D"/>
    <w:rsid w:val="00743007"/>
    <w:rsid w:val="00743442"/>
    <w:rsid w:val="00743ACF"/>
    <w:rsid w:val="00745FA9"/>
    <w:rsid w:val="0074664D"/>
    <w:rsid w:val="00747D0E"/>
    <w:rsid w:val="00747D6F"/>
    <w:rsid w:val="00750FEE"/>
    <w:rsid w:val="0075113C"/>
    <w:rsid w:val="00751537"/>
    <w:rsid w:val="007515B8"/>
    <w:rsid w:val="0075172B"/>
    <w:rsid w:val="00751741"/>
    <w:rsid w:val="0075248E"/>
    <w:rsid w:val="00752CD3"/>
    <w:rsid w:val="00755602"/>
    <w:rsid w:val="00757645"/>
    <w:rsid w:val="00757DC9"/>
    <w:rsid w:val="007600E3"/>
    <w:rsid w:val="00760C5D"/>
    <w:rsid w:val="00762123"/>
    <w:rsid w:val="00762294"/>
    <w:rsid w:val="007624C2"/>
    <w:rsid w:val="00762839"/>
    <w:rsid w:val="00762DEC"/>
    <w:rsid w:val="00763CA5"/>
    <w:rsid w:val="007643D2"/>
    <w:rsid w:val="007648BA"/>
    <w:rsid w:val="007658BC"/>
    <w:rsid w:val="007658F6"/>
    <w:rsid w:val="007662AD"/>
    <w:rsid w:val="00767BFA"/>
    <w:rsid w:val="00770000"/>
    <w:rsid w:val="00772353"/>
    <w:rsid w:val="0077294E"/>
    <w:rsid w:val="0077392F"/>
    <w:rsid w:val="00773A2D"/>
    <w:rsid w:val="00773ABB"/>
    <w:rsid w:val="007749AF"/>
    <w:rsid w:val="00774C75"/>
    <w:rsid w:val="00774C99"/>
    <w:rsid w:val="007756A1"/>
    <w:rsid w:val="00775E1B"/>
    <w:rsid w:val="0077691A"/>
    <w:rsid w:val="00776B47"/>
    <w:rsid w:val="00777931"/>
    <w:rsid w:val="00777F6F"/>
    <w:rsid w:val="00780FF2"/>
    <w:rsid w:val="0078269C"/>
    <w:rsid w:val="00782E87"/>
    <w:rsid w:val="007834A7"/>
    <w:rsid w:val="007835BB"/>
    <w:rsid w:val="007842AB"/>
    <w:rsid w:val="00784B52"/>
    <w:rsid w:val="00785358"/>
    <w:rsid w:val="007863E5"/>
    <w:rsid w:val="0078666F"/>
    <w:rsid w:val="007902C3"/>
    <w:rsid w:val="00790DDA"/>
    <w:rsid w:val="007915B2"/>
    <w:rsid w:val="00791E4B"/>
    <w:rsid w:val="00791F91"/>
    <w:rsid w:val="007921E3"/>
    <w:rsid w:val="007923E2"/>
    <w:rsid w:val="007930BD"/>
    <w:rsid w:val="007930F1"/>
    <w:rsid w:val="0079395B"/>
    <w:rsid w:val="00793D65"/>
    <w:rsid w:val="00793E3C"/>
    <w:rsid w:val="00793EAC"/>
    <w:rsid w:val="00793FD3"/>
    <w:rsid w:val="00794119"/>
    <w:rsid w:val="00794339"/>
    <w:rsid w:val="0079582D"/>
    <w:rsid w:val="007960CC"/>
    <w:rsid w:val="0079720F"/>
    <w:rsid w:val="00797F45"/>
    <w:rsid w:val="007A044F"/>
    <w:rsid w:val="007A1F2B"/>
    <w:rsid w:val="007A231F"/>
    <w:rsid w:val="007A2444"/>
    <w:rsid w:val="007A269E"/>
    <w:rsid w:val="007A3687"/>
    <w:rsid w:val="007A3765"/>
    <w:rsid w:val="007A3891"/>
    <w:rsid w:val="007A3986"/>
    <w:rsid w:val="007A4031"/>
    <w:rsid w:val="007A43A0"/>
    <w:rsid w:val="007A4660"/>
    <w:rsid w:val="007A6D27"/>
    <w:rsid w:val="007B0409"/>
    <w:rsid w:val="007B226E"/>
    <w:rsid w:val="007B2C22"/>
    <w:rsid w:val="007B3A6F"/>
    <w:rsid w:val="007B3EEC"/>
    <w:rsid w:val="007B51D6"/>
    <w:rsid w:val="007B6860"/>
    <w:rsid w:val="007B7159"/>
    <w:rsid w:val="007B71CE"/>
    <w:rsid w:val="007C01FD"/>
    <w:rsid w:val="007C09FD"/>
    <w:rsid w:val="007C0BE5"/>
    <w:rsid w:val="007C0EF8"/>
    <w:rsid w:val="007C1F89"/>
    <w:rsid w:val="007C251C"/>
    <w:rsid w:val="007C2881"/>
    <w:rsid w:val="007C3377"/>
    <w:rsid w:val="007C354A"/>
    <w:rsid w:val="007C577B"/>
    <w:rsid w:val="007C5F3C"/>
    <w:rsid w:val="007C6740"/>
    <w:rsid w:val="007C768E"/>
    <w:rsid w:val="007C79AA"/>
    <w:rsid w:val="007C7DEB"/>
    <w:rsid w:val="007D0F37"/>
    <w:rsid w:val="007D108B"/>
    <w:rsid w:val="007D3C69"/>
    <w:rsid w:val="007D4E40"/>
    <w:rsid w:val="007D53D6"/>
    <w:rsid w:val="007D6CAC"/>
    <w:rsid w:val="007D7BD8"/>
    <w:rsid w:val="007E02A1"/>
    <w:rsid w:val="007E11E5"/>
    <w:rsid w:val="007E1431"/>
    <w:rsid w:val="007E17FE"/>
    <w:rsid w:val="007E1A75"/>
    <w:rsid w:val="007E29E4"/>
    <w:rsid w:val="007E36B6"/>
    <w:rsid w:val="007E3AAA"/>
    <w:rsid w:val="007E3F97"/>
    <w:rsid w:val="007E4C77"/>
    <w:rsid w:val="007E4D44"/>
    <w:rsid w:val="007E4FAE"/>
    <w:rsid w:val="007E57BC"/>
    <w:rsid w:val="007E5A11"/>
    <w:rsid w:val="007E6293"/>
    <w:rsid w:val="007E6959"/>
    <w:rsid w:val="007E7046"/>
    <w:rsid w:val="007E7E9F"/>
    <w:rsid w:val="007E7FC1"/>
    <w:rsid w:val="007F1096"/>
    <w:rsid w:val="007F2812"/>
    <w:rsid w:val="007F28D5"/>
    <w:rsid w:val="007F30F2"/>
    <w:rsid w:val="007F341B"/>
    <w:rsid w:val="007F38DC"/>
    <w:rsid w:val="007F3AB2"/>
    <w:rsid w:val="007F3BEF"/>
    <w:rsid w:val="007F4DF2"/>
    <w:rsid w:val="007F5A9B"/>
    <w:rsid w:val="007F6847"/>
    <w:rsid w:val="007F6BAC"/>
    <w:rsid w:val="007F6F35"/>
    <w:rsid w:val="007F7A36"/>
    <w:rsid w:val="00800C2D"/>
    <w:rsid w:val="00800EC6"/>
    <w:rsid w:val="008012E6"/>
    <w:rsid w:val="00801359"/>
    <w:rsid w:val="008029E6"/>
    <w:rsid w:val="00802D5F"/>
    <w:rsid w:val="00802EF6"/>
    <w:rsid w:val="00803680"/>
    <w:rsid w:val="008041DC"/>
    <w:rsid w:val="008045E3"/>
    <w:rsid w:val="0080487B"/>
    <w:rsid w:val="008049B8"/>
    <w:rsid w:val="00804F36"/>
    <w:rsid w:val="008055B3"/>
    <w:rsid w:val="008055EE"/>
    <w:rsid w:val="00805A76"/>
    <w:rsid w:val="00805BF0"/>
    <w:rsid w:val="008064D0"/>
    <w:rsid w:val="00807239"/>
    <w:rsid w:val="00810703"/>
    <w:rsid w:val="008109E7"/>
    <w:rsid w:val="008111AE"/>
    <w:rsid w:val="00811593"/>
    <w:rsid w:val="00811EFF"/>
    <w:rsid w:val="00812286"/>
    <w:rsid w:val="00812373"/>
    <w:rsid w:val="00812656"/>
    <w:rsid w:val="00813A33"/>
    <w:rsid w:val="008142B5"/>
    <w:rsid w:val="00816414"/>
    <w:rsid w:val="00816853"/>
    <w:rsid w:val="00817318"/>
    <w:rsid w:val="008178A1"/>
    <w:rsid w:val="00820376"/>
    <w:rsid w:val="00820914"/>
    <w:rsid w:val="00821950"/>
    <w:rsid w:val="00821D85"/>
    <w:rsid w:val="00821F1F"/>
    <w:rsid w:val="00821F8A"/>
    <w:rsid w:val="00822044"/>
    <w:rsid w:val="008227E1"/>
    <w:rsid w:val="00822D2B"/>
    <w:rsid w:val="0082319A"/>
    <w:rsid w:val="008238A8"/>
    <w:rsid w:val="008263F0"/>
    <w:rsid w:val="00826A6F"/>
    <w:rsid w:val="008303CA"/>
    <w:rsid w:val="008305F3"/>
    <w:rsid w:val="0083146C"/>
    <w:rsid w:val="00831683"/>
    <w:rsid w:val="00831EA7"/>
    <w:rsid w:val="008326BC"/>
    <w:rsid w:val="0083284D"/>
    <w:rsid w:val="00832D77"/>
    <w:rsid w:val="00832DE2"/>
    <w:rsid w:val="00833140"/>
    <w:rsid w:val="00833505"/>
    <w:rsid w:val="00833814"/>
    <w:rsid w:val="00833B3A"/>
    <w:rsid w:val="00834B6C"/>
    <w:rsid w:val="00834BE1"/>
    <w:rsid w:val="00834C4F"/>
    <w:rsid w:val="0083759B"/>
    <w:rsid w:val="00840C1B"/>
    <w:rsid w:val="008414C4"/>
    <w:rsid w:val="00843045"/>
    <w:rsid w:val="008443C1"/>
    <w:rsid w:val="00844C5F"/>
    <w:rsid w:val="00845E70"/>
    <w:rsid w:val="0084614D"/>
    <w:rsid w:val="0084620E"/>
    <w:rsid w:val="00846847"/>
    <w:rsid w:val="00846881"/>
    <w:rsid w:val="0084688C"/>
    <w:rsid w:val="00846CCF"/>
    <w:rsid w:val="0084706E"/>
    <w:rsid w:val="00847238"/>
    <w:rsid w:val="00847D30"/>
    <w:rsid w:val="008500D5"/>
    <w:rsid w:val="008503E5"/>
    <w:rsid w:val="00851166"/>
    <w:rsid w:val="008514D8"/>
    <w:rsid w:val="008522E4"/>
    <w:rsid w:val="00852E52"/>
    <w:rsid w:val="00854487"/>
    <w:rsid w:val="00854A82"/>
    <w:rsid w:val="00854ABF"/>
    <w:rsid w:val="008551E7"/>
    <w:rsid w:val="0085562F"/>
    <w:rsid w:val="00855C26"/>
    <w:rsid w:val="00856965"/>
    <w:rsid w:val="00857C44"/>
    <w:rsid w:val="00860874"/>
    <w:rsid w:val="00861E1C"/>
    <w:rsid w:val="008625EB"/>
    <w:rsid w:val="0086338D"/>
    <w:rsid w:val="00863A77"/>
    <w:rsid w:val="00865F70"/>
    <w:rsid w:val="00866DC3"/>
    <w:rsid w:val="00867CE2"/>
    <w:rsid w:val="008703E6"/>
    <w:rsid w:val="00870935"/>
    <w:rsid w:val="00871719"/>
    <w:rsid w:val="008726EA"/>
    <w:rsid w:val="008731C3"/>
    <w:rsid w:val="00873649"/>
    <w:rsid w:val="008746B4"/>
    <w:rsid w:val="00874D0D"/>
    <w:rsid w:val="00877561"/>
    <w:rsid w:val="0088003C"/>
    <w:rsid w:val="0088044A"/>
    <w:rsid w:val="008804C6"/>
    <w:rsid w:val="00881B75"/>
    <w:rsid w:val="008821C0"/>
    <w:rsid w:val="00882691"/>
    <w:rsid w:val="00884630"/>
    <w:rsid w:val="00884638"/>
    <w:rsid w:val="00884B0E"/>
    <w:rsid w:val="00884B8C"/>
    <w:rsid w:val="00884F17"/>
    <w:rsid w:val="00885A0B"/>
    <w:rsid w:val="00885A4C"/>
    <w:rsid w:val="00886AA2"/>
    <w:rsid w:val="00886DC7"/>
    <w:rsid w:val="00887697"/>
    <w:rsid w:val="00887733"/>
    <w:rsid w:val="008878EA"/>
    <w:rsid w:val="00891318"/>
    <w:rsid w:val="00891ED8"/>
    <w:rsid w:val="00892F81"/>
    <w:rsid w:val="008931E1"/>
    <w:rsid w:val="0089357D"/>
    <w:rsid w:val="00894194"/>
    <w:rsid w:val="00894427"/>
    <w:rsid w:val="00894E4B"/>
    <w:rsid w:val="00896DD0"/>
    <w:rsid w:val="00896FF7"/>
    <w:rsid w:val="008A04FF"/>
    <w:rsid w:val="008A078F"/>
    <w:rsid w:val="008A0A10"/>
    <w:rsid w:val="008A107F"/>
    <w:rsid w:val="008A10CF"/>
    <w:rsid w:val="008A15D7"/>
    <w:rsid w:val="008A1B44"/>
    <w:rsid w:val="008A29C2"/>
    <w:rsid w:val="008A2A08"/>
    <w:rsid w:val="008A2D15"/>
    <w:rsid w:val="008A2E93"/>
    <w:rsid w:val="008A3415"/>
    <w:rsid w:val="008A586A"/>
    <w:rsid w:val="008A5BC0"/>
    <w:rsid w:val="008A5C5B"/>
    <w:rsid w:val="008A6381"/>
    <w:rsid w:val="008A746E"/>
    <w:rsid w:val="008B0031"/>
    <w:rsid w:val="008B0A51"/>
    <w:rsid w:val="008B11E1"/>
    <w:rsid w:val="008B184E"/>
    <w:rsid w:val="008B1DD5"/>
    <w:rsid w:val="008B2CDF"/>
    <w:rsid w:val="008B33C1"/>
    <w:rsid w:val="008B46D9"/>
    <w:rsid w:val="008B4974"/>
    <w:rsid w:val="008B4D2C"/>
    <w:rsid w:val="008B62A5"/>
    <w:rsid w:val="008B62B3"/>
    <w:rsid w:val="008B6317"/>
    <w:rsid w:val="008B6793"/>
    <w:rsid w:val="008B6D1F"/>
    <w:rsid w:val="008B6D43"/>
    <w:rsid w:val="008B7751"/>
    <w:rsid w:val="008B7E27"/>
    <w:rsid w:val="008C1922"/>
    <w:rsid w:val="008C1A13"/>
    <w:rsid w:val="008C2793"/>
    <w:rsid w:val="008C5A38"/>
    <w:rsid w:val="008C5C6F"/>
    <w:rsid w:val="008C5D63"/>
    <w:rsid w:val="008C6682"/>
    <w:rsid w:val="008C7562"/>
    <w:rsid w:val="008C788D"/>
    <w:rsid w:val="008C7B1E"/>
    <w:rsid w:val="008D01D2"/>
    <w:rsid w:val="008D0DBD"/>
    <w:rsid w:val="008D0E6C"/>
    <w:rsid w:val="008D1F6B"/>
    <w:rsid w:val="008D30CE"/>
    <w:rsid w:val="008D512D"/>
    <w:rsid w:val="008D539C"/>
    <w:rsid w:val="008E0064"/>
    <w:rsid w:val="008E0178"/>
    <w:rsid w:val="008E02BC"/>
    <w:rsid w:val="008E031F"/>
    <w:rsid w:val="008E0DE4"/>
    <w:rsid w:val="008E12B6"/>
    <w:rsid w:val="008E1465"/>
    <w:rsid w:val="008E160E"/>
    <w:rsid w:val="008E1BAA"/>
    <w:rsid w:val="008E2F43"/>
    <w:rsid w:val="008E3791"/>
    <w:rsid w:val="008E3796"/>
    <w:rsid w:val="008E401A"/>
    <w:rsid w:val="008E4A66"/>
    <w:rsid w:val="008E5E82"/>
    <w:rsid w:val="008E6441"/>
    <w:rsid w:val="008E703E"/>
    <w:rsid w:val="008E7380"/>
    <w:rsid w:val="008E7597"/>
    <w:rsid w:val="008F0182"/>
    <w:rsid w:val="008F06AC"/>
    <w:rsid w:val="008F18DA"/>
    <w:rsid w:val="008F2094"/>
    <w:rsid w:val="008F23A9"/>
    <w:rsid w:val="008F24FC"/>
    <w:rsid w:val="008F2B43"/>
    <w:rsid w:val="008F2D13"/>
    <w:rsid w:val="008F2E16"/>
    <w:rsid w:val="008F2F2D"/>
    <w:rsid w:val="008F31D1"/>
    <w:rsid w:val="008F44A5"/>
    <w:rsid w:val="008F4B7B"/>
    <w:rsid w:val="008F5A0C"/>
    <w:rsid w:val="008F667F"/>
    <w:rsid w:val="008F6ECF"/>
    <w:rsid w:val="008F6F99"/>
    <w:rsid w:val="008F774E"/>
    <w:rsid w:val="009004A8"/>
    <w:rsid w:val="00901015"/>
    <w:rsid w:val="009013E2"/>
    <w:rsid w:val="00901851"/>
    <w:rsid w:val="00902051"/>
    <w:rsid w:val="00902450"/>
    <w:rsid w:val="009025BE"/>
    <w:rsid w:val="00906986"/>
    <w:rsid w:val="00907C61"/>
    <w:rsid w:val="00907E3D"/>
    <w:rsid w:val="0091005E"/>
    <w:rsid w:val="00910897"/>
    <w:rsid w:val="00910B8F"/>
    <w:rsid w:val="00910BB7"/>
    <w:rsid w:val="00910D07"/>
    <w:rsid w:val="00913C94"/>
    <w:rsid w:val="00914D8B"/>
    <w:rsid w:val="0091539E"/>
    <w:rsid w:val="009158D7"/>
    <w:rsid w:val="0091610D"/>
    <w:rsid w:val="0091768E"/>
    <w:rsid w:val="00920340"/>
    <w:rsid w:val="009203EF"/>
    <w:rsid w:val="00920550"/>
    <w:rsid w:val="00920CA8"/>
    <w:rsid w:val="00920D51"/>
    <w:rsid w:val="00920DF8"/>
    <w:rsid w:val="00921D79"/>
    <w:rsid w:val="00922BBE"/>
    <w:rsid w:val="00924389"/>
    <w:rsid w:val="009255CE"/>
    <w:rsid w:val="00926D5C"/>
    <w:rsid w:val="00927778"/>
    <w:rsid w:val="00927A91"/>
    <w:rsid w:val="00927CC2"/>
    <w:rsid w:val="00930055"/>
    <w:rsid w:val="009314E3"/>
    <w:rsid w:val="009319CD"/>
    <w:rsid w:val="00932DFD"/>
    <w:rsid w:val="00932E61"/>
    <w:rsid w:val="00932F41"/>
    <w:rsid w:val="0093350A"/>
    <w:rsid w:val="00933666"/>
    <w:rsid w:val="00933DDC"/>
    <w:rsid w:val="00933FC3"/>
    <w:rsid w:val="0093422A"/>
    <w:rsid w:val="00936504"/>
    <w:rsid w:val="0093696F"/>
    <w:rsid w:val="0093699A"/>
    <w:rsid w:val="00937E0A"/>
    <w:rsid w:val="00937E74"/>
    <w:rsid w:val="00941643"/>
    <w:rsid w:val="0094213C"/>
    <w:rsid w:val="0094241A"/>
    <w:rsid w:val="00942ADD"/>
    <w:rsid w:val="00943036"/>
    <w:rsid w:val="00944516"/>
    <w:rsid w:val="00944C65"/>
    <w:rsid w:val="009457C1"/>
    <w:rsid w:val="009457C9"/>
    <w:rsid w:val="00945920"/>
    <w:rsid w:val="00945D35"/>
    <w:rsid w:val="00945E4E"/>
    <w:rsid w:val="00946035"/>
    <w:rsid w:val="00946484"/>
    <w:rsid w:val="00947391"/>
    <w:rsid w:val="0094774C"/>
    <w:rsid w:val="00947C39"/>
    <w:rsid w:val="00947F74"/>
    <w:rsid w:val="00950E6A"/>
    <w:rsid w:val="00951E6D"/>
    <w:rsid w:val="00953401"/>
    <w:rsid w:val="0095346A"/>
    <w:rsid w:val="00953F4E"/>
    <w:rsid w:val="00954089"/>
    <w:rsid w:val="0095512D"/>
    <w:rsid w:val="0095551E"/>
    <w:rsid w:val="00955A83"/>
    <w:rsid w:val="00955D99"/>
    <w:rsid w:val="00955FA3"/>
    <w:rsid w:val="00956238"/>
    <w:rsid w:val="009565E7"/>
    <w:rsid w:val="009570D5"/>
    <w:rsid w:val="00957314"/>
    <w:rsid w:val="0095753E"/>
    <w:rsid w:val="00960965"/>
    <w:rsid w:val="00960F54"/>
    <w:rsid w:val="0096155D"/>
    <w:rsid w:val="009619B3"/>
    <w:rsid w:val="009629AF"/>
    <w:rsid w:val="0096333E"/>
    <w:rsid w:val="00964AC8"/>
    <w:rsid w:val="00965081"/>
    <w:rsid w:val="009660DE"/>
    <w:rsid w:val="00966805"/>
    <w:rsid w:val="00966B64"/>
    <w:rsid w:val="009670EC"/>
    <w:rsid w:val="00967799"/>
    <w:rsid w:val="00970634"/>
    <w:rsid w:val="00972D7F"/>
    <w:rsid w:val="00973582"/>
    <w:rsid w:val="00974AD3"/>
    <w:rsid w:val="00975C6C"/>
    <w:rsid w:val="00975D15"/>
    <w:rsid w:val="00980AED"/>
    <w:rsid w:val="009810D1"/>
    <w:rsid w:val="0098432C"/>
    <w:rsid w:val="009848B9"/>
    <w:rsid w:val="0098525E"/>
    <w:rsid w:val="009858DD"/>
    <w:rsid w:val="009859A8"/>
    <w:rsid w:val="00985AB0"/>
    <w:rsid w:val="00986792"/>
    <w:rsid w:val="009872E3"/>
    <w:rsid w:val="00990054"/>
    <w:rsid w:val="00990178"/>
    <w:rsid w:val="00990CE8"/>
    <w:rsid w:val="00991C70"/>
    <w:rsid w:val="00992337"/>
    <w:rsid w:val="0099241C"/>
    <w:rsid w:val="00992758"/>
    <w:rsid w:val="00992951"/>
    <w:rsid w:val="0099343F"/>
    <w:rsid w:val="00993752"/>
    <w:rsid w:val="00993CF6"/>
    <w:rsid w:val="009941CD"/>
    <w:rsid w:val="00994BBA"/>
    <w:rsid w:val="009957FC"/>
    <w:rsid w:val="00995ECB"/>
    <w:rsid w:val="009968AB"/>
    <w:rsid w:val="00996DBA"/>
    <w:rsid w:val="00997090"/>
    <w:rsid w:val="0099747B"/>
    <w:rsid w:val="00997C87"/>
    <w:rsid w:val="00997CA4"/>
    <w:rsid w:val="00997FB7"/>
    <w:rsid w:val="009A07BA"/>
    <w:rsid w:val="009A2EC7"/>
    <w:rsid w:val="009A3073"/>
    <w:rsid w:val="009A32B0"/>
    <w:rsid w:val="009A46D0"/>
    <w:rsid w:val="009A4AE3"/>
    <w:rsid w:val="009A5EA5"/>
    <w:rsid w:val="009A7D3D"/>
    <w:rsid w:val="009B087A"/>
    <w:rsid w:val="009B110F"/>
    <w:rsid w:val="009B18CC"/>
    <w:rsid w:val="009B1CF4"/>
    <w:rsid w:val="009B1E97"/>
    <w:rsid w:val="009B20AA"/>
    <w:rsid w:val="009B33ED"/>
    <w:rsid w:val="009B37D2"/>
    <w:rsid w:val="009B4E75"/>
    <w:rsid w:val="009B657D"/>
    <w:rsid w:val="009B6BA7"/>
    <w:rsid w:val="009B769F"/>
    <w:rsid w:val="009B7891"/>
    <w:rsid w:val="009C0500"/>
    <w:rsid w:val="009C091F"/>
    <w:rsid w:val="009C0AB4"/>
    <w:rsid w:val="009C0E60"/>
    <w:rsid w:val="009C1BF3"/>
    <w:rsid w:val="009C3A6A"/>
    <w:rsid w:val="009C4CC9"/>
    <w:rsid w:val="009C51B1"/>
    <w:rsid w:val="009C5937"/>
    <w:rsid w:val="009C6599"/>
    <w:rsid w:val="009C693C"/>
    <w:rsid w:val="009C70AA"/>
    <w:rsid w:val="009C759D"/>
    <w:rsid w:val="009C7F54"/>
    <w:rsid w:val="009D0DC1"/>
    <w:rsid w:val="009D0F27"/>
    <w:rsid w:val="009D1963"/>
    <w:rsid w:val="009D1BD3"/>
    <w:rsid w:val="009D1C66"/>
    <w:rsid w:val="009D2D7F"/>
    <w:rsid w:val="009D32F4"/>
    <w:rsid w:val="009D3CA0"/>
    <w:rsid w:val="009D4537"/>
    <w:rsid w:val="009D4869"/>
    <w:rsid w:val="009D48D9"/>
    <w:rsid w:val="009D5B41"/>
    <w:rsid w:val="009D5DE3"/>
    <w:rsid w:val="009D6972"/>
    <w:rsid w:val="009D6D5E"/>
    <w:rsid w:val="009E090C"/>
    <w:rsid w:val="009E0AFA"/>
    <w:rsid w:val="009E1346"/>
    <w:rsid w:val="009E1CDC"/>
    <w:rsid w:val="009E1CF2"/>
    <w:rsid w:val="009E1E21"/>
    <w:rsid w:val="009E2313"/>
    <w:rsid w:val="009E38AC"/>
    <w:rsid w:val="009E4872"/>
    <w:rsid w:val="009E4CC7"/>
    <w:rsid w:val="009E6D71"/>
    <w:rsid w:val="009E6E8F"/>
    <w:rsid w:val="009E7122"/>
    <w:rsid w:val="009E784C"/>
    <w:rsid w:val="009F0075"/>
    <w:rsid w:val="009F0557"/>
    <w:rsid w:val="009F1000"/>
    <w:rsid w:val="009F1464"/>
    <w:rsid w:val="009F3283"/>
    <w:rsid w:val="009F3B60"/>
    <w:rsid w:val="009F41EB"/>
    <w:rsid w:val="009F4E9E"/>
    <w:rsid w:val="009F4F4A"/>
    <w:rsid w:val="009F53FA"/>
    <w:rsid w:val="009F60D6"/>
    <w:rsid w:val="009F656A"/>
    <w:rsid w:val="009F68A5"/>
    <w:rsid w:val="009F74D8"/>
    <w:rsid w:val="009F74E8"/>
    <w:rsid w:val="00A006FA"/>
    <w:rsid w:val="00A00AA6"/>
    <w:rsid w:val="00A0124A"/>
    <w:rsid w:val="00A01B04"/>
    <w:rsid w:val="00A02040"/>
    <w:rsid w:val="00A02553"/>
    <w:rsid w:val="00A02F56"/>
    <w:rsid w:val="00A03CD5"/>
    <w:rsid w:val="00A03F87"/>
    <w:rsid w:val="00A04D9A"/>
    <w:rsid w:val="00A052F3"/>
    <w:rsid w:val="00A05DB1"/>
    <w:rsid w:val="00A05EA4"/>
    <w:rsid w:val="00A0708B"/>
    <w:rsid w:val="00A07845"/>
    <w:rsid w:val="00A103F9"/>
    <w:rsid w:val="00A11812"/>
    <w:rsid w:val="00A11A9A"/>
    <w:rsid w:val="00A11D56"/>
    <w:rsid w:val="00A12325"/>
    <w:rsid w:val="00A12D44"/>
    <w:rsid w:val="00A14E94"/>
    <w:rsid w:val="00A1539B"/>
    <w:rsid w:val="00A15596"/>
    <w:rsid w:val="00A16156"/>
    <w:rsid w:val="00A16A9A"/>
    <w:rsid w:val="00A17223"/>
    <w:rsid w:val="00A2223F"/>
    <w:rsid w:val="00A22624"/>
    <w:rsid w:val="00A22ED4"/>
    <w:rsid w:val="00A23FD8"/>
    <w:rsid w:val="00A2525D"/>
    <w:rsid w:val="00A254B2"/>
    <w:rsid w:val="00A25B44"/>
    <w:rsid w:val="00A25BC5"/>
    <w:rsid w:val="00A260D1"/>
    <w:rsid w:val="00A26300"/>
    <w:rsid w:val="00A266D9"/>
    <w:rsid w:val="00A27BCB"/>
    <w:rsid w:val="00A3166B"/>
    <w:rsid w:val="00A32504"/>
    <w:rsid w:val="00A3288E"/>
    <w:rsid w:val="00A34628"/>
    <w:rsid w:val="00A3483B"/>
    <w:rsid w:val="00A349E8"/>
    <w:rsid w:val="00A34E51"/>
    <w:rsid w:val="00A363AF"/>
    <w:rsid w:val="00A363DA"/>
    <w:rsid w:val="00A36674"/>
    <w:rsid w:val="00A37BD4"/>
    <w:rsid w:val="00A37BD7"/>
    <w:rsid w:val="00A4095E"/>
    <w:rsid w:val="00A422F8"/>
    <w:rsid w:val="00A42576"/>
    <w:rsid w:val="00A43150"/>
    <w:rsid w:val="00A436AD"/>
    <w:rsid w:val="00A44433"/>
    <w:rsid w:val="00A44767"/>
    <w:rsid w:val="00A44941"/>
    <w:rsid w:val="00A450CA"/>
    <w:rsid w:val="00A45AC7"/>
    <w:rsid w:val="00A45C74"/>
    <w:rsid w:val="00A46DA2"/>
    <w:rsid w:val="00A47608"/>
    <w:rsid w:val="00A47B37"/>
    <w:rsid w:val="00A51329"/>
    <w:rsid w:val="00A515D3"/>
    <w:rsid w:val="00A517D8"/>
    <w:rsid w:val="00A51C01"/>
    <w:rsid w:val="00A52079"/>
    <w:rsid w:val="00A52219"/>
    <w:rsid w:val="00A5351D"/>
    <w:rsid w:val="00A55A0A"/>
    <w:rsid w:val="00A55B03"/>
    <w:rsid w:val="00A55C0C"/>
    <w:rsid w:val="00A57031"/>
    <w:rsid w:val="00A57A48"/>
    <w:rsid w:val="00A57E7F"/>
    <w:rsid w:val="00A629F7"/>
    <w:rsid w:val="00A62F16"/>
    <w:rsid w:val="00A65027"/>
    <w:rsid w:val="00A6638B"/>
    <w:rsid w:val="00A66654"/>
    <w:rsid w:val="00A66CD8"/>
    <w:rsid w:val="00A66F52"/>
    <w:rsid w:val="00A6771F"/>
    <w:rsid w:val="00A67DE7"/>
    <w:rsid w:val="00A67E81"/>
    <w:rsid w:val="00A67F38"/>
    <w:rsid w:val="00A7033E"/>
    <w:rsid w:val="00A70EC5"/>
    <w:rsid w:val="00A71AC4"/>
    <w:rsid w:val="00A72D53"/>
    <w:rsid w:val="00A7314A"/>
    <w:rsid w:val="00A73462"/>
    <w:rsid w:val="00A73FB8"/>
    <w:rsid w:val="00A740A6"/>
    <w:rsid w:val="00A7422D"/>
    <w:rsid w:val="00A74B79"/>
    <w:rsid w:val="00A74F46"/>
    <w:rsid w:val="00A76125"/>
    <w:rsid w:val="00A76191"/>
    <w:rsid w:val="00A76940"/>
    <w:rsid w:val="00A77059"/>
    <w:rsid w:val="00A807C3"/>
    <w:rsid w:val="00A80A14"/>
    <w:rsid w:val="00A80FB6"/>
    <w:rsid w:val="00A81F13"/>
    <w:rsid w:val="00A82213"/>
    <w:rsid w:val="00A82492"/>
    <w:rsid w:val="00A841D5"/>
    <w:rsid w:val="00A84C58"/>
    <w:rsid w:val="00A86625"/>
    <w:rsid w:val="00A86673"/>
    <w:rsid w:val="00A866DD"/>
    <w:rsid w:val="00A90610"/>
    <w:rsid w:val="00A90770"/>
    <w:rsid w:val="00A90A7A"/>
    <w:rsid w:val="00A90C0D"/>
    <w:rsid w:val="00A90FCF"/>
    <w:rsid w:val="00A91801"/>
    <w:rsid w:val="00A91C3E"/>
    <w:rsid w:val="00A9295F"/>
    <w:rsid w:val="00A9388F"/>
    <w:rsid w:val="00A95DD0"/>
    <w:rsid w:val="00A9619C"/>
    <w:rsid w:val="00AA00F2"/>
    <w:rsid w:val="00AA0559"/>
    <w:rsid w:val="00AA08F0"/>
    <w:rsid w:val="00AA0D48"/>
    <w:rsid w:val="00AA21BF"/>
    <w:rsid w:val="00AA3C8A"/>
    <w:rsid w:val="00AA68A5"/>
    <w:rsid w:val="00AA7E9E"/>
    <w:rsid w:val="00AB0CBE"/>
    <w:rsid w:val="00AB11DF"/>
    <w:rsid w:val="00AB38FD"/>
    <w:rsid w:val="00AB54D4"/>
    <w:rsid w:val="00AB58DC"/>
    <w:rsid w:val="00AB5F72"/>
    <w:rsid w:val="00AB61F8"/>
    <w:rsid w:val="00AB69DC"/>
    <w:rsid w:val="00AB7579"/>
    <w:rsid w:val="00AB79A6"/>
    <w:rsid w:val="00AB79D3"/>
    <w:rsid w:val="00AB7A4A"/>
    <w:rsid w:val="00AC0E15"/>
    <w:rsid w:val="00AC4E94"/>
    <w:rsid w:val="00AC606C"/>
    <w:rsid w:val="00AC629B"/>
    <w:rsid w:val="00AC64CD"/>
    <w:rsid w:val="00AC67C0"/>
    <w:rsid w:val="00AC6FD6"/>
    <w:rsid w:val="00AC76FF"/>
    <w:rsid w:val="00AC7F02"/>
    <w:rsid w:val="00AD011A"/>
    <w:rsid w:val="00AD0A56"/>
    <w:rsid w:val="00AD485E"/>
    <w:rsid w:val="00AD4ACD"/>
    <w:rsid w:val="00AD4B91"/>
    <w:rsid w:val="00AD6856"/>
    <w:rsid w:val="00AD6FEF"/>
    <w:rsid w:val="00AD7333"/>
    <w:rsid w:val="00AD78D8"/>
    <w:rsid w:val="00AE091D"/>
    <w:rsid w:val="00AE0949"/>
    <w:rsid w:val="00AE0F28"/>
    <w:rsid w:val="00AE292A"/>
    <w:rsid w:val="00AE41EE"/>
    <w:rsid w:val="00AE59A5"/>
    <w:rsid w:val="00AE60DF"/>
    <w:rsid w:val="00AE6471"/>
    <w:rsid w:val="00AE7BC8"/>
    <w:rsid w:val="00AF0921"/>
    <w:rsid w:val="00AF1410"/>
    <w:rsid w:val="00AF198C"/>
    <w:rsid w:val="00AF1FFD"/>
    <w:rsid w:val="00AF2004"/>
    <w:rsid w:val="00AF2050"/>
    <w:rsid w:val="00AF20B1"/>
    <w:rsid w:val="00AF2120"/>
    <w:rsid w:val="00AF2425"/>
    <w:rsid w:val="00AF2B8E"/>
    <w:rsid w:val="00AF2D66"/>
    <w:rsid w:val="00AF3342"/>
    <w:rsid w:val="00AF398F"/>
    <w:rsid w:val="00AF457E"/>
    <w:rsid w:val="00AF495E"/>
    <w:rsid w:val="00AF4EDF"/>
    <w:rsid w:val="00AF5845"/>
    <w:rsid w:val="00AF6E17"/>
    <w:rsid w:val="00B00A54"/>
    <w:rsid w:val="00B01556"/>
    <w:rsid w:val="00B01F5F"/>
    <w:rsid w:val="00B0205C"/>
    <w:rsid w:val="00B02597"/>
    <w:rsid w:val="00B02AA1"/>
    <w:rsid w:val="00B02B34"/>
    <w:rsid w:val="00B035C7"/>
    <w:rsid w:val="00B0414B"/>
    <w:rsid w:val="00B04995"/>
    <w:rsid w:val="00B06076"/>
    <w:rsid w:val="00B06298"/>
    <w:rsid w:val="00B06BE1"/>
    <w:rsid w:val="00B07761"/>
    <w:rsid w:val="00B07D63"/>
    <w:rsid w:val="00B1049C"/>
    <w:rsid w:val="00B11545"/>
    <w:rsid w:val="00B11CB2"/>
    <w:rsid w:val="00B11FB5"/>
    <w:rsid w:val="00B13A03"/>
    <w:rsid w:val="00B148FF"/>
    <w:rsid w:val="00B15481"/>
    <w:rsid w:val="00B15A04"/>
    <w:rsid w:val="00B169C6"/>
    <w:rsid w:val="00B17B4F"/>
    <w:rsid w:val="00B17C66"/>
    <w:rsid w:val="00B21439"/>
    <w:rsid w:val="00B23C76"/>
    <w:rsid w:val="00B23CF7"/>
    <w:rsid w:val="00B24289"/>
    <w:rsid w:val="00B24F4F"/>
    <w:rsid w:val="00B2523D"/>
    <w:rsid w:val="00B252A3"/>
    <w:rsid w:val="00B26616"/>
    <w:rsid w:val="00B27133"/>
    <w:rsid w:val="00B273EC"/>
    <w:rsid w:val="00B277DA"/>
    <w:rsid w:val="00B277F4"/>
    <w:rsid w:val="00B30994"/>
    <w:rsid w:val="00B30A96"/>
    <w:rsid w:val="00B316EA"/>
    <w:rsid w:val="00B3181F"/>
    <w:rsid w:val="00B32A6D"/>
    <w:rsid w:val="00B33105"/>
    <w:rsid w:val="00B3310D"/>
    <w:rsid w:val="00B3317D"/>
    <w:rsid w:val="00B3436C"/>
    <w:rsid w:val="00B3447F"/>
    <w:rsid w:val="00B34A14"/>
    <w:rsid w:val="00B34B6B"/>
    <w:rsid w:val="00B3625F"/>
    <w:rsid w:val="00B36495"/>
    <w:rsid w:val="00B36888"/>
    <w:rsid w:val="00B36AE2"/>
    <w:rsid w:val="00B36DAA"/>
    <w:rsid w:val="00B37662"/>
    <w:rsid w:val="00B37D8A"/>
    <w:rsid w:val="00B40244"/>
    <w:rsid w:val="00B403D1"/>
    <w:rsid w:val="00B4082B"/>
    <w:rsid w:val="00B40AC2"/>
    <w:rsid w:val="00B40F13"/>
    <w:rsid w:val="00B41C14"/>
    <w:rsid w:val="00B41E5A"/>
    <w:rsid w:val="00B42FF4"/>
    <w:rsid w:val="00B43429"/>
    <w:rsid w:val="00B4366A"/>
    <w:rsid w:val="00B440A7"/>
    <w:rsid w:val="00B445FD"/>
    <w:rsid w:val="00B44730"/>
    <w:rsid w:val="00B44D3E"/>
    <w:rsid w:val="00B45D7D"/>
    <w:rsid w:val="00B461B1"/>
    <w:rsid w:val="00B50EF9"/>
    <w:rsid w:val="00B51D22"/>
    <w:rsid w:val="00B51E29"/>
    <w:rsid w:val="00B526BF"/>
    <w:rsid w:val="00B52AFB"/>
    <w:rsid w:val="00B53F3B"/>
    <w:rsid w:val="00B5474A"/>
    <w:rsid w:val="00B54DA2"/>
    <w:rsid w:val="00B563A1"/>
    <w:rsid w:val="00B56DB2"/>
    <w:rsid w:val="00B603FD"/>
    <w:rsid w:val="00B6094E"/>
    <w:rsid w:val="00B61A4F"/>
    <w:rsid w:val="00B61EEF"/>
    <w:rsid w:val="00B6271E"/>
    <w:rsid w:val="00B638F2"/>
    <w:rsid w:val="00B63CF1"/>
    <w:rsid w:val="00B64E7F"/>
    <w:rsid w:val="00B65A74"/>
    <w:rsid w:val="00B65EAC"/>
    <w:rsid w:val="00B66097"/>
    <w:rsid w:val="00B66326"/>
    <w:rsid w:val="00B7065A"/>
    <w:rsid w:val="00B71051"/>
    <w:rsid w:val="00B71E6E"/>
    <w:rsid w:val="00B71FE8"/>
    <w:rsid w:val="00B72AB8"/>
    <w:rsid w:val="00B72F93"/>
    <w:rsid w:val="00B733E5"/>
    <w:rsid w:val="00B73A62"/>
    <w:rsid w:val="00B756CF"/>
    <w:rsid w:val="00B768C1"/>
    <w:rsid w:val="00B768E7"/>
    <w:rsid w:val="00B76BF8"/>
    <w:rsid w:val="00B76EDF"/>
    <w:rsid w:val="00B7739A"/>
    <w:rsid w:val="00B8071B"/>
    <w:rsid w:val="00B8085C"/>
    <w:rsid w:val="00B808F4"/>
    <w:rsid w:val="00B8115C"/>
    <w:rsid w:val="00B82A49"/>
    <w:rsid w:val="00B8367A"/>
    <w:rsid w:val="00B83C78"/>
    <w:rsid w:val="00B84AA4"/>
    <w:rsid w:val="00B864F6"/>
    <w:rsid w:val="00B87F3E"/>
    <w:rsid w:val="00B90B10"/>
    <w:rsid w:val="00B91373"/>
    <w:rsid w:val="00B91919"/>
    <w:rsid w:val="00B9259D"/>
    <w:rsid w:val="00B92854"/>
    <w:rsid w:val="00B936C0"/>
    <w:rsid w:val="00B93D28"/>
    <w:rsid w:val="00B941A4"/>
    <w:rsid w:val="00B941E5"/>
    <w:rsid w:val="00B944AE"/>
    <w:rsid w:val="00B9533A"/>
    <w:rsid w:val="00B95F49"/>
    <w:rsid w:val="00B964FC"/>
    <w:rsid w:val="00B965AC"/>
    <w:rsid w:val="00BA0841"/>
    <w:rsid w:val="00BA1F67"/>
    <w:rsid w:val="00BA23EF"/>
    <w:rsid w:val="00BA35BD"/>
    <w:rsid w:val="00BA436A"/>
    <w:rsid w:val="00BA57DF"/>
    <w:rsid w:val="00BA6794"/>
    <w:rsid w:val="00BA7CA4"/>
    <w:rsid w:val="00BB0E05"/>
    <w:rsid w:val="00BB1DD3"/>
    <w:rsid w:val="00BB2A42"/>
    <w:rsid w:val="00BB3202"/>
    <w:rsid w:val="00BB3595"/>
    <w:rsid w:val="00BB35E4"/>
    <w:rsid w:val="00BB3624"/>
    <w:rsid w:val="00BB3832"/>
    <w:rsid w:val="00BB391A"/>
    <w:rsid w:val="00BB42E1"/>
    <w:rsid w:val="00BB6378"/>
    <w:rsid w:val="00BB6F81"/>
    <w:rsid w:val="00BB702D"/>
    <w:rsid w:val="00BB74F6"/>
    <w:rsid w:val="00BB769A"/>
    <w:rsid w:val="00BB790D"/>
    <w:rsid w:val="00BC0063"/>
    <w:rsid w:val="00BC0781"/>
    <w:rsid w:val="00BC0ADF"/>
    <w:rsid w:val="00BC0B1B"/>
    <w:rsid w:val="00BC0DC2"/>
    <w:rsid w:val="00BC1512"/>
    <w:rsid w:val="00BC1B4E"/>
    <w:rsid w:val="00BC1DFF"/>
    <w:rsid w:val="00BC2796"/>
    <w:rsid w:val="00BC31F4"/>
    <w:rsid w:val="00BC408E"/>
    <w:rsid w:val="00BC431D"/>
    <w:rsid w:val="00BC4A85"/>
    <w:rsid w:val="00BC5847"/>
    <w:rsid w:val="00BC71A9"/>
    <w:rsid w:val="00BC7562"/>
    <w:rsid w:val="00BC756B"/>
    <w:rsid w:val="00BC7573"/>
    <w:rsid w:val="00BC7ABE"/>
    <w:rsid w:val="00BD0F42"/>
    <w:rsid w:val="00BD1AE4"/>
    <w:rsid w:val="00BD1FA1"/>
    <w:rsid w:val="00BD2D21"/>
    <w:rsid w:val="00BD41EA"/>
    <w:rsid w:val="00BD46E1"/>
    <w:rsid w:val="00BD48C9"/>
    <w:rsid w:val="00BD4CF5"/>
    <w:rsid w:val="00BD6C69"/>
    <w:rsid w:val="00BD70C7"/>
    <w:rsid w:val="00BD7114"/>
    <w:rsid w:val="00BD73BB"/>
    <w:rsid w:val="00BD750A"/>
    <w:rsid w:val="00BD782A"/>
    <w:rsid w:val="00BE0201"/>
    <w:rsid w:val="00BE0523"/>
    <w:rsid w:val="00BE0F9B"/>
    <w:rsid w:val="00BE1660"/>
    <w:rsid w:val="00BE3A07"/>
    <w:rsid w:val="00BE45EE"/>
    <w:rsid w:val="00BE4D58"/>
    <w:rsid w:val="00BE4E31"/>
    <w:rsid w:val="00BE5BFF"/>
    <w:rsid w:val="00BE65EE"/>
    <w:rsid w:val="00BF1DBF"/>
    <w:rsid w:val="00BF2079"/>
    <w:rsid w:val="00BF2395"/>
    <w:rsid w:val="00BF2567"/>
    <w:rsid w:val="00BF365F"/>
    <w:rsid w:val="00BF462B"/>
    <w:rsid w:val="00BF54A6"/>
    <w:rsid w:val="00C005FE"/>
    <w:rsid w:val="00C00A49"/>
    <w:rsid w:val="00C013DA"/>
    <w:rsid w:val="00C01551"/>
    <w:rsid w:val="00C01BD1"/>
    <w:rsid w:val="00C0293B"/>
    <w:rsid w:val="00C032D7"/>
    <w:rsid w:val="00C03901"/>
    <w:rsid w:val="00C05674"/>
    <w:rsid w:val="00C057DF"/>
    <w:rsid w:val="00C05BE8"/>
    <w:rsid w:val="00C05E5E"/>
    <w:rsid w:val="00C0701A"/>
    <w:rsid w:val="00C070DC"/>
    <w:rsid w:val="00C103E4"/>
    <w:rsid w:val="00C10C2B"/>
    <w:rsid w:val="00C110ED"/>
    <w:rsid w:val="00C116FF"/>
    <w:rsid w:val="00C124BA"/>
    <w:rsid w:val="00C12B96"/>
    <w:rsid w:val="00C12D69"/>
    <w:rsid w:val="00C1303B"/>
    <w:rsid w:val="00C13466"/>
    <w:rsid w:val="00C14960"/>
    <w:rsid w:val="00C14CCE"/>
    <w:rsid w:val="00C15299"/>
    <w:rsid w:val="00C1589B"/>
    <w:rsid w:val="00C15BD3"/>
    <w:rsid w:val="00C15E2A"/>
    <w:rsid w:val="00C16087"/>
    <w:rsid w:val="00C16C8C"/>
    <w:rsid w:val="00C16D35"/>
    <w:rsid w:val="00C16EFD"/>
    <w:rsid w:val="00C17E29"/>
    <w:rsid w:val="00C204C0"/>
    <w:rsid w:val="00C2060F"/>
    <w:rsid w:val="00C2214C"/>
    <w:rsid w:val="00C2285E"/>
    <w:rsid w:val="00C23459"/>
    <w:rsid w:val="00C24027"/>
    <w:rsid w:val="00C24AC3"/>
    <w:rsid w:val="00C304FB"/>
    <w:rsid w:val="00C31004"/>
    <w:rsid w:val="00C31FA3"/>
    <w:rsid w:val="00C32941"/>
    <w:rsid w:val="00C330DB"/>
    <w:rsid w:val="00C34066"/>
    <w:rsid w:val="00C34333"/>
    <w:rsid w:val="00C36513"/>
    <w:rsid w:val="00C3751D"/>
    <w:rsid w:val="00C377EA"/>
    <w:rsid w:val="00C3785B"/>
    <w:rsid w:val="00C40A24"/>
    <w:rsid w:val="00C42368"/>
    <w:rsid w:val="00C42C32"/>
    <w:rsid w:val="00C42E30"/>
    <w:rsid w:val="00C43F73"/>
    <w:rsid w:val="00C448F8"/>
    <w:rsid w:val="00C44B3A"/>
    <w:rsid w:val="00C45217"/>
    <w:rsid w:val="00C4528A"/>
    <w:rsid w:val="00C4552B"/>
    <w:rsid w:val="00C45C1E"/>
    <w:rsid w:val="00C4684B"/>
    <w:rsid w:val="00C4692C"/>
    <w:rsid w:val="00C46A5F"/>
    <w:rsid w:val="00C472F9"/>
    <w:rsid w:val="00C47ACB"/>
    <w:rsid w:val="00C47B52"/>
    <w:rsid w:val="00C505DE"/>
    <w:rsid w:val="00C50AB2"/>
    <w:rsid w:val="00C50ED9"/>
    <w:rsid w:val="00C530AC"/>
    <w:rsid w:val="00C530CB"/>
    <w:rsid w:val="00C53584"/>
    <w:rsid w:val="00C53794"/>
    <w:rsid w:val="00C53914"/>
    <w:rsid w:val="00C5396C"/>
    <w:rsid w:val="00C552B0"/>
    <w:rsid w:val="00C56141"/>
    <w:rsid w:val="00C5683B"/>
    <w:rsid w:val="00C57291"/>
    <w:rsid w:val="00C60D67"/>
    <w:rsid w:val="00C61FAE"/>
    <w:rsid w:val="00C62598"/>
    <w:rsid w:val="00C62F6F"/>
    <w:rsid w:val="00C6350F"/>
    <w:rsid w:val="00C63CEA"/>
    <w:rsid w:val="00C63E07"/>
    <w:rsid w:val="00C64A53"/>
    <w:rsid w:val="00C65795"/>
    <w:rsid w:val="00C6619F"/>
    <w:rsid w:val="00C66835"/>
    <w:rsid w:val="00C66E7F"/>
    <w:rsid w:val="00C67274"/>
    <w:rsid w:val="00C673DF"/>
    <w:rsid w:val="00C67741"/>
    <w:rsid w:val="00C70201"/>
    <w:rsid w:val="00C70229"/>
    <w:rsid w:val="00C70896"/>
    <w:rsid w:val="00C714DC"/>
    <w:rsid w:val="00C71721"/>
    <w:rsid w:val="00C71880"/>
    <w:rsid w:val="00C71A9D"/>
    <w:rsid w:val="00C71C8A"/>
    <w:rsid w:val="00C725A4"/>
    <w:rsid w:val="00C72D3B"/>
    <w:rsid w:val="00C73048"/>
    <w:rsid w:val="00C733DF"/>
    <w:rsid w:val="00C73D42"/>
    <w:rsid w:val="00C73D71"/>
    <w:rsid w:val="00C73DA1"/>
    <w:rsid w:val="00C75700"/>
    <w:rsid w:val="00C75E29"/>
    <w:rsid w:val="00C7729F"/>
    <w:rsid w:val="00C8020D"/>
    <w:rsid w:val="00C80822"/>
    <w:rsid w:val="00C80C71"/>
    <w:rsid w:val="00C80C87"/>
    <w:rsid w:val="00C81A59"/>
    <w:rsid w:val="00C81FCE"/>
    <w:rsid w:val="00C82D6F"/>
    <w:rsid w:val="00C83E77"/>
    <w:rsid w:val="00C83FFC"/>
    <w:rsid w:val="00C8422C"/>
    <w:rsid w:val="00C842BA"/>
    <w:rsid w:val="00C847A8"/>
    <w:rsid w:val="00C84DB0"/>
    <w:rsid w:val="00C84DD6"/>
    <w:rsid w:val="00C85BAF"/>
    <w:rsid w:val="00C86CC0"/>
    <w:rsid w:val="00C906C9"/>
    <w:rsid w:val="00C9071A"/>
    <w:rsid w:val="00C91299"/>
    <w:rsid w:val="00C9168C"/>
    <w:rsid w:val="00C91C8F"/>
    <w:rsid w:val="00C920C0"/>
    <w:rsid w:val="00C92733"/>
    <w:rsid w:val="00C92A58"/>
    <w:rsid w:val="00C93F6C"/>
    <w:rsid w:val="00C9400A"/>
    <w:rsid w:val="00C96073"/>
    <w:rsid w:val="00C9674E"/>
    <w:rsid w:val="00C96AC4"/>
    <w:rsid w:val="00C96B3D"/>
    <w:rsid w:val="00CA00EB"/>
    <w:rsid w:val="00CA12D4"/>
    <w:rsid w:val="00CA15F6"/>
    <w:rsid w:val="00CA182C"/>
    <w:rsid w:val="00CA1835"/>
    <w:rsid w:val="00CA246B"/>
    <w:rsid w:val="00CA352F"/>
    <w:rsid w:val="00CA378E"/>
    <w:rsid w:val="00CA4CA9"/>
    <w:rsid w:val="00CA6B31"/>
    <w:rsid w:val="00CA76DC"/>
    <w:rsid w:val="00CA7F40"/>
    <w:rsid w:val="00CB0078"/>
    <w:rsid w:val="00CB0D2C"/>
    <w:rsid w:val="00CB1644"/>
    <w:rsid w:val="00CB19F2"/>
    <w:rsid w:val="00CB1A70"/>
    <w:rsid w:val="00CB21FB"/>
    <w:rsid w:val="00CB2431"/>
    <w:rsid w:val="00CB243B"/>
    <w:rsid w:val="00CB3735"/>
    <w:rsid w:val="00CB3DB2"/>
    <w:rsid w:val="00CB429D"/>
    <w:rsid w:val="00CB6324"/>
    <w:rsid w:val="00CB6655"/>
    <w:rsid w:val="00CB6F11"/>
    <w:rsid w:val="00CB7109"/>
    <w:rsid w:val="00CC0077"/>
    <w:rsid w:val="00CC0271"/>
    <w:rsid w:val="00CC13FA"/>
    <w:rsid w:val="00CC3928"/>
    <w:rsid w:val="00CC3A24"/>
    <w:rsid w:val="00CC451D"/>
    <w:rsid w:val="00CC5B10"/>
    <w:rsid w:val="00CC614C"/>
    <w:rsid w:val="00CC68D2"/>
    <w:rsid w:val="00CD04B4"/>
    <w:rsid w:val="00CD0A9A"/>
    <w:rsid w:val="00CD0C59"/>
    <w:rsid w:val="00CD0D04"/>
    <w:rsid w:val="00CD119B"/>
    <w:rsid w:val="00CD1A16"/>
    <w:rsid w:val="00CD2E1E"/>
    <w:rsid w:val="00CD372C"/>
    <w:rsid w:val="00CD3FEA"/>
    <w:rsid w:val="00CD4204"/>
    <w:rsid w:val="00CD4D17"/>
    <w:rsid w:val="00CD519D"/>
    <w:rsid w:val="00CD5952"/>
    <w:rsid w:val="00CD59FC"/>
    <w:rsid w:val="00CD65C4"/>
    <w:rsid w:val="00CD6C96"/>
    <w:rsid w:val="00CD6D1A"/>
    <w:rsid w:val="00CD7055"/>
    <w:rsid w:val="00CD7BF3"/>
    <w:rsid w:val="00CE0126"/>
    <w:rsid w:val="00CE1AD6"/>
    <w:rsid w:val="00CE2797"/>
    <w:rsid w:val="00CE2955"/>
    <w:rsid w:val="00CE2E9B"/>
    <w:rsid w:val="00CE3418"/>
    <w:rsid w:val="00CE40CC"/>
    <w:rsid w:val="00CE5329"/>
    <w:rsid w:val="00CE6218"/>
    <w:rsid w:val="00CE6257"/>
    <w:rsid w:val="00CE7D35"/>
    <w:rsid w:val="00CF0E26"/>
    <w:rsid w:val="00CF1B32"/>
    <w:rsid w:val="00CF1D8D"/>
    <w:rsid w:val="00CF2059"/>
    <w:rsid w:val="00CF28B8"/>
    <w:rsid w:val="00CF2DC7"/>
    <w:rsid w:val="00CF3CF3"/>
    <w:rsid w:val="00CF468F"/>
    <w:rsid w:val="00CF4E90"/>
    <w:rsid w:val="00CF58A9"/>
    <w:rsid w:val="00CF5E36"/>
    <w:rsid w:val="00CF6774"/>
    <w:rsid w:val="00CF69E8"/>
    <w:rsid w:val="00CF6D7C"/>
    <w:rsid w:val="00CF6DDF"/>
    <w:rsid w:val="00CF70D6"/>
    <w:rsid w:val="00CF78D1"/>
    <w:rsid w:val="00D00128"/>
    <w:rsid w:val="00D0067B"/>
    <w:rsid w:val="00D01993"/>
    <w:rsid w:val="00D01ADC"/>
    <w:rsid w:val="00D03E9B"/>
    <w:rsid w:val="00D03FEE"/>
    <w:rsid w:val="00D05687"/>
    <w:rsid w:val="00D056BC"/>
    <w:rsid w:val="00D059BF"/>
    <w:rsid w:val="00D065E9"/>
    <w:rsid w:val="00D06606"/>
    <w:rsid w:val="00D067E6"/>
    <w:rsid w:val="00D06E80"/>
    <w:rsid w:val="00D1054E"/>
    <w:rsid w:val="00D10C05"/>
    <w:rsid w:val="00D11073"/>
    <w:rsid w:val="00D12AAE"/>
    <w:rsid w:val="00D13466"/>
    <w:rsid w:val="00D13C96"/>
    <w:rsid w:val="00D1502A"/>
    <w:rsid w:val="00D15B76"/>
    <w:rsid w:val="00D15BB5"/>
    <w:rsid w:val="00D16073"/>
    <w:rsid w:val="00D202E0"/>
    <w:rsid w:val="00D20712"/>
    <w:rsid w:val="00D20F80"/>
    <w:rsid w:val="00D21346"/>
    <w:rsid w:val="00D21684"/>
    <w:rsid w:val="00D216E5"/>
    <w:rsid w:val="00D219AA"/>
    <w:rsid w:val="00D2272B"/>
    <w:rsid w:val="00D229E1"/>
    <w:rsid w:val="00D233F9"/>
    <w:rsid w:val="00D241DF"/>
    <w:rsid w:val="00D241EF"/>
    <w:rsid w:val="00D2468F"/>
    <w:rsid w:val="00D247AA"/>
    <w:rsid w:val="00D24896"/>
    <w:rsid w:val="00D2714B"/>
    <w:rsid w:val="00D272F5"/>
    <w:rsid w:val="00D275CC"/>
    <w:rsid w:val="00D27667"/>
    <w:rsid w:val="00D27BEE"/>
    <w:rsid w:val="00D27DE2"/>
    <w:rsid w:val="00D3067C"/>
    <w:rsid w:val="00D31017"/>
    <w:rsid w:val="00D31126"/>
    <w:rsid w:val="00D313B0"/>
    <w:rsid w:val="00D31B58"/>
    <w:rsid w:val="00D32813"/>
    <w:rsid w:val="00D32AB4"/>
    <w:rsid w:val="00D32D7B"/>
    <w:rsid w:val="00D33E2D"/>
    <w:rsid w:val="00D3425E"/>
    <w:rsid w:val="00D34796"/>
    <w:rsid w:val="00D358E1"/>
    <w:rsid w:val="00D40188"/>
    <w:rsid w:val="00D40678"/>
    <w:rsid w:val="00D40839"/>
    <w:rsid w:val="00D40F10"/>
    <w:rsid w:val="00D41921"/>
    <w:rsid w:val="00D42B24"/>
    <w:rsid w:val="00D43581"/>
    <w:rsid w:val="00D43C07"/>
    <w:rsid w:val="00D43D9C"/>
    <w:rsid w:val="00D44408"/>
    <w:rsid w:val="00D446CA"/>
    <w:rsid w:val="00D4568C"/>
    <w:rsid w:val="00D46217"/>
    <w:rsid w:val="00D50856"/>
    <w:rsid w:val="00D5089F"/>
    <w:rsid w:val="00D51546"/>
    <w:rsid w:val="00D5178C"/>
    <w:rsid w:val="00D52375"/>
    <w:rsid w:val="00D532F0"/>
    <w:rsid w:val="00D53EF7"/>
    <w:rsid w:val="00D541A0"/>
    <w:rsid w:val="00D54550"/>
    <w:rsid w:val="00D5560B"/>
    <w:rsid w:val="00D57B97"/>
    <w:rsid w:val="00D60086"/>
    <w:rsid w:val="00D60AB2"/>
    <w:rsid w:val="00D61B97"/>
    <w:rsid w:val="00D661A4"/>
    <w:rsid w:val="00D6634A"/>
    <w:rsid w:val="00D67FDD"/>
    <w:rsid w:val="00D70547"/>
    <w:rsid w:val="00D70F41"/>
    <w:rsid w:val="00D71C13"/>
    <w:rsid w:val="00D71CA1"/>
    <w:rsid w:val="00D72E92"/>
    <w:rsid w:val="00D73393"/>
    <w:rsid w:val="00D733DD"/>
    <w:rsid w:val="00D7458E"/>
    <w:rsid w:val="00D7593A"/>
    <w:rsid w:val="00D75D5A"/>
    <w:rsid w:val="00D76835"/>
    <w:rsid w:val="00D76B7F"/>
    <w:rsid w:val="00D77D93"/>
    <w:rsid w:val="00D8005A"/>
    <w:rsid w:val="00D804DF"/>
    <w:rsid w:val="00D82402"/>
    <w:rsid w:val="00D82487"/>
    <w:rsid w:val="00D83C43"/>
    <w:rsid w:val="00D83DDA"/>
    <w:rsid w:val="00D845C4"/>
    <w:rsid w:val="00D85BDA"/>
    <w:rsid w:val="00D87691"/>
    <w:rsid w:val="00D87904"/>
    <w:rsid w:val="00D90227"/>
    <w:rsid w:val="00D909B9"/>
    <w:rsid w:val="00D90BFD"/>
    <w:rsid w:val="00D9160D"/>
    <w:rsid w:val="00D92332"/>
    <w:rsid w:val="00D92602"/>
    <w:rsid w:val="00D926D0"/>
    <w:rsid w:val="00D93228"/>
    <w:rsid w:val="00D93918"/>
    <w:rsid w:val="00D93AF0"/>
    <w:rsid w:val="00D93B89"/>
    <w:rsid w:val="00D93FF4"/>
    <w:rsid w:val="00D9562D"/>
    <w:rsid w:val="00D95DC8"/>
    <w:rsid w:val="00D95E54"/>
    <w:rsid w:val="00D95E62"/>
    <w:rsid w:val="00D9632A"/>
    <w:rsid w:val="00D966C6"/>
    <w:rsid w:val="00D97F75"/>
    <w:rsid w:val="00DA0723"/>
    <w:rsid w:val="00DA0C1E"/>
    <w:rsid w:val="00DA1273"/>
    <w:rsid w:val="00DA13D2"/>
    <w:rsid w:val="00DA1508"/>
    <w:rsid w:val="00DA17D5"/>
    <w:rsid w:val="00DA2D92"/>
    <w:rsid w:val="00DA31FB"/>
    <w:rsid w:val="00DA34C5"/>
    <w:rsid w:val="00DA4424"/>
    <w:rsid w:val="00DA455A"/>
    <w:rsid w:val="00DA474D"/>
    <w:rsid w:val="00DA4B25"/>
    <w:rsid w:val="00DA5A8F"/>
    <w:rsid w:val="00DA79B7"/>
    <w:rsid w:val="00DB0BBC"/>
    <w:rsid w:val="00DB1040"/>
    <w:rsid w:val="00DB17CB"/>
    <w:rsid w:val="00DB1D68"/>
    <w:rsid w:val="00DB1FC6"/>
    <w:rsid w:val="00DB2A31"/>
    <w:rsid w:val="00DB70AA"/>
    <w:rsid w:val="00DC089C"/>
    <w:rsid w:val="00DC0DD2"/>
    <w:rsid w:val="00DC122B"/>
    <w:rsid w:val="00DC1A78"/>
    <w:rsid w:val="00DC2437"/>
    <w:rsid w:val="00DC35F6"/>
    <w:rsid w:val="00DC3B8E"/>
    <w:rsid w:val="00DC41CC"/>
    <w:rsid w:val="00DC5061"/>
    <w:rsid w:val="00DC64AC"/>
    <w:rsid w:val="00DC6633"/>
    <w:rsid w:val="00DC6A40"/>
    <w:rsid w:val="00DC7993"/>
    <w:rsid w:val="00DD003B"/>
    <w:rsid w:val="00DD006A"/>
    <w:rsid w:val="00DD07FA"/>
    <w:rsid w:val="00DD0D70"/>
    <w:rsid w:val="00DD0F71"/>
    <w:rsid w:val="00DD1B0C"/>
    <w:rsid w:val="00DD237E"/>
    <w:rsid w:val="00DD36E7"/>
    <w:rsid w:val="00DD41EB"/>
    <w:rsid w:val="00DD4240"/>
    <w:rsid w:val="00DD4B70"/>
    <w:rsid w:val="00DD5302"/>
    <w:rsid w:val="00DD6150"/>
    <w:rsid w:val="00DD6986"/>
    <w:rsid w:val="00DD6D95"/>
    <w:rsid w:val="00DD73DD"/>
    <w:rsid w:val="00DE033F"/>
    <w:rsid w:val="00DE06DE"/>
    <w:rsid w:val="00DE08F6"/>
    <w:rsid w:val="00DE430C"/>
    <w:rsid w:val="00DE43F7"/>
    <w:rsid w:val="00DE5049"/>
    <w:rsid w:val="00DE5095"/>
    <w:rsid w:val="00DE55B7"/>
    <w:rsid w:val="00DE56F4"/>
    <w:rsid w:val="00DE59F0"/>
    <w:rsid w:val="00DE5F3B"/>
    <w:rsid w:val="00DE65C3"/>
    <w:rsid w:val="00DE6EA9"/>
    <w:rsid w:val="00DE783C"/>
    <w:rsid w:val="00DF12BB"/>
    <w:rsid w:val="00DF19BD"/>
    <w:rsid w:val="00DF1B89"/>
    <w:rsid w:val="00DF1E76"/>
    <w:rsid w:val="00DF24B9"/>
    <w:rsid w:val="00DF30F7"/>
    <w:rsid w:val="00DF399C"/>
    <w:rsid w:val="00DF3F81"/>
    <w:rsid w:val="00DF436B"/>
    <w:rsid w:val="00DF45D2"/>
    <w:rsid w:val="00DF53C3"/>
    <w:rsid w:val="00DF63FA"/>
    <w:rsid w:val="00DF6AAE"/>
    <w:rsid w:val="00DF7896"/>
    <w:rsid w:val="00DF7A42"/>
    <w:rsid w:val="00E0046F"/>
    <w:rsid w:val="00E018E3"/>
    <w:rsid w:val="00E03980"/>
    <w:rsid w:val="00E03A7F"/>
    <w:rsid w:val="00E0400E"/>
    <w:rsid w:val="00E041E6"/>
    <w:rsid w:val="00E050CB"/>
    <w:rsid w:val="00E06375"/>
    <w:rsid w:val="00E06E82"/>
    <w:rsid w:val="00E07518"/>
    <w:rsid w:val="00E07E8D"/>
    <w:rsid w:val="00E10021"/>
    <w:rsid w:val="00E100EC"/>
    <w:rsid w:val="00E10E09"/>
    <w:rsid w:val="00E11AD7"/>
    <w:rsid w:val="00E121F8"/>
    <w:rsid w:val="00E12660"/>
    <w:rsid w:val="00E12B89"/>
    <w:rsid w:val="00E132D2"/>
    <w:rsid w:val="00E13A5D"/>
    <w:rsid w:val="00E13C54"/>
    <w:rsid w:val="00E14AA6"/>
    <w:rsid w:val="00E14D4C"/>
    <w:rsid w:val="00E15266"/>
    <w:rsid w:val="00E162BA"/>
    <w:rsid w:val="00E16438"/>
    <w:rsid w:val="00E16806"/>
    <w:rsid w:val="00E175C1"/>
    <w:rsid w:val="00E1767D"/>
    <w:rsid w:val="00E17C5E"/>
    <w:rsid w:val="00E17D31"/>
    <w:rsid w:val="00E20345"/>
    <w:rsid w:val="00E229D3"/>
    <w:rsid w:val="00E23149"/>
    <w:rsid w:val="00E24389"/>
    <w:rsid w:val="00E2551B"/>
    <w:rsid w:val="00E273AA"/>
    <w:rsid w:val="00E27C17"/>
    <w:rsid w:val="00E30020"/>
    <w:rsid w:val="00E314A1"/>
    <w:rsid w:val="00E31F1A"/>
    <w:rsid w:val="00E32F79"/>
    <w:rsid w:val="00E34163"/>
    <w:rsid w:val="00E341D8"/>
    <w:rsid w:val="00E34447"/>
    <w:rsid w:val="00E347F9"/>
    <w:rsid w:val="00E35A91"/>
    <w:rsid w:val="00E36B36"/>
    <w:rsid w:val="00E374E3"/>
    <w:rsid w:val="00E404C8"/>
    <w:rsid w:val="00E40BF1"/>
    <w:rsid w:val="00E41BEE"/>
    <w:rsid w:val="00E4261D"/>
    <w:rsid w:val="00E42A69"/>
    <w:rsid w:val="00E43339"/>
    <w:rsid w:val="00E4361A"/>
    <w:rsid w:val="00E43B55"/>
    <w:rsid w:val="00E45133"/>
    <w:rsid w:val="00E4543D"/>
    <w:rsid w:val="00E45D1F"/>
    <w:rsid w:val="00E45D42"/>
    <w:rsid w:val="00E4632F"/>
    <w:rsid w:val="00E46B15"/>
    <w:rsid w:val="00E473DD"/>
    <w:rsid w:val="00E47A05"/>
    <w:rsid w:val="00E50527"/>
    <w:rsid w:val="00E50885"/>
    <w:rsid w:val="00E50EF3"/>
    <w:rsid w:val="00E52713"/>
    <w:rsid w:val="00E52AF1"/>
    <w:rsid w:val="00E52CCA"/>
    <w:rsid w:val="00E5356C"/>
    <w:rsid w:val="00E53E9C"/>
    <w:rsid w:val="00E55231"/>
    <w:rsid w:val="00E56328"/>
    <w:rsid w:val="00E564C8"/>
    <w:rsid w:val="00E57B20"/>
    <w:rsid w:val="00E6255E"/>
    <w:rsid w:val="00E63E8D"/>
    <w:rsid w:val="00E64BA8"/>
    <w:rsid w:val="00E65EDC"/>
    <w:rsid w:val="00E66228"/>
    <w:rsid w:val="00E669C7"/>
    <w:rsid w:val="00E66C4C"/>
    <w:rsid w:val="00E672D4"/>
    <w:rsid w:val="00E70395"/>
    <w:rsid w:val="00E70414"/>
    <w:rsid w:val="00E7194E"/>
    <w:rsid w:val="00E71CC6"/>
    <w:rsid w:val="00E71F06"/>
    <w:rsid w:val="00E7240C"/>
    <w:rsid w:val="00E72966"/>
    <w:rsid w:val="00E72AC0"/>
    <w:rsid w:val="00E7391E"/>
    <w:rsid w:val="00E7400E"/>
    <w:rsid w:val="00E74547"/>
    <w:rsid w:val="00E745E5"/>
    <w:rsid w:val="00E746DD"/>
    <w:rsid w:val="00E7495A"/>
    <w:rsid w:val="00E74E9E"/>
    <w:rsid w:val="00E750A0"/>
    <w:rsid w:val="00E7560C"/>
    <w:rsid w:val="00E760BF"/>
    <w:rsid w:val="00E76433"/>
    <w:rsid w:val="00E76BBB"/>
    <w:rsid w:val="00E77DFF"/>
    <w:rsid w:val="00E81DE4"/>
    <w:rsid w:val="00E82E32"/>
    <w:rsid w:val="00E831AA"/>
    <w:rsid w:val="00E837D5"/>
    <w:rsid w:val="00E8447A"/>
    <w:rsid w:val="00E845D8"/>
    <w:rsid w:val="00E85558"/>
    <w:rsid w:val="00E85C97"/>
    <w:rsid w:val="00E8657D"/>
    <w:rsid w:val="00E86D87"/>
    <w:rsid w:val="00E871E0"/>
    <w:rsid w:val="00E871E7"/>
    <w:rsid w:val="00E9000E"/>
    <w:rsid w:val="00E90866"/>
    <w:rsid w:val="00E90B47"/>
    <w:rsid w:val="00E90D6E"/>
    <w:rsid w:val="00E917FB"/>
    <w:rsid w:val="00E91FD3"/>
    <w:rsid w:val="00E920C7"/>
    <w:rsid w:val="00E92D46"/>
    <w:rsid w:val="00E92E6F"/>
    <w:rsid w:val="00E93846"/>
    <w:rsid w:val="00E93A67"/>
    <w:rsid w:val="00E93EE9"/>
    <w:rsid w:val="00E93F22"/>
    <w:rsid w:val="00E94A19"/>
    <w:rsid w:val="00E9556D"/>
    <w:rsid w:val="00E958A6"/>
    <w:rsid w:val="00E95C21"/>
    <w:rsid w:val="00E970A8"/>
    <w:rsid w:val="00E97C8A"/>
    <w:rsid w:val="00EA069B"/>
    <w:rsid w:val="00EA0F9F"/>
    <w:rsid w:val="00EA12C3"/>
    <w:rsid w:val="00EA23E3"/>
    <w:rsid w:val="00EA2862"/>
    <w:rsid w:val="00EA2DA5"/>
    <w:rsid w:val="00EA3A11"/>
    <w:rsid w:val="00EA3DA6"/>
    <w:rsid w:val="00EA3E30"/>
    <w:rsid w:val="00EA43C7"/>
    <w:rsid w:val="00EA49B3"/>
    <w:rsid w:val="00EA580E"/>
    <w:rsid w:val="00EA584A"/>
    <w:rsid w:val="00EA645B"/>
    <w:rsid w:val="00EA6972"/>
    <w:rsid w:val="00EA6C14"/>
    <w:rsid w:val="00EA7110"/>
    <w:rsid w:val="00EA793B"/>
    <w:rsid w:val="00EA796E"/>
    <w:rsid w:val="00EA7E65"/>
    <w:rsid w:val="00EB40BE"/>
    <w:rsid w:val="00EB4881"/>
    <w:rsid w:val="00EB59DE"/>
    <w:rsid w:val="00EB5DCC"/>
    <w:rsid w:val="00EB66B3"/>
    <w:rsid w:val="00EB69B8"/>
    <w:rsid w:val="00EB724B"/>
    <w:rsid w:val="00EC01E7"/>
    <w:rsid w:val="00EC0B89"/>
    <w:rsid w:val="00EC1867"/>
    <w:rsid w:val="00EC1A87"/>
    <w:rsid w:val="00EC247F"/>
    <w:rsid w:val="00EC331D"/>
    <w:rsid w:val="00EC337F"/>
    <w:rsid w:val="00EC3F56"/>
    <w:rsid w:val="00EC478F"/>
    <w:rsid w:val="00EC4DEA"/>
    <w:rsid w:val="00EC5A8F"/>
    <w:rsid w:val="00EC69C4"/>
    <w:rsid w:val="00EC6E98"/>
    <w:rsid w:val="00EC7C02"/>
    <w:rsid w:val="00EC7C18"/>
    <w:rsid w:val="00ED12CC"/>
    <w:rsid w:val="00ED1328"/>
    <w:rsid w:val="00ED2200"/>
    <w:rsid w:val="00ED2D5D"/>
    <w:rsid w:val="00ED389A"/>
    <w:rsid w:val="00ED47B3"/>
    <w:rsid w:val="00ED47D4"/>
    <w:rsid w:val="00ED62EB"/>
    <w:rsid w:val="00ED736A"/>
    <w:rsid w:val="00EE01A7"/>
    <w:rsid w:val="00EE0274"/>
    <w:rsid w:val="00EE161D"/>
    <w:rsid w:val="00EE2B99"/>
    <w:rsid w:val="00EE312F"/>
    <w:rsid w:val="00EE3931"/>
    <w:rsid w:val="00EE399C"/>
    <w:rsid w:val="00EE3D8D"/>
    <w:rsid w:val="00EE4A08"/>
    <w:rsid w:val="00EE5254"/>
    <w:rsid w:val="00EE6F69"/>
    <w:rsid w:val="00EE705E"/>
    <w:rsid w:val="00EF09EC"/>
    <w:rsid w:val="00EF1D76"/>
    <w:rsid w:val="00EF2B9C"/>
    <w:rsid w:val="00EF2BA4"/>
    <w:rsid w:val="00EF3995"/>
    <w:rsid w:val="00EF3EA4"/>
    <w:rsid w:val="00EF6417"/>
    <w:rsid w:val="00EF66EF"/>
    <w:rsid w:val="00EF717D"/>
    <w:rsid w:val="00EF75CD"/>
    <w:rsid w:val="00F00083"/>
    <w:rsid w:val="00F01CCF"/>
    <w:rsid w:val="00F02096"/>
    <w:rsid w:val="00F023F0"/>
    <w:rsid w:val="00F02412"/>
    <w:rsid w:val="00F0263F"/>
    <w:rsid w:val="00F0374B"/>
    <w:rsid w:val="00F04265"/>
    <w:rsid w:val="00F04A7B"/>
    <w:rsid w:val="00F057F1"/>
    <w:rsid w:val="00F05C78"/>
    <w:rsid w:val="00F071BD"/>
    <w:rsid w:val="00F100A0"/>
    <w:rsid w:val="00F11694"/>
    <w:rsid w:val="00F11E14"/>
    <w:rsid w:val="00F149E7"/>
    <w:rsid w:val="00F14A77"/>
    <w:rsid w:val="00F15F08"/>
    <w:rsid w:val="00F1640C"/>
    <w:rsid w:val="00F165B0"/>
    <w:rsid w:val="00F168FD"/>
    <w:rsid w:val="00F177DC"/>
    <w:rsid w:val="00F17A00"/>
    <w:rsid w:val="00F17D02"/>
    <w:rsid w:val="00F17F04"/>
    <w:rsid w:val="00F206A0"/>
    <w:rsid w:val="00F21092"/>
    <w:rsid w:val="00F211EE"/>
    <w:rsid w:val="00F22104"/>
    <w:rsid w:val="00F232C0"/>
    <w:rsid w:val="00F23660"/>
    <w:rsid w:val="00F247A2"/>
    <w:rsid w:val="00F26262"/>
    <w:rsid w:val="00F26655"/>
    <w:rsid w:val="00F26A82"/>
    <w:rsid w:val="00F27D7D"/>
    <w:rsid w:val="00F301F7"/>
    <w:rsid w:val="00F305A7"/>
    <w:rsid w:val="00F31074"/>
    <w:rsid w:val="00F31931"/>
    <w:rsid w:val="00F31CB1"/>
    <w:rsid w:val="00F32EFD"/>
    <w:rsid w:val="00F3465E"/>
    <w:rsid w:val="00F347A5"/>
    <w:rsid w:val="00F348E6"/>
    <w:rsid w:val="00F3509C"/>
    <w:rsid w:val="00F35533"/>
    <w:rsid w:val="00F35F38"/>
    <w:rsid w:val="00F370AE"/>
    <w:rsid w:val="00F40086"/>
    <w:rsid w:val="00F403F3"/>
    <w:rsid w:val="00F41335"/>
    <w:rsid w:val="00F41ADC"/>
    <w:rsid w:val="00F420D7"/>
    <w:rsid w:val="00F42866"/>
    <w:rsid w:val="00F42A75"/>
    <w:rsid w:val="00F43786"/>
    <w:rsid w:val="00F446EF"/>
    <w:rsid w:val="00F467F0"/>
    <w:rsid w:val="00F473CC"/>
    <w:rsid w:val="00F5059E"/>
    <w:rsid w:val="00F5066F"/>
    <w:rsid w:val="00F52B0E"/>
    <w:rsid w:val="00F52F52"/>
    <w:rsid w:val="00F54BAA"/>
    <w:rsid w:val="00F55144"/>
    <w:rsid w:val="00F5538A"/>
    <w:rsid w:val="00F55688"/>
    <w:rsid w:val="00F563C2"/>
    <w:rsid w:val="00F6036E"/>
    <w:rsid w:val="00F61F91"/>
    <w:rsid w:val="00F624AC"/>
    <w:rsid w:val="00F6270C"/>
    <w:rsid w:val="00F62C51"/>
    <w:rsid w:val="00F62C92"/>
    <w:rsid w:val="00F63DD4"/>
    <w:rsid w:val="00F66A3A"/>
    <w:rsid w:val="00F677CC"/>
    <w:rsid w:val="00F67BF2"/>
    <w:rsid w:val="00F67E32"/>
    <w:rsid w:val="00F67FDB"/>
    <w:rsid w:val="00F70F6A"/>
    <w:rsid w:val="00F73330"/>
    <w:rsid w:val="00F73696"/>
    <w:rsid w:val="00F73AFF"/>
    <w:rsid w:val="00F74C8C"/>
    <w:rsid w:val="00F75226"/>
    <w:rsid w:val="00F75365"/>
    <w:rsid w:val="00F75655"/>
    <w:rsid w:val="00F75DD5"/>
    <w:rsid w:val="00F7662E"/>
    <w:rsid w:val="00F774DC"/>
    <w:rsid w:val="00F8031A"/>
    <w:rsid w:val="00F829D2"/>
    <w:rsid w:val="00F82E9E"/>
    <w:rsid w:val="00F83003"/>
    <w:rsid w:val="00F8375D"/>
    <w:rsid w:val="00F845FB"/>
    <w:rsid w:val="00F86E66"/>
    <w:rsid w:val="00F8789C"/>
    <w:rsid w:val="00F87EC5"/>
    <w:rsid w:val="00F91936"/>
    <w:rsid w:val="00F91A76"/>
    <w:rsid w:val="00F91EEC"/>
    <w:rsid w:val="00F92090"/>
    <w:rsid w:val="00F9295B"/>
    <w:rsid w:val="00F92CD3"/>
    <w:rsid w:val="00F92FC0"/>
    <w:rsid w:val="00F938A0"/>
    <w:rsid w:val="00F95087"/>
    <w:rsid w:val="00F9528F"/>
    <w:rsid w:val="00F9535F"/>
    <w:rsid w:val="00F96BFD"/>
    <w:rsid w:val="00FA0094"/>
    <w:rsid w:val="00FA0902"/>
    <w:rsid w:val="00FA0F04"/>
    <w:rsid w:val="00FA10B7"/>
    <w:rsid w:val="00FA2A17"/>
    <w:rsid w:val="00FA46B0"/>
    <w:rsid w:val="00FA6726"/>
    <w:rsid w:val="00FA6EDF"/>
    <w:rsid w:val="00FB1BD1"/>
    <w:rsid w:val="00FB1D3F"/>
    <w:rsid w:val="00FB1E47"/>
    <w:rsid w:val="00FB2211"/>
    <w:rsid w:val="00FB28A0"/>
    <w:rsid w:val="00FB29EB"/>
    <w:rsid w:val="00FB370C"/>
    <w:rsid w:val="00FB4BE9"/>
    <w:rsid w:val="00FB4F0A"/>
    <w:rsid w:val="00FB6D2D"/>
    <w:rsid w:val="00FC0053"/>
    <w:rsid w:val="00FC1EEF"/>
    <w:rsid w:val="00FC2040"/>
    <w:rsid w:val="00FC2232"/>
    <w:rsid w:val="00FC350E"/>
    <w:rsid w:val="00FC4B29"/>
    <w:rsid w:val="00FC4E62"/>
    <w:rsid w:val="00FC5EAD"/>
    <w:rsid w:val="00FC649F"/>
    <w:rsid w:val="00FC7330"/>
    <w:rsid w:val="00FC7B5C"/>
    <w:rsid w:val="00FC7D0E"/>
    <w:rsid w:val="00FD0D24"/>
    <w:rsid w:val="00FD1053"/>
    <w:rsid w:val="00FD1203"/>
    <w:rsid w:val="00FD1672"/>
    <w:rsid w:val="00FD1976"/>
    <w:rsid w:val="00FD3351"/>
    <w:rsid w:val="00FD38B6"/>
    <w:rsid w:val="00FD3A2F"/>
    <w:rsid w:val="00FD3EDC"/>
    <w:rsid w:val="00FD4201"/>
    <w:rsid w:val="00FD522C"/>
    <w:rsid w:val="00FD592E"/>
    <w:rsid w:val="00FD5B1D"/>
    <w:rsid w:val="00FD5CAA"/>
    <w:rsid w:val="00FD745E"/>
    <w:rsid w:val="00FD7B58"/>
    <w:rsid w:val="00FE0751"/>
    <w:rsid w:val="00FE30C4"/>
    <w:rsid w:val="00FE3601"/>
    <w:rsid w:val="00FE370D"/>
    <w:rsid w:val="00FE3C9D"/>
    <w:rsid w:val="00FE4036"/>
    <w:rsid w:val="00FE5725"/>
    <w:rsid w:val="00FE6307"/>
    <w:rsid w:val="00FE63A9"/>
    <w:rsid w:val="00FE69DA"/>
    <w:rsid w:val="00FE70BA"/>
    <w:rsid w:val="00FF07ED"/>
    <w:rsid w:val="00FF0995"/>
    <w:rsid w:val="00FF135C"/>
    <w:rsid w:val="00FF1599"/>
    <w:rsid w:val="00FF1A6B"/>
    <w:rsid w:val="00FF2431"/>
    <w:rsid w:val="00FF3975"/>
    <w:rsid w:val="00FF4136"/>
    <w:rsid w:val="00FF4DE4"/>
    <w:rsid w:val="00FF52A7"/>
    <w:rsid w:val="00FF5404"/>
    <w:rsid w:val="00FF553C"/>
    <w:rsid w:val="00FF579A"/>
    <w:rsid w:val="00FF5CEF"/>
    <w:rsid w:val="00FF6163"/>
    <w:rsid w:val="00FF6427"/>
    <w:rsid w:val="00FF65B7"/>
    <w:rsid w:val="00FF6BFF"/>
    <w:rsid w:val="00FF6FA7"/>
    <w:rsid w:val="00FF7210"/>
    <w:rsid w:val="00FF7A39"/>
    <w:rsid w:val="05E706ED"/>
    <w:rsid w:val="07131DD4"/>
    <w:rsid w:val="0DB36764"/>
    <w:rsid w:val="105A5A5C"/>
    <w:rsid w:val="10D3489F"/>
    <w:rsid w:val="12224CDE"/>
    <w:rsid w:val="18F57AA5"/>
    <w:rsid w:val="1E1E2A7C"/>
    <w:rsid w:val="1FEA2C7C"/>
    <w:rsid w:val="1FF137D5"/>
    <w:rsid w:val="2367791D"/>
    <w:rsid w:val="238473C2"/>
    <w:rsid w:val="24F352CB"/>
    <w:rsid w:val="266645B2"/>
    <w:rsid w:val="2BF376D8"/>
    <w:rsid w:val="2FE06B50"/>
    <w:rsid w:val="319C6292"/>
    <w:rsid w:val="31C75FDF"/>
    <w:rsid w:val="35931350"/>
    <w:rsid w:val="3B9A118F"/>
    <w:rsid w:val="40AB2265"/>
    <w:rsid w:val="4285753E"/>
    <w:rsid w:val="43891D5D"/>
    <w:rsid w:val="44177E00"/>
    <w:rsid w:val="471B73FB"/>
    <w:rsid w:val="481E7272"/>
    <w:rsid w:val="48C17DB2"/>
    <w:rsid w:val="49440217"/>
    <w:rsid w:val="4A4E6EB0"/>
    <w:rsid w:val="4CCF180B"/>
    <w:rsid w:val="4FFF081A"/>
    <w:rsid w:val="56A03062"/>
    <w:rsid w:val="57782AAD"/>
    <w:rsid w:val="5B227743"/>
    <w:rsid w:val="5F701A0F"/>
    <w:rsid w:val="633D26FC"/>
    <w:rsid w:val="65A137A7"/>
    <w:rsid w:val="68C35BDF"/>
    <w:rsid w:val="691C22C4"/>
    <w:rsid w:val="703C7BD4"/>
    <w:rsid w:val="71BD34EB"/>
    <w:rsid w:val="74A37B8F"/>
    <w:rsid w:val="75FA4115"/>
    <w:rsid w:val="786B0274"/>
    <w:rsid w:val="7CCA3D47"/>
    <w:rsid w:val="7FA42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uiPriority="0" w:qFormat="1"/>
    <w:lsdException w:name="toc 1" w:semiHidden="0" w:uiPriority="39" w:qFormat="1"/>
    <w:lsdException w:name="toc 2" w:semiHidden="0" w:uiPriority="39" w:qFormat="1"/>
    <w:lsdException w:name="toc 3" w:semiHidden="0"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nhideWhenUsed="1" w:qFormat="1"/>
    <w:lsdException w:name="header" w:qFormat="1"/>
    <w:lsdException w:name="footer" w:semiHidden="0" w:unhideWhenUsed="1" w:qFormat="1"/>
    <w:lsdException w:name="caption" w:semiHidden="0" w:uiPriority="0" w:qFormat="1"/>
    <w:lsdException w:name="table of figures" w:semiHidden="0" w:unhideWhenUsed="1" w:qFormat="1"/>
    <w:lsdException w:name="annotation reference" w:qFormat="1"/>
    <w:lsdException w:name="page number" w:uiPriority="0" w:qFormat="1"/>
    <w:lsdException w:name="List Bullet 2" w:semiHidden="0" w:uiPriority="0" w:qFormat="1"/>
    <w:lsdException w:name="Title" w:semiHidden="0" w:uiPriority="0" w:qFormat="1"/>
    <w:lsdException w:name="Default Paragraph Font" w:uiPriority="1" w:unhideWhenUsed="1" w:qFormat="1"/>
    <w:lsdException w:name="Body Text" w:qFormat="1"/>
    <w:lsdException w:name="Body Text Indent" w:uiPriority="0" w:qFormat="1"/>
    <w:lsdException w:name="Subtitle" w:uiPriority="11" w:qFormat="1"/>
    <w:lsdException w:name="Body Text First Indent" w:uiPriority="0" w:qFormat="1"/>
    <w:lsdException w:name="Hyperlink" w:semiHidden="0" w:unhideWhenUsed="1" w:qFormat="1"/>
    <w:lsdException w:name="Strong" w:uiPriority="22" w:qFormat="1"/>
    <w:lsdException w:name="Emphasis" w:uiPriority="20" w:qFormat="1"/>
    <w:lsdException w:name="Document Map" w:qFormat="1"/>
    <w:lsdException w:name="HTML Top of Form" w:unhideWhenUsed="1"/>
    <w:lsdException w:name="HTML Bottom of Form" w:unhideWhenUsed="1"/>
    <w:lsdException w:name="Normal Table" w:unhideWhenUsed="1" w:qFormat="1"/>
    <w:lsdException w:name="annotation subject" w:qFormat="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uiPriority="59" w:qFormat="1"/>
    <w:lsdException w:name="Table Theme" w:unhideWhenUsed="1"/>
    <w:lsdException w:name="Placeholder Text"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uiPriority="34" w:qFormat="1"/>
    <w:lsdException w:name="Quote" w:unhideWhenUsed="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C"/>
    <w:link w:val="1Char"/>
    <w:qFormat/>
    <w:pPr>
      <w:keepNext/>
      <w:keepLines/>
      <w:numPr>
        <w:numId w:val="1"/>
      </w:numPr>
      <w:spacing w:before="374" w:after="120" w:line="360" w:lineRule="auto"/>
      <w:outlineLvl w:val="0"/>
    </w:pPr>
    <w:rPr>
      <w:rFonts w:eastAsia="黑体"/>
      <w:b/>
      <w:bCs/>
      <w:kern w:val="44"/>
      <w:sz w:val="32"/>
      <w:szCs w:val="28"/>
    </w:rPr>
  </w:style>
  <w:style w:type="paragraph" w:styleId="2">
    <w:name w:val="heading 2"/>
    <w:basedOn w:val="a0"/>
    <w:next w:val="C"/>
    <w:link w:val="2Char"/>
    <w:qFormat/>
    <w:pPr>
      <w:keepLines/>
      <w:numPr>
        <w:ilvl w:val="1"/>
        <w:numId w:val="1"/>
      </w:numPr>
      <w:spacing w:before="120" w:after="120" w:line="360" w:lineRule="auto"/>
      <w:outlineLvl w:val="1"/>
    </w:pPr>
    <w:rPr>
      <w:rFonts w:eastAsia="黑体"/>
      <w:b/>
      <w:bCs/>
      <w:sz w:val="30"/>
      <w:szCs w:val="28"/>
    </w:rPr>
  </w:style>
  <w:style w:type="paragraph" w:styleId="3">
    <w:name w:val="heading 3"/>
    <w:basedOn w:val="a0"/>
    <w:next w:val="C"/>
    <w:link w:val="3Char"/>
    <w:qFormat/>
    <w:pPr>
      <w:keepNext/>
      <w:keepLines/>
      <w:numPr>
        <w:ilvl w:val="2"/>
        <w:numId w:val="1"/>
      </w:numPr>
      <w:spacing w:before="120" w:after="120" w:line="360" w:lineRule="auto"/>
      <w:outlineLvl w:val="2"/>
    </w:pPr>
    <w:rPr>
      <w:rFonts w:eastAsia="黑体"/>
      <w:b/>
      <w:bCs/>
      <w:sz w:val="28"/>
      <w:szCs w:val="30"/>
    </w:rPr>
  </w:style>
  <w:style w:type="paragraph" w:styleId="4">
    <w:name w:val="heading 4"/>
    <w:basedOn w:val="a0"/>
    <w:next w:val="C"/>
    <w:link w:val="4Char"/>
    <w:qFormat/>
    <w:pPr>
      <w:keepNext/>
      <w:keepLines/>
      <w:numPr>
        <w:ilvl w:val="3"/>
        <w:numId w:val="1"/>
      </w:numPr>
      <w:spacing w:before="120" w:after="120"/>
      <w:outlineLvl w:val="3"/>
    </w:pPr>
    <w:rPr>
      <w:rFonts w:eastAsia="黑体"/>
      <w:b/>
      <w:bCs/>
      <w:sz w:val="28"/>
      <w:szCs w:val="28"/>
    </w:rPr>
  </w:style>
  <w:style w:type="paragraph" w:styleId="5">
    <w:name w:val="heading 5"/>
    <w:basedOn w:val="a0"/>
    <w:next w:val="C"/>
    <w:link w:val="5Char"/>
    <w:qFormat/>
    <w:pPr>
      <w:keepNext/>
      <w:keepLines/>
      <w:numPr>
        <w:ilvl w:val="4"/>
        <w:numId w:val="1"/>
      </w:numPr>
      <w:spacing w:before="120" w:after="120" w:line="360" w:lineRule="auto"/>
      <w:outlineLvl w:val="4"/>
    </w:pPr>
    <w:rPr>
      <w:rFonts w:eastAsia="黑体"/>
      <w:b/>
      <w:bCs/>
      <w:sz w:val="24"/>
      <w:szCs w:val="28"/>
    </w:rPr>
  </w:style>
  <w:style w:type="paragraph" w:styleId="6">
    <w:name w:val="heading 6"/>
    <w:basedOn w:val="a0"/>
    <w:next w:val="C"/>
    <w:link w:val="6Char"/>
    <w:qFormat/>
    <w:pPr>
      <w:keepNext/>
      <w:keepLines/>
      <w:numPr>
        <w:ilvl w:val="5"/>
        <w:numId w:val="1"/>
      </w:numPr>
      <w:spacing w:before="240" w:after="64" w:line="320" w:lineRule="auto"/>
      <w:outlineLvl w:val="5"/>
    </w:pPr>
    <w:rPr>
      <w:rFonts w:eastAsia="黑体"/>
      <w:b/>
      <w:bCs/>
      <w:sz w:val="24"/>
    </w:rPr>
  </w:style>
  <w:style w:type="paragraph" w:styleId="7">
    <w:name w:val="heading 7"/>
    <w:basedOn w:val="a0"/>
    <w:next w:val="a0"/>
    <w:link w:val="7Char"/>
    <w:qFormat/>
    <w:pPr>
      <w:keepNext/>
      <w:keepLines/>
      <w:numPr>
        <w:ilvl w:val="6"/>
        <w:numId w:val="1"/>
      </w:numPr>
      <w:spacing w:before="240" w:after="64" w:line="320" w:lineRule="auto"/>
      <w:outlineLvl w:val="6"/>
    </w:pPr>
    <w:rPr>
      <w:b/>
      <w:bCs/>
      <w:sz w:val="24"/>
    </w:rPr>
  </w:style>
  <w:style w:type="paragraph" w:styleId="8">
    <w:name w:val="heading 8"/>
    <w:basedOn w:val="a0"/>
    <w:next w:val="a0"/>
    <w:link w:val="8Char"/>
    <w:qFormat/>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0"/>
    <w:next w:val="a0"/>
    <w:link w:val="9Char"/>
    <w:semiHidden/>
    <w:qFormat/>
    <w:pPr>
      <w:keepNext/>
      <w:keepLines/>
      <w:numPr>
        <w:ilvl w:val="8"/>
        <w:numId w:val="1"/>
      </w:numPr>
      <w:spacing w:before="240" w:after="64" w:line="320" w:lineRule="auto"/>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
    <w:name w:val="C正文格式"/>
    <w:basedOn w:val="a0"/>
    <w:link w:val="CChar"/>
    <w:qFormat/>
    <w:pPr>
      <w:spacing w:line="360" w:lineRule="auto"/>
      <w:ind w:firstLineChars="200" w:firstLine="480"/>
    </w:pPr>
    <w:rPr>
      <w:rFonts w:cs="宋体"/>
      <w:sz w:val="24"/>
      <w:szCs w:val="20"/>
    </w:rPr>
  </w:style>
  <w:style w:type="paragraph" w:styleId="a4">
    <w:name w:val="annotation subject"/>
    <w:basedOn w:val="a0"/>
    <w:next w:val="C-"/>
    <w:link w:val="Char"/>
    <w:uiPriority w:val="99"/>
    <w:semiHidden/>
    <w:qFormat/>
    <w:rPr>
      <w:rFonts w:ascii="Calibri" w:hAnsi="Calibri"/>
      <w:b/>
      <w:bCs/>
      <w:szCs w:val="22"/>
    </w:rPr>
  </w:style>
  <w:style w:type="paragraph" w:customStyle="1" w:styleId="C-">
    <w:name w:val="C字母列项-文字"/>
    <w:basedOn w:val="C1"/>
    <w:link w:val="C-Char"/>
    <w:qFormat/>
    <w:pPr>
      <w:numPr>
        <w:numId w:val="0"/>
      </w:numPr>
      <w:ind w:firstLineChars="200" w:firstLine="480"/>
    </w:pPr>
  </w:style>
  <w:style w:type="paragraph" w:customStyle="1" w:styleId="C1">
    <w:name w:val="C1级列项"/>
    <w:basedOn w:val="a0"/>
    <w:next w:val="C2"/>
    <w:link w:val="C1Char"/>
    <w:qFormat/>
    <w:pPr>
      <w:numPr>
        <w:numId w:val="2"/>
      </w:numPr>
      <w:tabs>
        <w:tab w:val="left" w:pos="0"/>
      </w:tabs>
      <w:spacing w:line="360" w:lineRule="auto"/>
    </w:pPr>
    <w:rPr>
      <w:sz w:val="24"/>
    </w:rPr>
  </w:style>
  <w:style w:type="paragraph" w:customStyle="1" w:styleId="C2">
    <w:name w:val="C2级列项"/>
    <w:basedOn w:val="a0"/>
    <w:next w:val="C"/>
    <w:link w:val="C2Char"/>
    <w:qFormat/>
    <w:pPr>
      <w:numPr>
        <w:numId w:val="3"/>
      </w:numPr>
      <w:tabs>
        <w:tab w:val="left" w:pos="0"/>
        <w:tab w:val="left" w:pos="240"/>
      </w:tabs>
      <w:spacing w:line="360" w:lineRule="auto"/>
      <w:ind w:left="987"/>
    </w:pPr>
    <w:rPr>
      <w:sz w:val="24"/>
    </w:rPr>
  </w:style>
  <w:style w:type="paragraph" w:styleId="70">
    <w:name w:val="toc 7"/>
    <w:basedOn w:val="a0"/>
    <w:next w:val="a0"/>
    <w:semiHidden/>
    <w:qFormat/>
    <w:pPr>
      <w:ind w:leftChars="1200" w:left="2520"/>
    </w:pPr>
  </w:style>
  <w:style w:type="paragraph" w:styleId="a5">
    <w:name w:val="Body Text First Indent"/>
    <w:basedOn w:val="a0"/>
    <w:link w:val="Char0"/>
    <w:semiHidden/>
    <w:qFormat/>
    <w:pPr>
      <w:adjustRightInd w:val="0"/>
      <w:spacing w:before="100" w:beforeAutospacing="1" w:after="100" w:afterAutospacing="1" w:line="360" w:lineRule="exact"/>
      <w:ind w:firstLineChars="200" w:firstLine="200"/>
      <w:textAlignment w:val="baseline"/>
    </w:pPr>
    <w:rPr>
      <w:sz w:val="24"/>
    </w:rPr>
  </w:style>
  <w:style w:type="paragraph" w:styleId="a6">
    <w:name w:val="Normal Indent"/>
    <w:basedOn w:val="a0"/>
    <w:link w:val="Char1"/>
    <w:semiHidden/>
    <w:qFormat/>
    <w:pPr>
      <w:spacing w:before="100" w:beforeAutospacing="1" w:after="100" w:afterAutospacing="1"/>
      <w:ind w:firstLineChars="200" w:firstLine="200"/>
    </w:pPr>
  </w:style>
  <w:style w:type="paragraph" w:styleId="a7">
    <w:name w:val="caption"/>
    <w:basedOn w:val="a0"/>
    <w:next w:val="a0"/>
    <w:link w:val="Char2"/>
    <w:qFormat/>
    <w:pPr>
      <w:widowControl/>
      <w:spacing w:beforeLines="10" w:afterLines="10"/>
      <w:jc w:val="center"/>
    </w:pPr>
    <w:rPr>
      <w:rFonts w:eastAsia="黑体" w:cs="宋体"/>
      <w:b/>
      <w:bCs/>
      <w:color w:val="000000"/>
      <w:szCs w:val="20"/>
    </w:rPr>
  </w:style>
  <w:style w:type="paragraph" w:styleId="a8">
    <w:name w:val="Document Map"/>
    <w:basedOn w:val="a0"/>
    <w:link w:val="Char3"/>
    <w:uiPriority w:val="99"/>
    <w:semiHidden/>
    <w:qFormat/>
    <w:rPr>
      <w:rFonts w:ascii="宋体" w:hAnsi="Calibri"/>
      <w:sz w:val="18"/>
      <w:szCs w:val="18"/>
    </w:rPr>
  </w:style>
  <w:style w:type="paragraph" w:styleId="a9">
    <w:name w:val="annotation text"/>
    <w:basedOn w:val="a0"/>
    <w:link w:val="Char4"/>
    <w:uiPriority w:val="99"/>
    <w:semiHidden/>
    <w:unhideWhenUsed/>
    <w:qFormat/>
    <w:pPr>
      <w:jc w:val="left"/>
    </w:pPr>
  </w:style>
  <w:style w:type="paragraph" w:styleId="ab">
    <w:name w:val="Body Text"/>
    <w:basedOn w:val="a0"/>
    <w:link w:val="Char5"/>
    <w:uiPriority w:val="99"/>
    <w:semiHidden/>
    <w:qFormat/>
    <w:pPr>
      <w:spacing w:after="120"/>
    </w:pPr>
    <w:rPr>
      <w:rFonts w:ascii="Calibri" w:hAnsi="Calibri"/>
      <w:szCs w:val="22"/>
    </w:rPr>
  </w:style>
  <w:style w:type="paragraph" w:styleId="ac">
    <w:name w:val="Body Text Indent"/>
    <w:basedOn w:val="a0"/>
    <w:link w:val="Char6"/>
    <w:semiHidden/>
    <w:qFormat/>
    <w:pPr>
      <w:spacing w:after="120"/>
      <w:ind w:leftChars="200" w:left="420"/>
    </w:pPr>
    <w:rPr>
      <w:rFonts w:ascii="Calibri" w:hAnsi="Calibri"/>
      <w:szCs w:val="22"/>
    </w:rPr>
  </w:style>
  <w:style w:type="paragraph" w:styleId="20">
    <w:name w:val="List Bullet 2"/>
    <w:basedOn w:val="a0"/>
    <w:qFormat/>
    <w:pPr>
      <w:widowControl/>
      <w:tabs>
        <w:tab w:val="left" w:pos="990"/>
      </w:tabs>
      <w:spacing w:before="40"/>
      <w:ind w:firstLineChars="200" w:firstLine="200"/>
      <w:jc w:val="left"/>
    </w:pPr>
    <w:rPr>
      <w:rFonts w:ascii="Book Antiqua" w:eastAsia="仿宋" w:hAnsi="Book Antiqua"/>
      <w:kern w:val="0"/>
      <w:sz w:val="18"/>
      <w:szCs w:val="20"/>
    </w:rPr>
  </w:style>
  <w:style w:type="paragraph" w:styleId="50">
    <w:name w:val="toc 5"/>
    <w:basedOn w:val="a0"/>
    <w:next w:val="a0"/>
    <w:semiHidden/>
    <w:qFormat/>
    <w:pPr>
      <w:ind w:leftChars="800" w:left="1680"/>
    </w:pPr>
  </w:style>
  <w:style w:type="paragraph" w:styleId="30">
    <w:name w:val="toc 3"/>
    <w:basedOn w:val="a0"/>
    <w:next w:val="a0"/>
    <w:uiPriority w:val="39"/>
    <w:qFormat/>
    <w:pPr>
      <w:tabs>
        <w:tab w:val="left" w:pos="1680"/>
        <w:tab w:val="right" w:leader="dot" w:pos="8400"/>
      </w:tabs>
      <w:spacing w:line="360" w:lineRule="auto"/>
      <w:ind w:leftChars="400" w:left="840"/>
    </w:pPr>
    <w:rPr>
      <w:sz w:val="20"/>
      <w:szCs w:val="20"/>
    </w:rPr>
  </w:style>
  <w:style w:type="paragraph" w:styleId="80">
    <w:name w:val="toc 8"/>
    <w:basedOn w:val="a0"/>
    <w:next w:val="a0"/>
    <w:semiHidden/>
    <w:qFormat/>
    <w:pPr>
      <w:ind w:leftChars="1400" w:left="2940"/>
    </w:pPr>
  </w:style>
  <w:style w:type="paragraph" w:styleId="ad">
    <w:name w:val="Balloon Text"/>
    <w:basedOn w:val="a0"/>
    <w:link w:val="Char7"/>
    <w:uiPriority w:val="99"/>
    <w:semiHidden/>
    <w:qFormat/>
    <w:rPr>
      <w:rFonts w:ascii="Calibri" w:hAnsi="Calibri"/>
      <w:sz w:val="18"/>
      <w:szCs w:val="18"/>
    </w:rPr>
  </w:style>
  <w:style w:type="paragraph" w:styleId="ae">
    <w:name w:val="footer"/>
    <w:basedOn w:val="a0"/>
    <w:link w:val="Char8"/>
    <w:uiPriority w:val="99"/>
    <w:unhideWhenUsed/>
    <w:qFormat/>
    <w:pPr>
      <w:tabs>
        <w:tab w:val="center" w:pos="4153"/>
        <w:tab w:val="right" w:pos="8306"/>
      </w:tabs>
      <w:snapToGrid w:val="0"/>
      <w:jc w:val="center"/>
    </w:pPr>
    <w:rPr>
      <w:sz w:val="18"/>
      <w:szCs w:val="18"/>
    </w:rPr>
  </w:style>
  <w:style w:type="paragraph" w:styleId="af">
    <w:name w:val="header"/>
    <w:basedOn w:val="a0"/>
    <w:link w:val="Char9"/>
    <w:uiPriority w:val="99"/>
    <w:semiHidden/>
    <w:qFormat/>
    <w:pPr>
      <w:tabs>
        <w:tab w:val="center" w:pos="4153"/>
        <w:tab w:val="right" w:pos="8306"/>
      </w:tabs>
      <w:snapToGrid w:val="0"/>
      <w:jc w:val="center"/>
    </w:pPr>
    <w:rPr>
      <w:rFonts w:ascii="Calibri" w:hAnsi="Calibri"/>
      <w:sz w:val="18"/>
      <w:szCs w:val="18"/>
    </w:rPr>
  </w:style>
  <w:style w:type="paragraph" w:styleId="10">
    <w:name w:val="toc 1"/>
    <w:basedOn w:val="a0"/>
    <w:next w:val="a0"/>
    <w:uiPriority w:val="39"/>
    <w:qFormat/>
    <w:pPr>
      <w:tabs>
        <w:tab w:val="left" w:pos="420"/>
        <w:tab w:val="right" w:leader="dot" w:pos="8400"/>
      </w:tabs>
      <w:spacing w:before="120" w:after="120" w:line="360" w:lineRule="auto"/>
      <w:jc w:val="left"/>
    </w:pPr>
    <w:rPr>
      <w:b/>
      <w:sz w:val="24"/>
    </w:rPr>
  </w:style>
  <w:style w:type="paragraph" w:styleId="40">
    <w:name w:val="toc 4"/>
    <w:basedOn w:val="a0"/>
    <w:next w:val="a0"/>
    <w:semiHidden/>
    <w:qFormat/>
    <w:pPr>
      <w:ind w:leftChars="600" w:left="1260"/>
    </w:pPr>
  </w:style>
  <w:style w:type="paragraph" w:styleId="60">
    <w:name w:val="toc 6"/>
    <w:basedOn w:val="a0"/>
    <w:next w:val="a0"/>
    <w:semiHidden/>
    <w:qFormat/>
    <w:pPr>
      <w:ind w:leftChars="1000" w:left="2100"/>
    </w:pPr>
  </w:style>
  <w:style w:type="paragraph" w:styleId="af0">
    <w:name w:val="table of figures"/>
    <w:basedOn w:val="a0"/>
    <w:next w:val="a0"/>
    <w:uiPriority w:val="99"/>
    <w:unhideWhenUsed/>
    <w:qFormat/>
    <w:pPr>
      <w:tabs>
        <w:tab w:val="right" w:leader="dot" w:pos="8400"/>
      </w:tabs>
      <w:spacing w:before="120" w:after="120" w:line="360" w:lineRule="auto"/>
      <w:jc w:val="left"/>
    </w:pPr>
    <w:rPr>
      <w:b/>
      <w:sz w:val="24"/>
      <w:szCs w:val="22"/>
    </w:rPr>
  </w:style>
  <w:style w:type="paragraph" w:styleId="21">
    <w:name w:val="toc 2"/>
    <w:basedOn w:val="a0"/>
    <w:next w:val="a0"/>
    <w:uiPriority w:val="39"/>
    <w:qFormat/>
    <w:pPr>
      <w:tabs>
        <w:tab w:val="left" w:pos="1260"/>
        <w:tab w:val="right" w:leader="dot" w:pos="8400"/>
      </w:tabs>
      <w:spacing w:line="360" w:lineRule="auto"/>
      <w:ind w:leftChars="200" w:left="420"/>
    </w:pPr>
    <w:rPr>
      <w:sz w:val="20"/>
      <w:szCs w:val="20"/>
    </w:rPr>
  </w:style>
  <w:style w:type="paragraph" w:styleId="90">
    <w:name w:val="toc 9"/>
    <w:basedOn w:val="a0"/>
    <w:next w:val="a0"/>
    <w:semiHidden/>
    <w:qFormat/>
    <w:pPr>
      <w:ind w:leftChars="1600" w:left="3360"/>
    </w:pPr>
  </w:style>
  <w:style w:type="paragraph" w:styleId="af1">
    <w:name w:val="Title"/>
    <w:basedOn w:val="a0"/>
    <w:next w:val="a0"/>
    <w:link w:val="Chara"/>
    <w:qFormat/>
    <w:pPr>
      <w:spacing w:after="240" w:line="360" w:lineRule="auto"/>
      <w:jc w:val="center"/>
    </w:pPr>
    <w:rPr>
      <w:rFonts w:eastAsia="黑体" w:cs="Arial"/>
      <w:b/>
      <w:bCs/>
      <w:sz w:val="32"/>
      <w:szCs w:val="32"/>
    </w:rPr>
  </w:style>
  <w:style w:type="character" w:styleId="af2">
    <w:name w:val="page number"/>
    <w:basedOn w:val="a1"/>
    <w:semiHidden/>
    <w:qFormat/>
  </w:style>
  <w:style w:type="character" w:styleId="af3">
    <w:name w:val="Hyperlink"/>
    <w:uiPriority w:val="99"/>
    <w:unhideWhenUsed/>
    <w:qFormat/>
    <w:rPr>
      <w:color w:val="0000FF"/>
      <w:u w:val="single"/>
    </w:rPr>
  </w:style>
  <w:style w:type="character" w:styleId="af4">
    <w:name w:val="annotation reference"/>
    <w:uiPriority w:val="99"/>
    <w:semiHidden/>
    <w:qFormat/>
    <w:rPr>
      <w:sz w:val="21"/>
      <w:szCs w:val="21"/>
    </w:rPr>
  </w:style>
  <w:style w:type="table" w:styleId="af5">
    <w:name w:val="Table Grid"/>
    <w:basedOn w:val="a2"/>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
    <w:name w:val="标题 1 Char"/>
    <w:link w:val="1"/>
    <w:qFormat/>
    <w:rPr>
      <w:rFonts w:ascii="Times New Roman" w:eastAsia="黑体" w:hAnsi="Times New Roman"/>
      <w:b/>
      <w:bCs/>
      <w:kern w:val="44"/>
      <w:sz w:val="32"/>
      <w:szCs w:val="28"/>
    </w:rPr>
  </w:style>
  <w:style w:type="character" w:customStyle="1" w:styleId="2Char">
    <w:name w:val="标题 2 Char"/>
    <w:link w:val="2"/>
    <w:qFormat/>
    <w:rPr>
      <w:rFonts w:ascii="Times New Roman" w:eastAsia="黑体" w:hAnsi="Times New Roman"/>
      <w:b/>
      <w:bCs/>
      <w:kern w:val="2"/>
      <w:sz w:val="30"/>
      <w:szCs w:val="28"/>
    </w:rPr>
  </w:style>
  <w:style w:type="character" w:customStyle="1" w:styleId="3Char">
    <w:name w:val="标题 3 Char"/>
    <w:link w:val="3"/>
    <w:qFormat/>
    <w:rPr>
      <w:rFonts w:ascii="Times New Roman" w:eastAsia="黑体" w:hAnsi="Times New Roman"/>
      <w:b/>
      <w:bCs/>
      <w:kern w:val="2"/>
      <w:sz w:val="28"/>
      <w:szCs w:val="30"/>
    </w:rPr>
  </w:style>
  <w:style w:type="character" w:customStyle="1" w:styleId="4Char">
    <w:name w:val="标题 4 Char"/>
    <w:link w:val="4"/>
    <w:qFormat/>
    <w:rPr>
      <w:rFonts w:ascii="Times New Roman" w:eastAsia="黑体" w:hAnsi="Times New Roman"/>
      <w:b/>
      <w:bCs/>
      <w:kern w:val="2"/>
      <w:sz w:val="28"/>
      <w:szCs w:val="28"/>
    </w:rPr>
  </w:style>
  <w:style w:type="character" w:customStyle="1" w:styleId="5Char">
    <w:name w:val="标题 5 Char"/>
    <w:link w:val="5"/>
    <w:qFormat/>
    <w:rPr>
      <w:rFonts w:ascii="Times New Roman" w:eastAsia="黑体" w:hAnsi="Times New Roman"/>
      <w:b/>
      <w:bCs/>
      <w:kern w:val="2"/>
      <w:sz w:val="24"/>
      <w:szCs w:val="28"/>
    </w:rPr>
  </w:style>
  <w:style w:type="character" w:customStyle="1" w:styleId="6Char">
    <w:name w:val="标题 6 Char"/>
    <w:link w:val="6"/>
    <w:qFormat/>
    <w:rPr>
      <w:rFonts w:ascii="Times New Roman" w:eastAsia="黑体" w:hAnsi="Times New Roman"/>
      <w:b/>
      <w:bCs/>
      <w:kern w:val="2"/>
      <w:sz w:val="24"/>
      <w:szCs w:val="24"/>
    </w:rPr>
  </w:style>
  <w:style w:type="character" w:customStyle="1" w:styleId="7Char">
    <w:name w:val="标题 7 Char"/>
    <w:link w:val="7"/>
    <w:qFormat/>
    <w:rPr>
      <w:rFonts w:ascii="Times New Roman" w:hAnsi="Times New Roman"/>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semiHidden/>
    <w:qFormat/>
    <w:rPr>
      <w:rFonts w:ascii="Arial" w:eastAsia="黑体" w:hAnsi="Arial"/>
      <w:kern w:val="2"/>
      <w:sz w:val="21"/>
      <w:szCs w:val="21"/>
    </w:rPr>
  </w:style>
  <w:style w:type="character" w:customStyle="1" w:styleId="Char9">
    <w:name w:val="页眉 Char"/>
    <w:link w:val="af"/>
    <w:uiPriority w:val="99"/>
    <w:semiHidden/>
    <w:qFormat/>
    <w:rPr>
      <w:kern w:val="2"/>
      <w:sz w:val="18"/>
      <w:szCs w:val="18"/>
    </w:rPr>
  </w:style>
  <w:style w:type="character" w:customStyle="1" w:styleId="Char3">
    <w:name w:val="文档结构图 Char"/>
    <w:link w:val="a8"/>
    <w:uiPriority w:val="99"/>
    <w:semiHidden/>
    <w:qFormat/>
    <w:rPr>
      <w:rFonts w:ascii="宋体"/>
      <w:kern w:val="2"/>
      <w:sz w:val="18"/>
      <w:szCs w:val="18"/>
    </w:rPr>
  </w:style>
  <w:style w:type="character" w:customStyle="1" w:styleId="Char7">
    <w:name w:val="批注框文本 Char"/>
    <w:link w:val="ad"/>
    <w:uiPriority w:val="99"/>
    <w:semiHidden/>
    <w:qFormat/>
    <w:rPr>
      <w:kern w:val="2"/>
      <w:sz w:val="18"/>
      <w:szCs w:val="18"/>
    </w:rPr>
  </w:style>
  <w:style w:type="paragraph" w:customStyle="1" w:styleId="C0">
    <w:name w:val="C表格内容左对齐"/>
    <w:basedOn w:val="a0"/>
    <w:link w:val="CChar0"/>
    <w:qFormat/>
    <w:pPr>
      <w:spacing w:beforeLines="20" w:afterLines="20"/>
    </w:pPr>
    <w:rPr>
      <w:rFonts w:cs="宋体"/>
      <w:szCs w:val="20"/>
    </w:rPr>
  </w:style>
  <w:style w:type="character" w:customStyle="1" w:styleId="CChar0">
    <w:name w:val="C表格内容左对齐 Char"/>
    <w:link w:val="C0"/>
    <w:qFormat/>
    <w:rPr>
      <w:rFonts w:ascii="Times New Roman" w:hAnsi="Times New Roman" w:cs="宋体"/>
      <w:kern w:val="2"/>
      <w:sz w:val="21"/>
    </w:rPr>
  </w:style>
  <w:style w:type="paragraph" w:customStyle="1" w:styleId="C5">
    <w:name w:val="C表头居中"/>
    <w:basedOn w:val="C0"/>
    <w:qFormat/>
    <w:pPr>
      <w:jc w:val="center"/>
    </w:pPr>
    <w:rPr>
      <w:b/>
    </w:rPr>
  </w:style>
  <w:style w:type="paragraph" w:customStyle="1" w:styleId="C-0">
    <w:name w:val="C数字列项-文字"/>
    <w:basedOn w:val="C"/>
    <w:qFormat/>
    <w:pPr>
      <w:tabs>
        <w:tab w:val="left" w:pos="426"/>
      </w:tabs>
      <w:ind w:left="340"/>
    </w:pPr>
  </w:style>
  <w:style w:type="character" w:customStyle="1" w:styleId="Char2">
    <w:name w:val="题注 Char"/>
    <w:link w:val="a7"/>
    <w:uiPriority w:val="35"/>
    <w:qFormat/>
    <w:rPr>
      <w:rFonts w:ascii="Times New Roman" w:eastAsia="黑体" w:hAnsi="Times New Roman" w:cs="宋体"/>
      <w:b/>
      <w:bCs/>
      <w:color w:val="000000"/>
      <w:kern w:val="2"/>
      <w:sz w:val="21"/>
    </w:rPr>
  </w:style>
  <w:style w:type="paragraph" w:customStyle="1" w:styleId="C6">
    <w:name w:val="C表格内容居中"/>
    <w:basedOn w:val="C0"/>
    <w:qFormat/>
    <w:pPr>
      <w:jc w:val="center"/>
    </w:pPr>
  </w:style>
  <w:style w:type="paragraph" w:customStyle="1" w:styleId="C7">
    <w:name w:val="C表格内序号"/>
    <w:basedOn w:val="C0"/>
    <w:qFormat/>
  </w:style>
  <w:style w:type="paragraph" w:customStyle="1" w:styleId="C8">
    <w:name w:val="C图样式"/>
    <w:basedOn w:val="a0"/>
    <w:next w:val="a0"/>
    <w:link w:val="CChar1"/>
    <w:qFormat/>
    <w:pPr>
      <w:spacing w:line="360" w:lineRule="auto"/>
      <w:jc w:val="center"/>
    </w:pPr>
  </w:style>
  <w:style w:type="character" w:customStyle="1" w:styleId="Char8">
    <w:name w:val="页脚 Char"/>
    <w:link w:val="ae"/>
    <w:uiPriority w:val="99"/>
    <w:qFormat/>
    <w:rPr>
      <w:rFonts w:ascii="Times New Roman" w:hAnsi="Times New Roman"/>
      <w:kern w:val="2"/>
      <w:sz w:val="18"/>
      <w:szCs w:val="18"/>
    </w:rPr>
  </w:style>
  <w:style w:type="character" w:customStyle="1" w:styleId="Char10">
    <w:name w:val="表格标题居中 Char1"/>
    <w:semiHidden/>
    <w:unhideWhenUsed/>
    <w:qFormat/>
    <w:rPr>
      <w:rFonts w:ascii="宋体" w:eastAsia="宋体" w:hAnsi="宋体" w:cs="宋体"/>
      <w:sz w:val="24"/>
      <w:lang w:val="en-US" w:eastAsia="zh-CN" w:bidi="ar-SA"/>
    </w:rPr>
  </w:style>
  <w:style w:type="character" w:customStyle="1" w:styleId="Char6">
    <w:name w:val="正文文本缩进 Char"/>
    <w:link w:val="ac"/>
    <w:semiHidden/>
    <w:qFormat/>
    <w:rPr>
      <w:kern w:val="2"/>
      <w:sz w:val="21"/>
      <w:szCs w:val="22"/>
    </w:rPr>
  </w:style>
  <w:style w:type="character" w:customStyle="1" w:styleId="Chara">
    <w:name w:val="标题 Char"/>
    <w:link w:val="af1"/>
    <w:qFormat/>
    <w:rPr>
      <w:rFonts w:ascii="Times New Roman" w:eastAsia="黑体" w:hAnsi="Times New Roman" w:cs="Arial"/>
      <w:b/>
      <w:bCs/>
      <w:kern w:val="2"/>
      <w:sz w:val="32"/>
      <w:szCs w:val="32"/>
    </w:rPr>
  </w:style>
  <w:style w:type="paragraph" w:styleId="af6">
    <w:name w:val="List Paragraph"/>
    <w:basedOn w:val="a0"/>
    <w:uiPriority w:val="34"/>
    <w:qFormat/>
    <w:pPr>
      <w:ind w:firstLineChars="200" w:firstLine="420"/>
    </w:pPr>
    <w:rPr>
      <w:rFonts w:ascii="Calibri" w:hAnsi="Calibri"/>
      <w:szCs w:val="22"/>
    </w:rPr>
  </w:style>
  <w:style w:type="paragraph" w:customStyle="1" w:styleId="Char11">
    <w:name w:val="Char1"/>
    <w:basedOn w:val="a0"/>
    <w:semiHidden/>
    <w:qFormat/>
    <w:pPr>
      <w:widowControl/>
      <w:spacing w:after="160" w:line="240" w:lineRule="exact"/>
      <w:jc w:val="left"/>
    </w:pPr>
    <w:rPr>
      <w:rFonts w:ascii="Arial" w:eastAsia="Times New Roman" w:hAnsi="Arial" w:cs="Verdana"/>
      <w:b/>
      <w:kern w:val="0"/>
      <w:sz w:val="24"/>
      <w:lang w:eastAsia="en-US"/>
    </w:rPr>
  </w:style>
  <w:style w:type="paragraph" w:customStyle="1" w:styleId="af7">
    <w:name w:val="表格标题行"/>
    <w:semiHidden/>
    <w:unhideWhenUsed/>
    <w:qFormat/>
    <w:pPr>
      <w:widowControl w:val="0"/>
      <w:adjustRightInd w:val="0"/>
      <w:spacing w:line="360" w:lineRule="atLeast"/>
      <w:jc w:val="center"/>
      <w:textAlignment w:val="baseline"/>
    </w:pPr>
    <w:rPr>
      <w:rFonts w:ascii="Times New Roman" w:eastAsia="宋体" w:hAnsi="Times New Roman" w:cs="Times New Roman"/>
      <w:b/>
      <w:kern w:val="2"/>
      <w:sz w:val="24"/>
    </w:rPr>
  </w:style>
  <w:style w:type="character" w:customStyle="1" w:styleId="Char1">
    <w:name w:val="正文缩进 Char"/>
    <w:link w:val="a6"/>
    <w:semiHidden/>
    <w:qFormat/>
    <w:rPr>
      <w:rFonts w:ascii="Times New Roman" w:hAnsi="Times New Roman"/>
      <w:kern w:val="2"/>
      <w:sz w:val="21"/>
      <w:szCs w:val="24"/>
    </w:rPr>
  </w:style>
  <w:style w:type="paragraph" w:customStyle="1" w:styleId="af8">
    <w:name w:val="右标"/>
    <w:basedOn w:val="a0"/>
    <w:semiHidden/>
    <w:qFormat/>
    <w:pPr>
      <w:spacing w:line="360" w:lineRule="exact"/>
      <w:ind w:firstLineChars="3212" w:firstLine="7709"/>
      <w:jc w:val="right"/>
    </w:pPr>
    <w:rPr>
      <w:rFonts w:cs="宋体"/>
      <w:sz w:val="24"/>
      <w:szCs w:val="20"/>
    </w:rPr>
  </w:style>
  <w:style w:type="paragraph" w:customStyle="1" w:styleId="WBS4">
    <w:name w:val="WBS 4"/>
    <w:basedOn w:val="a0"/>
    <w:semiHidden/>
    <w:qFormat/>
    <w:pPr>
      <w:numPr>
        <w:ilvl w:val="3"/>
        <w:numId w:val="4"/>
      </w:numPr>
    </w:pPr>
    <w:rPr>
      <w:bCs/>
      <w:szCs w:val="20"/>
    </w:rPr>
  </w:style>
  <w:style w:type="paragraph" w:customStyle="1" w:styleId="WBS3">
    <w:name w:val="WBS 3"/>
    <w:basedOn w:val="a0"/>
    <w:semiHidden/>
    <w:qFormat/>
    <w:pPr>
      <w:numPr>
        <w:ilvl w:val="2"/>
        <w:numId w:val="4"/>
      </w:numPr>
    </w:pPr>
    <w:rPr>
      <w:szCs w:val="20"/>
    </w:rPr>
  </w:style>
  <w:style w:type="paragraph" w:customStyle="1" w:styleId="WBS2">
    <w:name w:val="WBS 2"/>
    <w:basedOn w:val="a0"/>
    <w:semiHidden/>
    <w:qFormat/>
    <w:pPr>
      <w:numPr>
        <w:ilvl w:val="1"/>
        <w:numId w:val="4"/>
      </w:numPr>
    </w:pPr>
    <w:rPr>
      <w:szCs w:val="20"/>
    </w:rPr>
  </w:style>
  <w:style w:type="paragraph" w:customStyle="1" w:styleId="CharCharChar">
    <w:name w:val="Char Char Char"/>
    <w:basedOn w:val="a0"/>
    <w:semiHidden/>
    <w:qFormat/>
    <w:rPr>
      <w:rFonts w:ascii="Tahoma" w:hAnsi="Tahoma"/>
      <w:sz w:val="24"/>
      <w:szCs w:val="20"/>
    </w:rPr>
  </w:style>
  <w:style w:type="paragraph" w:customStyle="1" w:styleId="WBS5">
    <w:name w:val="WBS 5"/>
    <w:basedOn w:val="a0"/>
    <w:semiHidden/>
    <w:qFormat/>
    <w:pPr>
      <w:numPr>
        <w:ilvl w:val="4"/>
        <w:numId w:val="4"/>
      </w:numPr>
    </w:pPr>
    <w:rPr>
      <w:bCs/>
      <w:szCs w:val="20"/>
    </w:rPr>
  </w:style>
  <w:style w:type="character" w:customStyle="1" w:styleId="C-Char">
    <w:name w:val="C字母列项-文字 Char"/>
    <w:link w:val="C-"/>
    <w:qFormat/>
    <w:rPr>
      <w:rFonts w:ascii="宋体" w:hAnsi="宋体"/>
      <w:kern w:val="2"/>
      <w:sz w:val="24"/>
      <w:szCs w:val="24"/>
    </w:rPr>
  </w:style>
  <w:style w:type="paragraph" w:customStyle="1" w:styleId="a">
    <w:name w:val="章文"/>
    <w:basedOn w:val="a0"/>
    <w:semiHidden/>
    <w:qFormat/>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40" w:lineRule="atLeast"/>
      <w:ind w:firstLineChars="200" w:firstLine="480"/>
    </w:pPr>
    <w:rPr>
      <w:rFonts w:hAnsi="宋体" w:cs="Arial"/>
      <w:position w:val="-14"/>
      <w:sz w:val="24"/>
      <w:lang w:val="en-GB"/>
    </w:rPr>
  </w:style>
  <w:style w:type="character" w:customStyle="1" w:styleId="Char12">
    <w:name w:val="正文缩进 Char1"/>
    <w:semiHidden/>
    <w:qFormat/>
    <w:rPr>
      <w:rFonts w:eastAsia="宋体"/>
      <w:kern w:val="2"/>
      <w:sz w:val="21"/>
      <w:szCs w:val="24"/>
      <w:lang w:val="en-US" w:eastAsia="zh-CN" w:bidi="ar-SA"/>
    </w:rPr>
  </w:style>
  <w:style w:type="character" w:customStyle="1" w:styleId="CChar">
    <w:name w:val="C正文格式 Char"/>
    <w:link w:val="C"/>
    <w:qFormat/>
    <w:rPr>
      <w:rFonts w:ascii="Times New Roman" w:hAnsi="Times New Roman" w:cs="宋体"/>
      <w:kern w:val="2"/>
      <w:sz w:val="24"/>
    </w:rPr>
  </w:style>
  <w:style w:type="character" w:customStyle="1" w:styleId="CChar1">
    <w:name w:val="C图样式 Char"/>
    <w:link w:val="C8"/>
    <w:qFormat/>
    <w:rPr>
      <w:rFonts w:ascii="Times New Roman" w:eastAsia="黑体" w:hAnsi="Times New Roman" w:cs="Arial"/>
      <w:kern w:val="2"/>
      <w:sz w:val="21"/>
      <w:szCs w:val="24"/>
    </w:rPr>
  </w:style>
  <w:style w:type="paragraph" w:customStyle="1" w:styleId="af9">
    <w:name w:val="雷达投标表内容"/>
    <w:basedOn w:val="a0"/>
    <w:link w:val="Charb"/>
    <w:semiHidden/>
    <w:qFormat/>
    <w:pPr>
      <w:spacing w:before="48" w:after="48"/>
    </w:pPr>
    <w:rPr>
      <w:rFonts w:ascii="宋体" w:hAnsi="宋体" w:cs="宋体"/>
      <w:szCs w:val="20"/>
    </w:rPr>
  </w:style>
  <w:style w:type="character" w:customStyle="1" w:styleId="Charb">
    <w:name w:val="雷达投标表内容 Char"/>
    <w:link w:val="af9"/>
    <w:semiHidden/>
    <w:qFormat/>
    <w:rPr>
      <w:rFonts w:ascii="宋体" w:hAnsi="宋体" w:cs="宋体"/>
      <w:kern w:val="2"/>
      <w:sz w:val="21"/>
    </w:rPr>
  </w:style>
  <w:style w:type="paragraph" w:customStyle="1" w:styleId="302022">
    <w:name w:val="样式 表格内容3 + 段前: 0.2 行 段后: 0.2 行2"/>
    <w:basedOn w:val="a0"/>
    <w:semiHidden/>
    <w:qFormat/>
    <w:pPr>
      <w:widowControl/>
      <w:numPr>
        <w:numId w:val="6"/>
      </w:numPr>
      <w:spacing w:beforeLines="20" w:afterLines="20"/>
      <w:jc w:val="left"/>
    </w:pPr>
    <w:rPr>
      <w:rFonts w:ascii="宋体" w:hAnsi="宋体" w:cs="宋体"/>
      <w:szCs w:val="20"/>
    </w:rPr>
  </w:style>
  <w:style w:type="paragraph" w:customStyle="1" w:styleId="afa">
    <w:name w:val="雷达投标表首头"/>
    <w:basedOn w:val="a0"/>
    <w:link w:val="Charc"/>
    <w:semiHidden/>
    <w:qFormat/>
    <w:pPr>
      <w:spacing w:before="48" w:after="48"/>
      <w:jc w:val="center"/>
    </w:pPr>
    <w:rPr>
      <w:rFonts w:ascii="宋体" w:hAnsi="宋体" w:cs="宋体"/>
      <w:b/>
      <w:bCs/>
      <w:szCs w:val="20"/>
    </w:rPr>
  </w:style>
  <w:style w:type="character" w:customStyle="1" w:styleId="Charc">
    <w:name w:val="雷达投标表首头 Char"/>
    <w:link w:val="afa"/>
    <w:semiHidden/>
    <w:qFormat/>
    <w:rPr>
      <w:rFonts w:ascii="宋体" w:hAnsi="宋体" w:cs="宋体"/>
      <w:b/>
      <w:bCs/>
      <w:kern w:val="2"/>
      <w:sz w:val="21"/>
    </w:rPr>
  </w:style>
  <w:style w:type="paragraph" w:customStyle="1" w:styleId="aa1">
    <w:name w:val="雷达编号aa1"/>
    <w:basedOn w:val="a0"/>
    <w:link w:val="aa1Char"/>
    <w:semiHidden/>
    <w:qFormat/>
    <w:pPr>
      <w:numPr>
        <w:numId w:val="7"/>
      </w:numPr>
      <w:spacing w:line="360" w:lineRule="auto"/>
    </w:pPr>
    <w:rPr>
      <w:color w:val="000000"/>
      <w:sz w:val="24"/>
    </w:rPr>
  </w:style>
  <w:style w:type="paragraph" w:customStyle="1" w:styleId="aa">
    <w:name w:val="雷达编号aa"/>
    <w:basedOn w:val="a5"/>
    <w:link w:val="aaCharChar"/>
    <w:semiHidden/>
    <w:qFormat/>
    <w:pPr>
      <w:numPr>
        <w:numId w:val="8"/>
      </w:numPr>
      <w:adjustRightInd/>
      <w:spacing w:before="0" w:beforeAutospacing="0" w:after="0" w:afterAutospacing="0" w:line="360" w:lineRule="auto"/>
      <w:ind w:firstLineChars="0" w:firstLine="0"/>
      <w:textAlignment w:val="auto"/>
    </w:pPr>
    <w:rPr>
      <w:color w:val="000000"/>
    </w:rPr>
  </w:style>
  <w:style w:type="character" w:customStyle="1" w:styleId="aaCharChar">
    <w:name w:val="雷达编号aa Char Char"/>
    <w:link w:val="aa"/>
    <w:semiHidden/>
    <w:qFormat/>
    <w:rPr>
      <w:rFonts w:ascii="Times New Roman" w:hAnsi="Times New Roman"/>
      <w:color w:val="000000"/>
      <w:kern w:val="2"/>
      <w:sz w:val="24"/>
      <w:szCs w:val="24"/>
    </w:rPr>
  </w:style>
  <w:style w:type="character" w:customStyle="1" w:styleId="Char0">
    <w:name w:val="正文首行缩进 Char"/>
    <w:link w:val="a5"/>
    <w:semiHidden/>
    <w:qFormat/>
    <w:rPr>
      <w:rFonts w:ascii="Times New Roman" w:hAnsi="Times New Roman"/>
      <w:kern w:val="2"/>
      <w:sz w:val="24"/>
      <w:szCs w:val="24"/>
    </w:rPr>
  </w:style>
  <w:style w:type="paragraph" w:customStyle="1" w:styleId="afb">
    <w:name w:val="雷达竖表头"/>
    <w:basedOn w:val="a0"/>
    <w:semiHidden/>
    <w:qFormat/>
    <w:pPr>
      <w:spacing w:before="120" w:after="120"/>
    </w:pPr>
    <w:rPr>
      <w:rFonts w:ascii="宋体" w:hAnsi="宋体" w:cs="宋体"/>
      <w:b/>
      <w:bCs/>
      <w:szCs w:val="20"/>
    </w:rPr>
  </w:style>
  <w:style w:type="character" w:customStyle="1" w:styleId="aa1Char">
    <w:name w:val="雷达编号aa1 Char"/>
    <w:basedOn w:val="aaCharChar"/>
    <w:link w:val="aa1"/>
    <w:semiHidden/>
    <w:qFormat/>
    <w:rPr>
      <w:rFonts w:ascii="Times New Roman" w:hAnsi="Times New Roman"/>
      <w:color w:val="000000"/>
      <w:kern w:val="2"/>
      <w:sz w:val="24"/>
      <w:szCs w:val="24"/>
    </w:rPr>
  </w:style>
  <w:style w:type="character" w:customStyle="1" w:styleId="C1Char">
    <w:name w:val="C1级列项 Char"/>
    <w:link w:val="C1"/>
    <w:qFormat/>
    <w:rPr>
      <w:rFonts w:ascii="Times New Roman" w:hAnsi="Times New Roman"/>
      <w:kern w:val="2"/>
      <w:sz w:val="24"/>
      <w:szCs w:val="24"/>
    </w:rPr>
  </w:style>
  <w:style w:type="paragraph" w:customStyle="1" w:styleId="Formel">
    <w:name w:val="Formel"/>
    <w:basedOn w:val="a0"/>
    <w:semiHidden/>
    <w:qFormat/>
    <w:pPr>
      <w:widowControl/>
      <w:tabs>
        <w:tab w:val="left" w:pos="1800"/>
        <w:tab w:val="right" w:pos="8640"/>
      </w:tabs>
      <w:spacing w:beforeLines="50" w:afterLines="50" w:line="360" w:lineRule="auto"/>
      <w:ind w:left="1259"/>
    </w:pPr>
    <w:rPr>
      <w:kern w:val="0"/>
      <w:sz w:val="24"/>
    </w:rPr>
  </w:style>
  <w:style w:type="character" w:customStyle="1" w:styleId="CharChar7">
    <w:name w:val="Char Char7"/>
    <w:semiHidden/>
    <w:qFormat/>
    <w:rPr>
      <w:sz w:val="18"/>
      <w:szCs w:val="18"/>
    </w:rPr>
  </w:style>
  <w:style w:type="character" w:customStyle="1" w:styleId="CharChar6">
    <w:name w:val="Char Char6"/>
    <w:semiHidden/>
    <w:qFormat/>
    <w:rPr>
      <w:sz w:val="18"/>
      <w:szCs w:val="18"/>
    </w:rPr>
  </w:style>
  <w:style w:type="character" w:customStyle="1" w:styleId="CharChar5">
    <w:name w:val="Char Char5"/>
    <w:semiHidden/>
    <w:qFormat/>
    <w:rPr>
      <w:rFonts w:ascii="宋体" w:eastAsia="宋体"/>
      <w:sz w:val="18"/>
      <w:szCs w:val="18"/>
    </w:rPr>
  </w:style>
  <w:style w:type="character" w:customStyle="1" w:styleId="CharChar4">
    <w:name w:val="Char Char4"/>
    <w:semiHidden/>
    <w:qFormat/>
    <w:rPr>
      <w:sz w:val="18"/>
      <w:szCs w:val="18"/>
    </w:rPr>
  </w:style>
  <w:style w:type="paragraph" w:customStyle="1" w:styleId="afc">
    <w:name w:val="表头"/>
    <w:basedOn w:val="a0"/>
    <w:semiHidden/>
    <w:unhideWhenUsed/>
    <w:qFormat/>
    <w:pPr>
      <w:spacing w:beforeLines="10" w:afterLines="10"/>
      <w:jc w:val="center"/>
    </w:pPr>
    <w:rPr>
      <w:rFonts w:ascii="宋体" w:eastAsia="黑体"/>
      <w:b/>
    </w:rPr>
  </w:style>
  <w:style w:type="character" w:customStyle="1" w:styleId="aChar">
    <w:name w:val="编号a Char"/>
    <w:semiHidden/>
    <w:qFormat/>
    <w:rPr>
      <w:rFonts w:ascii="宋体" w:hAnsi="宋体"/>
      <w:kern w:val="2"/>
      <w:sz w:val="24"/>
      <w:szCs w:val="24"/>
    </w:rPr>
  </w:style>
  <w:style w:type="paragraph" w:customStyle="1" w:styleId="MTDisplayEquation">
    <w:name w:val="MTDisplayEquation"/>
    <w:basedOn w:val="a0"/>
    <w:next w:val="a0"/>
    <w:link w:val="MTDisplayEquationChar"/>
    <w:semiHidden/>
    <w:qFormat/>
    <w:pPr>
      <w:tabs>
        <w:tab w:val="center" w:pos="4160"/>
        <w:tab w:val="right" w:pos="8300"/>
      </w:tabs>
      <w:spacing w:line="360" w:lineRule="auto"/>
      <w:ind w:firstLineChars="200" w:firstLine="480"/>
    </w:pPr>
    <w:rPr>
      <w:sz w:val="24"/>
    </w:rPr>
  </w:style>
  <w:style w:type="character" w:customStyle="1" w:styleId="MTDisplayEquationChar">
    <w:name w:val="MTDisplayEquation Char"/>
    <w:link w:val="MTDisplayEquation"/>
    <w:semiHidden/>
    <w:qFormat/>
    <w:rPr>
      <w:rFonts w:ascii="Times New Roman" w:hAnsi="Times New Roman"/>
      <w:kern w:val="2"/>
      <w:sz w:val="24"/>
      <w:szCs w:val="24"/>
    </w:rPr>
  </w:style>
  <w:style w:type="paragraph" w:customStyle="1" w:styleId="C-of">
    <w:name w:val="C封面-标题of单位编写校对审核标审批准"/>
    <w:basedOn w:val="a0"/>
    <w:link w:val="C-ofChar"/>
    <w:qFormat/>
    <w:pPr>
      <w:adjustRightInd w:val="0"/>
      <w:spacing w:line="360" w:lineRule="auto"/>
      <w:jc w:val="center"/>
      <w:textAlignment w:val="baseline"/>
    </w:pPr>
    <w:rPr>
      <w:rFonts w:cs="宋体"/>
      <w:b/>
      <w:bCs/>
      <w:kern w:val="0"/>
      <w:sz w:val="30"/>
      <w:szCs w:val="20"/>
    </w:rPr>
  </w:style>
  <w:style w:type="character" w:customStyle="1" w:styleId="C-of0">
    <w:name w:val="C封面-标题of编号密级阶段页数"/>
    <w:qFormat/>
    <w:rPr>
      <w:rFonts w:ascii="Times New Roman" w:hAnsi="Times New Roman"/>
      <w:bCs/>
      <w:sz w:val="30"/>
      <w:szCs w:val="30"/>
    </w:rPr>
  </w:style>
  <w:style w:type="paragraph" w:customStyle="1" w:styleId="C-of1">
    <w:name w:val="C封面-内容of单位编写校对审核标审批准"/>
    <w:basedOn w:val="a0"/>
    <w:link w:val="C-ofChar0"/>
    <w:qFormat/>
    <w:pPr>
      <w:adjustRightInd w:val="0"/>
      <w:spacing w:line="360" w:lineRule="auto"/>
      <w:jc w:val="center"/>
      <w:textAlignment w:val="baseline"/>
    </w:pPr>
    <w:rPr>
      <w:rFonts w:cs="宋体"/>
      <w:kern w:val="0"/>
      <w:sz w:val="24"/>
      <w:szCs w:val="20"/>
    </w:rPr>
  </w:style>
  <w:style w:type="character" w:customStyle="1" w:styleId="C-of2">
    <w:name w:val="C封面-标题of代号名称"/>
    <w:qFormat/>
    <w:rPr>
      <w:rFonts w:ascii="Times New Roman" w:eastAsia="宋体" w:hAnsi="Times New Roman"/>
      <w:b/>
      <w:bCs/>
      <w:sz w:val="48"/>
      <w:szCs w:val="48"/>
    </w:rPr>
  </w:style>
  <w:style w:type="paragraph" w:customStyle="1" w:styleId="C-of3">
    <w:name w:val="C封面-内容of代号名称"/>
    <w:basedOn w:val="a0"/>
    <w:link w:val="C-ofChar1"/>
    <w:qFormat/>
    <w:pPr>
      <w:adjustRightInd w:val="0"/>
      <w:spacing w:line="360" w:lineRule="auto"/>
      <w:jc w:val="left"/>
      <w:textAlignment w:val="baseline"/>
    </w:pPr>
    <w:rPr>
      <w:rFonts w:cs="宋体"/>
      <w:b/>
      <w:bCs/>
      <w:kern w:val="0"/>
      <w:sz w:val="36"/>
      <w:szCs w:val="36"/>
    </w:rPr>
  </w:style>
  <w:style w:type="character" w:customStyle="1" w:styleId="C-ofChar0">
    <w:name w:val="C封面-内容of单位编写校对审核标审批准 Char"/>
    <w:link w:val="C-of1"/>
    <w:qFormat/>
    <w:rPr>
      <w:rFonts w:ascii="Times New Roman" w:hAnsi="Times New Roman" w:cs="宋体"/>
      <w:sz w:val="24"/>
    </w:rPr>
  </w:style>
  <w:style w:type="character" w:customStyle="1" w:styleId="C-ofChar1">
    <w:name w:val="C封面-内容of代号名称 Char"/>
    <w:link w:val="C-of3"/>
    <w:qFormat/>
    <w:rPr>
      <w:rFonts w:ascii="Times New Roman" w:hAnsi="Times New Roman" w:cs="宋体"/>
      <w:b/>
      <w:bCs/>
      <w:sz w:val="36"/>
      <w:szCs w:val="36"/>
    </w:rPr>
  </w:style>
  <w:style w:type="character" w:customStyle="1" w:styleId="C-ofChar">
    <w:name w:val="C封面-标题of单位编写校对审核标审批准 Char"/>
    <w:link w:val="C-of"/>
    <w:qFormat/>
    <w:rPr>
      <w:rFonts w:ascii="Times New Roman" w:hAnsi="Times New Roman" w:cs="宋体"/>
      <w:b/>
      <w:bCs/>
      <w:sz w:val="30"/>
    </w:rPr>
  </w:style>
  <w:style w:type="paragraph" w:customStyle="1" w:styleId="C-1">
    <w:name w:val="C文档控制-表格表头"/>
    <w:basedOn w:val="a0"/>
    <w:link w:val="C-Char0"/>
    <w:qFormat/>
    <w:pPr>
      <w:widowControl/>
      <w:ind w:right="17"/>
      <w:jc w:val="center"/>
    </w:pPr>
    <w:rPr>
      <w:rFonts w:eastAsia="黑体"/>
      <w:b/>
      <w:kern w:val="0"/>
      <w:szCs w:val="20"/>
      <w:lang w:eastAsia="en-US"/>
    </w:rPr>
  </w:style>
  <w:style w:type="paragraph" w:customStyle="1" w:styleId="C-of4">
    <w:name w:val="C封面-内容of编号密级阶段页数"/>
    <w:basedOn w:val="a0"/>
    <w:link w:val="C-ofChar2"/>
    <w:qFormat/>
    <w:pPr>
      <w:spacing w:line="360" w:lineRule="auto"/>
      <w:jc w:val="center"/>
    </w:pPr>
    <w:rPr>
      <w:rFonts w:cs="宋体"/>
      <w:color w:val="000000"/>
      <w:kern w:val="0"/>
      <w:sz w:val="30"/>
      <w:szCs w:val="20"/>
    </w:rPr>
  </w:style>
  <w:style w:type="character" w:customStyle="1" w:styleId="C-ofChar2">
    <w:name w:val="C封面-内容of编号密级阶段页数 Char"/>
    <w:link w:val="C-of4"/>
    <w:qFormat/>
    <w:rPr>
      <w:rFonts w:ascii="Times New Roman" w:hAnsi="Times New Roman" w:cs="宋体"/>
      <w:color w:val="000000"/>
      <w:sz w:val="30"/>
    </w:rPr>
  </w:style>
  <w:style w:type="paragraph" w:customStyle="1" w:styleId="C-2">
    <w:name w:val="C封面-单位名称"/>
    <w:basedOn w:val="a0"/>
    <w:link w:val="C-Char1"/>
    <w:qFormat/>
    <w:pPr>
      <w:jc w:val="center"/>
    </w:pPr>
    <w:rPr>
      <w:rFonts w:cs="宋体"/>
      <w:b/>
      <w:bCs/>
      <w:kern w:val="0"/>
      <w:sz w:val="44"/>
      <w:szCs w:val="20"/>
    </w:rPr>
  </w:style>
  <w:style w:type="paragraph" w:customStyle="1" w:styleId="C-3">
    <w:name w:val="C文档控制-标题"/>
    <w:basedOn w:val="a0"/>
    <w:link w:val="C-Char2"/>
    <w:qFormat/>
    <w:pPr>
      <w:widowControl/>
      <w:spacing w:before="240" w:after="60"/>
      <w:jc w:val="center"/>
    </w:pPr>
    <w:rPr>
      <w:b/>
      <w:caps/>
      <w:kern w:val="0"/>
      <w:sz w:val="24"/>
      <w:szCs w:val="20"/>
      <w:lang w:eastAsia="en-US"/>
    </w:rPr>
  </w:style>
  <w:style w:type="character" w:customStyle="1" w:styleId="C-Char1">
    <w:name w:val="C封面-单位名称 Char"/>
    <w:link w:val="C-2"/>
    <w:qFormat/>
    <w:rPr>
      <w:rFonts w:ascii="Times New Roman" w:hAnsi="Times New Roman" w:cs="宋体"/>
      <w:b/>
      <w:bCs/>
      <w:sz w:val="44"/>
    </w:rPr>
  </w:style>
  <w:style w:type="paragraph" w:customStyle="1" w:styleId="C-4">
    <w:name w:val="C文档控制-变更记录"/>
    <w:basedOn w:val="C-3"/>
    <w:link w:val="C-Char3"/>
    <w:qFormat/>
    <w:pPr>
      <w:tabs>
        <w:tab w:val="right" w:pos="9360"/>
      </w:tabs>
      <w:spacing w:before="60" w:after="120"/>
      <w:jc w:val="left"/>
    </w:pPr>
    <w:rPr>
      <w:caps w:val="0"/>
      <w:sz w:val="22"/>
    </w:rPr>
  </w:style>
  <w:style w:type="paragraph" w:customStyle="1" w:styleId="C-5">
    <w:name w:val="C文档控制-表格内容"/>
    <w:basedOn w:val="a0"/>
    <w:link w:val="C-Char4"/>
    <w:qFormat/>
    <w:pPr>
      <w:keepLines/>
      <w:overflowPunct w:val="0"/>
      <w:autoSpaceDE w:val="0"/>
      <w:autoSpaceDN w:val="0"/>
      <w:adjustRightInd w:val="0"/>
      <w:jc w:val="left"/>
      <w:textAlignment w:val="baseline"/>
    </w:pPr>
    <w:rPr>
      <w:kern w:val="0"/>
      <w:szCs w:val="20"/>
    </w:rPr>
  </w:style>
  <w:style w:type="character" w:customStyle="1" w:styleId="C-Char0">
    <w:name w:val="C文档控制-表格表头 Char"/>
    <w:link w:val="C-1"/>
    <w:qFormat/>
    <w:rPr>
      <w:rFonts w:ascii="Times New Roman" w:eastAsia="黑体" w:hAnsi="Times New Roman"/>
      <w:b/>
      <w:sz w:val="21"/>
      <w:lang w:eastAsia="en-US"/>
    </w:rPr>
  </w:style>
  <w:style w:type="character" w:customStyle="1" w:styleId="C-Char4">
    <w:name w:val="C文档控制-表格内容 Char"/>
    <w:link w:val="C-5"/>
    <w:qFormat/>
    <w:rPr>
      <w:rFonts w:ascii="Times New Roman" w:hAnsi="Times New Roman"/>
      <w:sz w:val="21"/>
    </w:rPr>
  </w:style>
  <w:style w:type="character" w:customStyle="1" w:styleId="C-Char2">
    <w:name w:val="C文档控制-标题 Char"/>
    <w:link w:val="C-3"/>
    <w:qFormat/>
    <w:rPr>
      <w:rFonts w:ascii="Times New Roman" w:hAnsi="Times New Roman"/>
      <w:b/>
      <w:caps/>
      <w:sz w:val="24"/>
      <w:lang w:eastAsia="en-US"/>
    </w:rPr>
  </w:style>
  <w:style w:type="character" w:customStyle="1" w:styleId="C-Char3">
    <w:name w:val="C文档控制-变更记录 Char"/>
    <w:link w:val="C-4"/>
    <w:qFormat/>
    <w:rPr>
      <w:rFonts w:ascii="Times New Roman" w:hAnsi="Times New Roman"/>
      <w:b/>
      <w:caps/>
      <w:sz w:val="22"/>
      <w:lang w:eastAsia="en-US"/>
    </w:rPr>
  </w:style>
  <w:style w:type="character" w:customStyle="1" w:styleId="Char5">
    <w:name w:val="正文文本 Char"/>
    <w:link w:val="ab"/>
    <w:uiPriority w:val="99"/>
    <w:semiHidden/>
    <w:qFormat/>
    <w:rPr>
      <w:kern w:val="2"/>
      <w:sz w:val="21"/>
      <w:szCs w:val="22"/>
    </w:rPr>
  </w:style>
  <w:style w:type="character" w:customStyle="1" w:styleId="Char">
    <w:name w:val="批注主题 Char"/>
    <w:link w:val="a4"/>
    <w:uiPriority w:val="99"/>
    <w:semiHidden/>
    <w:qFormat/>
    <w:rPr>
      <w:b/>
      <w:bCs/>
    </w:rPr>
  </w:style>
  <w:style w:type="character" w:customStyle="1" w:styleId="C2Char">
    <w:name w:val="C2级列项 Char"/>
    <w:basedOn w:val="a1"/>
    <w:link w:val="C2"/>
    <w:qFormat/>
    <w:rPr>
      <w:rFonts w:ascii="Times New Roman" w:hAnsi="Times New Roman"/>
      <w:kern w:val="2"/>
      <w:sz w:val="24"/>
      <w:szCs w:val="24"/>
    </w:rPr>
  </w:style>
  <w:style w:type="paragraph" w:customStyle="1" w:styleId="C3">
    <w:name w:val="C3级列项"/>
    <w:basedOn w:val="C"/>
    <w:qFormat/>
    <w:pPr>
      <w:numPr>
        <w:numId w:val="9"/>
      </w:numPr>
      <w:tabs>
        <w:tab w:val="left" w:pos="0"/>
      </w:tabs>
      <w:ind w:left="1157" w:firstLineChars="0" w:firstLine="0"/>
    </w:pPr>
  </w:style>
  <w:style w:type="paragraph" w:customStyle="1" w:styleId="C4">
    <w:name w:val="C4级列项"/>
    <w:basedOn w:val="C"/>
    <w:qFormat/>
    <w:pPr>
      <w:numPr>
        <w:numId w:val="10"/>
      </w:numPr>
      <w:ind w:left="1271" w:firstLineChars="0" w:firstLine="0"/>
    </w:pPr>
  </w:style>
  <w:style w:type="character" w:customStyle="1" w:styleId="Char13">
    <w:name w:val="题注 Char1"/>
    <w:qFormat/>
    <w:rPr>
      <w:rFonts w:ascii="Arial" w:eastAsia="黑体" w:hAnsi="Arial" w:cs="Arial"/>
      <w:sz w:val="20"/>
      <w:szCs w:val="20"/>
    </w:rPr>
  </w:style>
  <w:style w:type="character" w:customStyle="1" w:styleId="Chard">
    <w:name w:val="表内文字 Char"/>
    <w:link w:val="afd"/>
    <w:qFormat/>
    <w:rPr>
      <w:rFonts w:ascii="宋体" w:eastAsia="楷体_GB2312" w:hAnsi="宋体" w:cs="宋体"/>
      <w:color w:val="000000"/>
      <w:kern w:val="2"/>
      <w:sz w:val="21"/>
    </w:rPr>
  </w:style>
  <w:style w:type="paragraph" w:customStyle="1" w:styleId="afd">
    <w:name w:val="表内文字"/>
    <w:basedOn w:val="a0"/>
    <w:link w:val="Chard"/>
    <w:qFormat/>
    <w:pPr>
      <w:jc w:val="center"/>
    </w:pPr>
    <w:rPr>
      <w:rFonts w:ascii="宋体" w:eastAsia="楷体_GB2312" w:hAnsi="宋体" w:cs="宋体"/>
      <w:color w:val="000000"/>
      <w:szCs w:val="20"/>
    </w:rPr>
  </w:style>
  <w:style w:type="paragraph" w:customStyle="1" w:styleId="afe">
    <w:name w:val="文档正文"/>
    <w:basedOn w:val="a0"/>
    <w:qFormat/>
    <w:pPr>
      <w:adjustRightInd w:val="0"/>
      <w:spacing w:line="440" w:lineRule="exact"/>
      <w:ind w:firstLineChars="200" w:firstLine="567"/>
      <w:textAlignment w:val="baseline"/>
    </w:pPr>
    <w:rPr>
      <w:rFonts w:ascii="Arial Narrow" w:hAnsi="Arial Narrow"/>
      <w:spacing w:val="10"/>
      <w:sz w:val="24"/>
      <w:szCs w:val="20"/>
    </w:rPr>
  </w:style>
  <w:style w:type="paragraph" w:customStyle="1" w:styleId="aff">
    <w:name w:val="正常"/>
    <w:qFormat/>
    <w:pPr>
      <w:widowControl w:val="0"/>
      <w:jc w:val="both"/>
    </w:pPr>
    <w:rPr>
      <w:rFonts w:ascii="Times New Roman" w:eastAsia="宋体" w:hAnsi="Times New Roman" w:cs="Times New Roman"/>
      <w:kern w:val="2"/>
      <w:sz w:val="21"/>
      <w:szCs w:val="22"/>
    </w:rPr>
  </w:style>
  <w:style w:type="paragraph" w:customStyle="1" w:styleId="aff0">
    <w:name w:val="大汉方案正文"/>
    <w:basedOn w:val="a0"/>
    <w:link w:val="Char14"/>
    <w:qFormat/>
    <w:pPr>
      <w:spacing w:line="360" w:lineRule="auto"/>
      <w:ind w:firstLineChars="200" w:firstLine="200"/>
    </w:pPr>
    <w:rPr>
      <w:rFonts w:ascii="Arial" w:hAnsi="Arial"/>
      <w:sz w:val="24"/>
    </w:rPr>
  </w:style>
  <w:style w:type="character" w:customStyle="1" w:styleId="Char14">
    <w:name w:val="大汉方案正文 Char1"/>
    <w:link w:val="aff0"/>
    <w:qFormat/>
    <w:rPr>
      <w:rFonts w:ascii="Arial" w:hAnsi="Arial"/>
      <w:kern w:val="2"/>
      <w:sz w:val="24"/>
      <w:szCs w:val="24"/>
    </w:rPr>
  </w:style>
  <w:style w:type="paragraph" w:customStyle="1" w:styleId="TOC1">
    <w:name w:val="TOC 标题1"/>
    <w:basedOn w:val="1"/>
    <w:next w:val="a0"/>
    <w:uiPriority w:val="39"/>
    <w:unhideWhenUsed/>
    <w:qFormat/>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rPr>
  </w:style>
  <w:style w:type="character" w:customStyle="1" w:styleId="Char4">
    <w:name w:val="批注文字 Char"/>
    <w:basedOn w:val="a1"/>
    <w:link w:val="a9"/>
    <w:uiPriority w:val="99"/>
    <w:semiHidden/>
    <w:qFormat/>
    <w:rPr>
      <w:rFonts w:ascii="Times New Roman" w:hAnsi="Times New Roman"/>
      <w:kern w:val="2"/>
      <w:sz w:val="21"/>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njie1\Desktop\&#27169;&#2649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8bd6265-ebd8-465b-9003-9f47804c3518}"/>
        <w:category>
          <w:name w:val="常规"/>
          <w:gallery w:val="placeholder"/>
        </w:category>
        <w:types>
          <w:type w:val="bbPlcHdr"/>
        </w:types>
        <w:behaviors>
          <w:behavior w:val="content"/>
        </w:behaviors>
        <w:guid w:val="{78BD6265-EBD8-465B-9003-9F47804C3518}"/>
      </w:docPartPr>
      <w:docPartBody>
        <w:p w:rsidR="00C40802" w:rsidRDefault="002E40EE">
          <w:r>
            <w:rPr>
              <w:color w:val="808080"/>
            </w:rPr>
            <w:t>单击此处输入文字。</w:t>
          </w:r>
        </w:p>
      </w:docPartBody>
    </w:docPart>
    <w:docPart>
      <w:docPartPr>
        <w:name w:val="{bbcd74db-7747-4bac-89f8-9e76d52173b9}"/>
        <w:category>
          <w:name w:val="常规"/>
          <w:gallery w:val="placeholder"/>
        </w:category>
        <w:types>
          <w:type w:val="bbPlcHdr"/>
        </w:types>
        <w:behaviors>
          <w:behavior w:val="content"/>
        </w:behaviors>
        <w:guid w:val="{BBCD74DB-7747-4BAC-89F8-9E76D52173B9}"/>
      </w:docPartPr>
      <w:docPartBody>
        <w:p w:rsidR="00C40802" w:rsidRDefault="002E40EE">
          <w:r>
            <w:rPr>
              <w:color w:val="808080"/>
            </w:rPr>
            <w:t>单击此处输入文字。</w:t>
          </w:r>
        </w:p>
      </w:docPartBody>
    </w:docPart>
    <w:docPart>
      <w:docPartPr>
        <w:name w:val="{8b66f4ac-114d-487e-b3c8-091b25ec0831}"/>
        <w:category>
          <w:name w:val="常规"/>
          <w:gallery w:val="placeholder"/>
        </w:category>
        <w:types>
          <w:type w:val="bbPlcHdr"/>
        </w:types>
        <w:behaviors>
          <w:behavior w:val="content"/>
        </w:behaviors>
        <w:guid w:val="{8B66F4AC-114D-487E-B3C8-091B25EC0831}"/>
      </w:docPartPr>
      <w:docPartBody>
        <w:p w:rsidR="00C40802" w:rsidRDefault="002E40EE">
          <w:r>
            <w:rPr>
              <w:color w:val="808080"/>
            </w:rPr>
            <w:t>单击此处输入文字。</w:t>
          </w:r>
        </w:p>
      </w:docPartBody>
    </w:docPart>
    <w:docPart>
      <w:docPartPr>
        <w:name w:val="{5dcc191f-e687-4f0e-a1cc-1c2da32a5b17}"/>
        <w:category>
          <w:name w:val="常规"/>
          <w:gallery w:val="placeholder"/>
        </w:category>
        <w:types>
          <w:type w:val="bbPlcHdr"/>
        </w:types>
        <w:behaviors>
          <w:behavior w:val="content"/>
        </w:behaviors>
        <w:guid w:val="{5DCC191F-E687-4F0E-A1CC-1C2DA32A5B17}"/>
      </w:docPartPr>
      <w:docPartBody>
        <w:p w:rsidR="00C40802" w:rsidRDefault="002E40EE">
          <w:r>
            <w:rPr>
              <w:color w:val="808080"/>
            </w:rPr>
            <w:t>单击此处输入文字。</w:t>
          </w:r>
        </w:p>
      </w:docPartBody>
    </w:docPart>
    <w:docPart>
      <w:docPartPr>
        <w:name w:val="{fc73b9f0-aa91-4d66-b7ad-bd016cdba3f9}"/>
        <w:category>
          <w:name w:val="常规"/>
          <w:gallery w:val="placeholder"/>
        </w:category>
        <w:types>
          <w:type w:val="bbPlcHdr"/>
        </w:types>
        <w:behaviors>
          <w:behavior w:val="content"/>
        </w:behaviors>
        <w:guid w:val="{FC73B9F0-AA91-4D66-B7AD-BD016CDBA3F9}"/>
      </w:docPartPr>
      <w:docPartBody>
        <w:p w:rsidR="00C40802" w:rsidRDefault="002E40EE">
          <w:r>
            <w:rPr>
              <w:color w:val="808080"/>
            </w:rPr>
            <w:t>单击此处输入文字。</w:t>
          </w:r>
        </w:p>
      </w:docPartBody>
    </w:docPart>
    <w:docPart>
      <w:docPartPr>
        <w:name w:val="{606b04f8-c345-4600-8b9c-45e1e25194f2}"/>
        <w:category>
          <w:name w:val="常规"/>
          <w:gallery w:val="placeholder"/>
        </w:category>
        <w:types>
          <w:type w:val="bbPlcHdr"/>
        </w:types>
        <w:behaviors>
          <w:behavior w:val="content"/>
        </w:behaviors>
        <w:guid w:val="{606B04F8-C345-4600-8B9C-45E1E25194F2}"/>
      </w:docPartPr>
      <w:docPartBody>
        <w:p w:rsidR="00C40802" w:rsidRDefault="002E40EE">
          <w:r>
            <w:rPr>
              <w:color w:val="808080"/>
            </w:rPr>
            <w:t>单击此处输入文字。</w:t>
          </w:r>
        </w:p>
      </w:docPartBody>
    </w:docPart>
    <w:docPart>
      <w:docPartPr>
        <w:name w:val="{5eddedd2-7241-41e3-89ea-61f3ce4cdd44}"/>
        <w:category>
          <w:name w:val="常规"/>
          <w:gallery w:val="placeholder"/>
        </w:category>
        <w:types>
          <w:type w:val="bbPlcHdr"/>
        </w:types>
        <w:behaviors>
          <w:behavior w:val="content"/>
        </w:behaviors>
        <w:guid w:val="{5EDDEDD2-7241-41E3-89EA-61F3CE4CDD44}"/>
      </w:docPartPr>
      <w:docPartBody>
        <w:p w:rsidR="00C40802" w:rsidRDefault="002E40EE">
          <w:r>
            <w:rPr>
              <w:color w:val="808080"/>
            </w:rPr>
            <w:t>单击此处输入文字。</w:t>
          </w:r>
        </w:p>
      </w:docPartBody>
    </w:docPart>
    <w:docPart>
      <w:docPartPr>
        <w:name w:val="{fdabde71-87ff-4990-b93f-1a68f7d8412e}"/>
        <w:category>
          <w:name w:val="常规"/>
          <w:gallery w:val="placeholder"/>
        </w:category>
        <w:types>
          <w:type w:val="bbPlcHdr"/>
        </w:types>
        <w:behaviors>
          <w:behavior w:val="content"/>
        </w:behaviors>
        <w:guid w:val="{FDABDE71-87FF-4990-B93F-1A68F7D8412E}"/>
      </w:docPartPr>
      <w:docPartBody>
        <w:p w:rsidR="00C40802" w:rsidRDefault="002E40EE">
          <w:r>
            <w:rPr>
              <w:color w:val="808080"/>
            </w:rPr>
            <w:t>单击此处输入文字。</w:t>
          </w:r>
        </w:p>
      </w:docPartBody>
    </w:docPart>
    <w:docPart>
      <w:docPartPr>
        <w:name w:val="{659fb89f-a001-4469-a948-769e2297b109}"/>
        <w:category>
          <w:name w:val="常规"/>
          <w:gallery w:val="placeholder"/>
        </w:category>
        <w:types>
          <w:type w:val="bbPlcHdr"/>
        </w:types>
        <w:behaviors>
          <w:behavior w:val="content"/>
        </w:behaviors>
        <w:guid w:val="{659FB89F-A001-4469-A948-769E2297B109}"/>
      </w:docPartPr>
      <w:docPartBody>
        <w:p w:rsidR="00C40802" w:rsidRDefault="002E40EE">
          <w:r>
            <w:rPr>
              <w:color w:val="808080"/>
            </w:rPr>
            <w:t>单击此处输入文字。</w:t>
          </w:r>
        </w:p>
      </w:docPartBody>
    </w:docPart>
    <w:docPart>
      <w:docPartPr>
        <w:name w:val="{5126f64b-6f9b-48bf-a4fc-34484163967b}"/>
        <w:category>
          <w:name w:val="常规"/>
          <w:gallery w:val="placeholder"/>
        </w:category>
        <w:types>
          <w:type w:val="bbPlcHdr"/>
        </w:types>
        <w:behaviors>
          <w:behavior w:val="content"/>
        </w:behaviors>
        <w:guid w:val="{5126F64B-6F9B-48BF-A4FC-34484163967B}"/>
      </w:docPartPr>
      <w:docPartBody>
        <w:p w:rsidR="00C40802" w:rsidRDefault="002E40EE">
          <w:r>
            <w:rPr>
              <w:color w:val="808080"/>
            </w:rPr>
            <w:t>单击此处输入文字。</w:t>
          </w:r>
        </w:p>
      </w:docPartBody>
    </w:docPart>
    <w:docPart>
      <w:docPartPr>
        <w:name w:val="{c7eb9989-4e49-4d48-b438-f8aee0cc8c58}"/>
        <w:category>
          <w:name w:val="常规"/>
          <w:gallery w:val="placeholder"/>
        </w:category>
        <w:types>
          <w:type w:val="bbPlcHdr"/>
        </w:types>
        <w:behaviors>
          <w:behavior w:val="content"/>
        </w:behaviors>
        <w:guid w:val="{C7EB9989-4E49-4D48-B438-F8AEE0CC8C58}"/>
      </w:docPartPr>
      <w:docPartBody>
        <w:p w:rsidR="00C40802" w:rsidRDefault="002E40EE">
          <w:r>
            <w:rPr>
              <w:color w:val="808080"/>
            </w:rPr>
            <w:t>单击此处输入文字。</w:t>
          </w:r>
        </w:p>
      </w:docPartBody>
    </w:docPart>
    <w:docPart>
      <w:docPartPr>
        <w:name w:val="{d3d36bc9-6a13-436d-be79-3cb8f74e7a15}"/>
        <w:category>
          <w:name w:val="常规"/>
          <w:gallery w:val="placeholder"/>
        </w:category>
        <w:types>
          <w:type w:val="bbPlcHdr"/>
        </w:types>
        <w:behaviors>
          <w:behavior w:val="content"/>
        </w:behaviors>
        <w:guid w:val="{D3D36BC9-6A13-436D-BE79-3CB8F74E7A15}"/>
      </w:docPartPr>
      <w:docPartBody>
        <w:p w:rsidR="00C40802" w:rsidRDefault="002E40EE">
          <w:r>
            <w:rPr>
              <w:color w:val="808080"/>
            </w:rPr>
            <w:t>单击此处输入文字。</w:t>
          </w:r>
        </w:p>
      </w:docPartBody>
    </w:docPart>
    <w:docPart>
      <w:docPartPr>
        <w:name w:val="{cc588503-a53a-4a52-897d-0152ad447128}"/>
        <w:category>
          <w:name w:val="常规"/>
          <w:gallery w:val="placeholder"/>
        </w:category>
        <w:types>
          <w:type w:val="bbPlcHdr"/>
        </w:types>
        <w:behaviors>
          <w:behavior w:val="content"/>
        </w:behaviors>
        <w:guid w:val="{CC588503-A53A-4A52-897D-0152AD447128}"/>
      </w:docPartPr>
      <w:docPartBody>
        <w:p w:rsidR="00C40802" w:rsidRDefault="002E40EE">
          <w:r>
            <w:rPr>
              <w:color w:val="808080"/>
            </w:rPr>
            <w:t>单击此处输入文字。</w:t>
          </w:r>
        </w:p>
      </w:docPartBody>
    </w:docPart>
    <w:docPart>
      <w:docPartPr>
        <w:name w:val="{9ec4acb1-a3e8-41b3-90a9-66abcd929fed}"/>
        <w:category>
          <w:name w:val="常规"/>
          <w:gallery w:val="placeholder"/>
        </w:category>
        <w:types>
          <w:type w:val="bbPlcHdr"/>
        </w:types>
        <w:behaviors>
          <w:behavior w:val="content"/>
        </w:behaviors>
        <w:guid w:val="{9EC4ACB1-A3E8-41B3-90A9-66ABCD929FED}"/>
      </w:docPartPr>
      <w:docPartBody>
        <w:p w:rsidR="00C40802" w:rsidRDefault="002E40EE">
          <w:r>
            <w:rPr>
              <w:color w:val="808080"/>
            </w:rPr>
            <w:t>单击此处输入文字。</w:t>
          </w:r>
        </w:p>
      </w:docPartBody>
    </w:docPart>
    <w:docPart>
      <w:docPartPr>
        <w:name w:val="{eb337254-3b4e-4206-9204-f149a03174ef}"/>
        <w:category>
          <w:name w:val="常规"/>
          <w:gallery w:val="placeholder"/>
        </w:category>
        <w:types>
          <w:type w:val="bbPlcHdr"/>
        </w:types>
        <w:behaviors>
          <w:behavior w:val="content"/>
        </w:behaviors>
        <w:guid w:val="{EB337254-3B4E-4206-9204-F149A03174EF}"/>
      </w:docPartPr>
      <w:docPartBody>
        <w:p w:rsidR="00C40802" w:rsidRDefault="002E40EE">
          <w:r>
            <w:rPr>
              <w:color w:val="808080"/>
            </w:rPr>
            <w:t>单击此处输入文字。</w:t>
          </w:r>
        </w:p>
      </w:docPartBody>
    </w:docPart>
    <w:docPart>
      <w:docPartPr>
        <w:name w:val="{0d72cc52-6b72-4365-a0c2-9612a0e584ad}"/>
        <w:category>
          <w:name w:val="常规"/>
          <w:gallery w:val="placeholder"/>
        </w:category>
        <w:types>
          <w:type w:val="bbPlcHdr"/>
        </w:types>
        <w:behaviors>
          <w:behavior w:val="content"/>
        </w:behaviors>
        <w:guid w:val="{0D72CC52-6B72-4365-A0C2-9612A0E584AD}"/>
      </w:docPartPr>
      <w:docPartBody>
        <w:p w:rsidR="00C40802" w:rsidRDefault="002E40EE">
          <w:r>
            <w:rPr>
              <w:color w:val="808080"/>
            </w:rPr>
            <w:t>单击此处输入文字。</w:t>
          </w:r>
        </w:p>
      </w:docPartBody>
    </w:docPart>
    <w:docPart>
      <w:docPartPr>
        <w:name w:val="{b01ff0f0-bc43-496d-9049-f2bd31cf9d16}"/>
        <w:category>
          <w:name w:val="常规"/>
          <w:gallery w:val="placeholder"/>
        </w:category>
        <w:types>
          <w:type w:val="bbPlcHdr"/>
        </w:types>
        <w:behaviors>
          <w:behavior w:val="content"/>
        </w:behaviors>
        <w:guid w:val="{B01FF0F0-BC43-496D-9049-F2BD31CF9D16}"/>
      </w:docPartPr>
      <w:docPartBody>
        <w:p w:rsidR="00C40802" w:rsidRDefault="002E40EE">
          <w:r>
            <w:rPr>
              <w:color w:val="808080"/>
            </w:rPr>
            <w:t>单击此处输入文字。</w:t>
          </w:r>
        </w:p>
      </w:docPartBody>
    </w:docPart>
    <w:docPart>
      <w:docPartPr>
        <w:name w:val="{909fbf4a-a979-47b0-8361-83c1cea49c57}"/>
        <w:category>
          <w:name w:val="常规"/>
          <w:gallery w:val="placeholder"/>
        </w:category>
        <w:types>
          <w:type w:val="bbPlcHdr"/>
        </w:types>
        <w:behaviors>
          <w:behavior w:val="content"/>
        </w:behaviors>
        <w:guid w:val="{909FBF4A-A979-47B0-8361-83C1CEA49C57}"/>
      </w:docPartPr>
      <w:docPartBody>
        <w:p w:rsidR="00C40802" w:rsidRDefault="002E40EE">
          <w:r>
            <w:rPr>
              <w:color w:val="808080"/>
            </w:rPr>
            <w:t>单击此处输入文字。</w:t>
          </w:r>
        </w:p>
      </w:docPartBody>
    </w:docPart>
    <w:docPart>
      <w:docPartPr>
        <w:name w:val="{c53eab3f-c4b9-4f6d-9a10-17966f3bbdeb}"/>
        <w:category>
          <w:name w:val="常规"/>
          <w:gallery w:val="placeholder"/>
        </w:category>
        <w:types>
          <w:type w:val="bbPlcHdr"/>
        </w:types>
        <w:behaviors>
          <w:behavior w:val="content"/>
        </w:behaviors>
        <w:guid w:val="{C53EAB3F-C4B9-4F6D-9A10-17966F3BBDEB}"/>
      </w:docPartPr>
      <w:docPartBody>
        <w:p w:rsidR="00C40802" w:rsidRDefault="002E40EE">
          <w:r>
            <w:rPr>
              <w:color w:val="808080"/>
            </w:rPr>
            <w:t>单击此处输入文字。</w:t>
          </w:r>
        </w:p>
      </w:docPartBody>
    </w:docPart>
    <w:docPart>
      <w:docPartPr>
        <w:name w:val="{560ba91f-c4c8-4364-a754-f3de00d20d43}"/>
        <w:category>
          <w:name w:val="常规"/>
          <w:gallery w:val="placeholder"/>
        </w:category>
        <w:types>
          <w:type w:val="bbPlcHdr"/>
        </w:types>
        <w:behaviors>
          <w:behavior w:val="content"/>
        </w:behaviors>
        <w:guid w:val="{560BA91F-C4C8-4364-A754-F3DE00D20D43}"/>
      </w:docPartPr>
      <w:docPartBody>
        <w:p w:rsidR="00C40802" w:rsidRDefault="002E40EE">
          <w:r>
            <w:rPr>
              <w:color w:val="808080"/>
            </w:rPr>
            <w:t>单击此处输入文字。</w:t>
          </w:r>
        </w:p>
      </w:docPartBody>
    </w:docPart>
    <w:docPart>
      <w:docPartPr>
        <w:name w:val="{d2294289-4e51-4310-9303-320b7fc969ef}"/>
        <w:category>
          <w:name w:val="常规"/>
          <w:gallery w:val="placeholder"/>
        </w:category>
        <w:types>
          <w:type w:val="bbPlcHdr"/>
        </w:types>
        <w:behaviors>
          <w:behavior w:val="content"/>
        </w:behaviors>
        <w:guid w:val="{D2294289-4E51-4310-9303-320B7FC969EF}"/>
      </w:docPartPr>
      <w:docPartBody>
        <w:p w:rsidR="00C40802" w:rsidRDefault="002E40EE">
          <w:r>
            <w:rPr>
              <w:color w:val="808080"/>
            </w:rPr>
            <w:t>单击此处输入文字。</w:t>
          </w:r>
        </w:p>
      </w:docPartBody>
    </w:docPart>
    <w:docPart>
      <w:docPartPr>
        <w:name w:val="{acb46bc0-7370-4e0f-b1c4-ad61138353e2}"/>
        <w:category>
          <w:name w:val="常规"/>
          <w:gallery w:val="placeholder"/>
        </w:category>
        <w:types>
          <w:type w:val="bbPlcHdr"/>
        </w:types>
        <w:behaviors>
          <w:behavior w:val="content"/>
        </w:behaviors>
        <w:guid w:val="{ACB46BC0-7370-4E0F-B1C4-AD61138353E2}"/>
      </w:docPartPr>
      <w:docPartBody>
        <w:p w:rsidR="00C40802" w:rsidRDefault="002E40EE">
          <w:r>
            <w:rPr>
              <w:color w:val="808080"/>
            </w:rPr>
            <w:t>单击此处输入文字。</w:t>
          </w:r>
        </w:p>
      </w:docPartBody>
    </w:docPart>
    <w:docPart>
      <w:docPartPr>
        <w:name w:val="{2c164bfd-4a6e-4a3b-b150-1aecba12249c}"/>
        <w:category>
          <w:name w:val="常规"/>
          <w:gallery w:val="placeholder"/>
        </w:category>
        <w:types>
          <w:type w:val="bbPlcHdr"/>
        </w:types>
        <w:behaviors>
          <w:behavior w:val="content"/>
        </w:behaviors>
        <w:guid w:val="{2C164BFD-4A6E-4A3B-B150-1AECBA12249C}"/>
      </w:docPartPr>
      <w:docPartBody>
        <w:p w:rsidR="00C40802" w:rsidRDefault="002E40EE">
          <w:r>
            <w:rPr>
              <w:color w:val="808080"/>
            </w:rPr>
            <w:t>单击此处输入文字。</w:t>
          </w:r>
        </w:p>
      </w:docPartBody>
    </w:docPart>
    <w:docPart>
      <w:docPartPr>
        <w:name w:val="{74b92e4f-b232-4b94-862b-12ed4af6f896}"/>
        <w:category>
          <w:name w:val="常规"/>
          <w:gallery w:val="placeholder"/>
        </w:category>
        <w:types>
          <w:type w:val="bbPlcHdr"/>
        </w:types>
        <w:behaviors>
          <w:behavior w:val="content"/>
        </w:behaviors>
        <w:guid w:val="{74B92E4F-B232-4B94-862B-12ED4AF6F896}"/>
      </w:docPartPr>
      <w:docPartBody>
        <w:p w:rsidR="00C40802" w:rsidRDefault="002E40EE">
          <w:r>
            <w:rPr>
              <w:color w:val="808080"/>
            </w:rPr>
            <w:t>单击此处输入文字。</w:t>
          </w:r>
        </w:p>
      </w:docPartBody>
    </w:docPart>
    <w:docPart>
      <w:docPartPr>
        <w:name w:val="{b384756a-b94d-479c-9699-fb17aad89b7d}"/>
        <w:category>
          <w:name w:val="常规"/>
          <w:gallery w:val="placeholder"/>
        </w:category>
        <w:types>
          <w:type w:val="bbPlcHdr"/>
        </w:types>
        <w:behaviors>
          <w:behavior w:val="content"/>
        </w:behaviors>
        <w:guid w:val="{B384756A-B94D-479C-9699-FB17AAD89B7D}"/>
      </w:docPartPr>
      <w:docPartBody>
        <w:p w:rsidR="00C40802" w:rsidRDefault="002E40EE">
          <w:r>
            <w:rPr>
              <w:color w:val="808080"/>
            </w:rPr>
            <w:t>单击此处输入文字。</w:t>
          </w:r>
        </w:p>
      </w:docPartBody>
    </w:docPart>
    <w:docPart>
      <w:docPartPr>
        <w:name w:val="{dbf8501f-718c-4175-b6c6-b1d022e7ca89}"/>
        <w:category>
          <w:name w:val="常规"/>
          <w:gallery w:val="placeholder"/>
        </w:category>
        <w:types>
          <w:type w:val="bbPlcHdr"/>
        </w:types>
        <w:behaviors>
          <w:behavior w:val="content"/>
        </w:behaviors>
        <w:guid w:val="{DBF8501F-718C-4175-B6C6-B1D022E7CA89}"/>
      </w:docPartPr>
      <w:docPartBody>
        <w:p w:rsidR="00C40802" w:rsidRDefault="002E40EE">
          <w:r>
            <w:rPr>
              <w:color w:val="808080"/>
            </w:rPr>
            <w:t>单击此处输入文字。</w:t>
          </w:r>
        </w:p>
      </w:docPartBody>
    </w:docPart>
    <w:docPart>
      <w:docPartPr>
        <w:name w:val="{42479a22-c8b7-403b-97ed-b954a4b3044d}"/>
        <w:category>
          <w:name w:val="常规"/>
          <w:gallery w:val="placeholder"/>
        </w:category>
        <w:types>
          <w:type w:val="bbPlcHdr"/>
        </w:types>
        <w:behaviors>
          <w:behavior w:val="content"/>
        </w:behaviors>
        <w:guid w:val="{42479A22-C8B7-403B-97ED-B954A4B3044D}"/>
      </w:docPartPr>
      <w:docPartBody>
        <w:p w:rsidR="00C40802" w:rsidRDefault="002E40EE">
          <w:r>
            <w:rPr>
              <w:color w:val="808080"/>
            </w:rPr>
            <w:t>单击此处输入文字。</w:t>
          </w:r>
        </w:p>
      </w:docPartBody>
    </w:docPart>
    <w:docPart>
      <w:docPartPr>
        <w:name w:val="{a0b971a4-6b8a-4c9e-80cc-38eea89cf09e}"/>
        <w:category>
          <w:name w:val="常规"/>
          <w:gallery w:val="placeholder"/>
        </w:category>
        <w:types>
          <w:type w:val="bbPlcHdr"/>
        </w:types>
        <w:behaviors>
          <w:behavior w:val="content"/>
        </w:behaviors>
        <w:guid w:val="{A0B971A4-6B8A-4C9E-80CC-38EEA89CF09E}"/>
      </w:docPartPr>
      <w:docPartBody>
        <w:p w:rsidR="00C40802" w:rsidRDefault="002E40EE">
          <w:r>
            <w:rPr>
              <w:color w:val="808080"/>
            </w:rPr>
            <w:t>单击此处输入文字。</w:t>
          </w:r>
        </w:p>
      </w:docPartBody>
    </w:docPart>
    <w:docPart>
      <w:docPartPr>
        <w:name w:val="{aba5d5ed-1ace-4ef4-986f-4b037629eb45}"/>
        <w:category>
          <w:name w:val="常规"/>
          <w:gallery w:val="placeholder"/>
        </w:category>
        <w:types>
          <w:type w:val="bbPlcHdr"/>
        </w:types>
        <w:behaviors>
          <w:behavior w:val="content"/>
        </w:behaviors>
        <w:guid w:val="{ABA5D5ED-1ACE-4EF4-986F-4B037629EB45}"/>
      </w:docPartPr>
      <w:docPartBody>
        <w:p w:rsidR="00C40802" w:rsidRDefault="002E40EE">
          <w:r>
            <w:rPr>
              <w:color w:val="808080"/>
            </w:rPr>
            <w:t>单击此处输入文字。</w:t>
          </w:r>
        </w:p>
      </w:docPartBody>
    </w:docPart>
    <w:docPart>
      <w:docPartPr>
        <w:name w:val="{65969fc3-7636-4562-a55c-6d37a6e840d5}"/>
        <w:category>
          <w:name w:val="常规"/>
          <w:gallery w:val="placeholder"/>
        </w:category>
        <w:types>
          <w:type w:val="bbPlcHdr"/>
        </w:types>
        <w:behaviors>
          <w:behavior w:val="content"/>
        </w:behaviors>
        <w:guid w:val="{65969FC3-7636-4562-A55C-6D37A6E840D5}"/>
      </w:docPartPr>
      <w:docPartBody>
        <w:p w:rsidR="00C40802" w:rsidRDefault="002E40EE">
          <w:r>
            <w:rPr>
              <w:color w:val="808080"/>
            </w:rPr>
            <w:t>单击此处输入文字。</w:t>
          </w:r>
        </w:p>
      </w:docPartBody>
    </w:docPart>
    <w:docPart>
      <w:docPartPr>
        <w:name w:val="{aa5f1091-a43f-4b7a-affb-be8a342828c3}"/>
        <w:category>
          <w:name w:val="常规"/>
          <w:gallery w:val="placeholder"/>
        </w:category>
        <w:types>
          <w:type w:val="bbPlcHdr"/>
        </w:types>
        <w:behaviors>
          <w:behavior w:val="content"/>
        </w:behaviors>
        <w:guid w:val="{AA5F1091-A43F-4B7A-AFFB-BE8A342828C3}"/>
      </w:docPartPr>
      <w:docPartBody>
        <w:p w:rsidR="00C40802" w:rsidRDefault="002E40EE">
          <w:r>
            <w:rPr>
              <w:color w:val="808080"/>
            </w:rPr>
            <w:t>单击此处输入文字。</w:t>
          </w:r>
        </w:p>
      </w:docPartBody>
    </w:docPart>
    <w:docPart>
      <w:docPartPr>
        <w:name w:val="{f5ec4bfe-cc30-4f34-a0e9-9a947dc54ef2}"/>
        <w:category>
          <w:name w:val="常规"/>
          <w:gallery w:val="placeholder"/>
        </w:category>
        <w:types>
          <w:type w:val="bbPlcHdr"/>
        </w:types>
        <w:behaviors>
          <w:behavior w:val="content"/>
        </w:behaviors>
        <w:guid w:val="{F5EC4BFE-CC30-4F34-A0E9-9A947DC54EF2}"/>
      </w:docPartPr>
      <w:docPartBody>
        <w:p w:rsidR="00C40802" w:rsidRDefault="002E40EE">
          <w:r>
            <w:rPr>
              <w:color w:val="808080"/>
            </w:rPr>
            <w:t>单击此处输入文字。</w:t>
          </w:r>
        </w:p>
      </w:docPartBody>
    </w:docPart>
    <w:docPart>
      <w:docPartPr>
        <w:name w:val="{7a02d0b0-01a4-412b-a6f1-168b22a0ad52}"/>
        <w:category>
          <w:name w:val="常规"/>
          <w:gallery w:val="placeholder"/>
        </w:category>
        <w:types>
          <w:type w:val="bbPlcHdr"/>
        </w:types>
        <w:behaviors>
          <w:behavior w:val="content"/>
        </w:behaviors>
        <w:guid w:val="{7A02D0B0-01A4-412B-A6F1-168B22A0AD52}"/>
      </w:docPartPr>
      <w:docPartBody>
        <w:p w:rsidR="00C40802" w:rsidRDefault="002E40EE">
          <w:r>
            <w:rPr>
              <w:color w:val="808080"/>
            </w:rPr>
            <w:t>单击此处输入文字。</w:t>
          </w:r>
        </w:p>
      </w:docPartBody>
    </w:docPart>
    <w:docPart>
      <w:docPartPr>
        <w:name w:val="{874db12c-1405-4483-b4d3-8736cd714e43}"/>
        <w:category>
          <w:name w:val="常规"/>
          <w:gallery w:val="placeholder"/>
        </w:category>
        <w:types>
          <w:type w:val="bbPlcHdr"/>
        </w:types>
        <w:behaviors>
          <w:behavior w:val="content"/>
        </w:behaviors>
        <w:guid w:val="{874DB12C-1405-4483-B4D3-8736CD714E43}"/>
      </w:docPartPr>
      <w:docPartBody>
        <w:p w:rsidR="00C40802" w:rsidRDefault="002E40EE">
          <w:r>
            <w:rPr>
              <w:color w:val="808080"/>
            </w:rPr>
            <w:t>单击此处输入文字。</w:t>
          </w:r>
        </w:p>
      </w:docPartBody>
    </w:docPart>
    <w:docPart>
      <w:docPartPr>
        <w:name w:val="{8e5edcc5-ec7e-4226-9339-1485017ed816}"/>
        <w:category>
          <w:name w:val="常规"/>
          <w:gallery w:val="placeholder"/>
        </w:category>
        <w:types>
          <w:type w:val="bbPlcHdr"/>
        </w:types>
        <w:behaviors>
          <w:behavior w:val="content"/>
        </w:behaviors>
        <w:guid w:val="{8E5EDCC5-EC7E-4226-9339-1485017ED816}"/>
      </w:docPartPr>
      <w:docPartBody>
        <w:p w:rsidR="00C40802" w:rsidRDefault="002E40EE">
          <w:r>
            <w:rPr>
              <w:color w:val="808080"/>
            </w:rPr>
            <w:t>单击此处输入文字。</w:t>
          </w:r>
        </w:p>
      </w:docPartBody>
    </w:docPart>
    <w:docPart>
      <w:docPartPr>
        <w:name w:val="{6b507e7e-cf37-405b-bd00-43b7d0de9096}"/>
        <w:category>
          <w:name w:val="常规"/>
          <w:gallery w:val="placeholder"/>
        </w:category>
        <w:types>
          <w:type w:val="bbPlcHdr"/>
        </w:types>
        <w:behaviors>
          <w:behavior w:val="content"/>
        </w:behaviors>
        <w:guid w:val="{6B507E7E-CF37-405B-BD00-43B7D0DE9096}"/>
      </w:docPartPr>
      <w:docPartBody>
        <w:p w:rsidR="00C40802" w:rsidRDefault="002E40EE">
          <w:r>
            <w:rPr>
              <w:color w:val="808080"/>
            </w:rPr>
            <w:t>单击此处输入文字。</w:t>
          </w:r>
        </w:p>
      </w:docPartBody>
    </w:docPart>
    <w:docPart>
      <w:docPartPr>
        <w:name w:val="{6cedb70a-ccb4-46ec-9702-b00c39a310aa}"/>
        <w:category>
          <w:name w:val="常规"/>
          <w:gallery w:val="placeholder"/>
        </w:category>
        <w:types>
          <w:type w:val="bbPlcHdr"/>
        </w:types>
        <w:behaviors>
          <w:behavior w:val="content"/>
        </w:behaviors>
        <w:guid w:val="{6CEDB70A-CCB4-46EC-9702-B00C39A310AA}"/>
      </w:docPartPr>
      <w:docPartBody>
        <w:p w:rsidR="00C40802" w:rsidRDefault="002E40EE">
          <w:r>
            <w:rPr>
              <w:color w:val="808080"/>
            </w:rPr>
            <w:t>单击此处输入文字。</w:t>
          </w:r>
        </w:p>
      </w:docPartBody>
    </w:docPart>
    <w:docPart>
      <w:docPartPr>
        <w:name w:val="{61cb9089-bf77-4c2c-b09b-37e6560db58b}"/>
        <w:category>
          <w:name w:val="常规"/>
          <w:gallery w:val="placeholder"/>
        </w:category>
        <w:types>
          <w:type w:val="bbPlcHdr"/>
        </w:types>
        <w:behaviors>
          <w:behavior w:val="content"/>
        </w:behaviors>
        <w:guid w:val="{61CB9089-BF77-4C2C-B09B-37E6560DB58B}"/>
      </w:docPartPr>
      <w:docPartBody>
        <w:p w:rsidR="00C40802" w:rsidRDefault="002E40EE">
          <w:r>
            <w:rPr>
              <w:color w:val="808080"/>
            </w:rPr>
            <w:t>单击此处输入文字。</w:t>
          </w:r>
        </w:p>
      </w:docPartBody>
    </w:docPart>
    <w:docPart>
      <w:docPartPr>
        <w:name w:val="{4802ded1-2d0d-4bc9-8e35-c7c704daccee}"/>
        <w:category>
          <w:name w:val="常规"/>
          <w:gallery w:val="placeholder"/>
        </w:category>
        <w:types>
          <w:type w:val="bbPlcHdr"/>
        </w:types>
        <w:behaviors>
          <w:behavior w:val="content"/>
        </w:behaviors>
        <w:guid w:val="{4802DED1-2D0D-4BC9-8E35-C7C704DACCEE}"/>
      </w:docPartPr>
      <w:docPartBody>
        <w:p w:rsidR="00C40802" w:rsidRDefault="002E40EE">
          <w:r>
            <w:rPr>
              <w:color w:val="808080"/>
            </w:rPr>
            <w:t>单击此处输入文字。</w:t>
          </w:r>
        </w:p>
      </w:docPartBody>
    </w:docPart>
    <w:docPart>
      <w:docPartPr>
        <w:name w:val="{7b9dd0f6-51d5-42fd-b920-f0f604a675fe}"/>
        <w:category>
          <w:name w:val="常规"/>
          <w:gallery w:val="placeholder"/>
        </w:category>
        <w:types>
          <w:type w:val="bbPlcHdr"/>
        </w:types>
        <w:behaviors>
          <w:behavior w:val="content"/>
        </w:behaviors>
        <w:guid w:val="{7B9DD0F6-51D5-42FD-B920-F0F604A675FE}"/>
      </w:docPartPr>
      <w:docPartBody>
        <w:p w:rsidR="00C40802" w:rsidRDefault="002E40EE">
          <w:r>
            <w:rPr>
              <w:color w:val="808080"/>
            </w:rPr>
            <w:t>单击此处输入文字。</w:t>
          </w:r>
        </w:p>
      </w:docPartBody>
    </w:docPart>
    <w:docPart>
      <w:docPartPr>
        <w:name w:val="{5f25647d-aca9-48d3-9650-507b89de3f6c}"/>
        <w:category>
          <w:name w:val="常规"/>
          <w:gallery w:val="placeholder"/>
        </w:category>
        <w:types>
          <w:type w:val="bbPlcHdr"/>
        </w:types>
        <w:behaviors>
          <w:behavior w:val="content"/>
        </w:behaviors>
        <w:guid w:val="{5F25647D-ACA9-48D3-9650-507B89DE3F6C}"/>
      </w:docPartPr>
      <w:docPartBody>
        <w:p w:rsidR="00C40802" w:rsidRDefault="002E40EE">
          <w:r>
            <w:rPr>
              <w:color w:val="808080"/>
            </w:rPr>
            <w:t>单击此处输入文字。</w:t>
          </w:r>
        </w:p>
      </w:docPartBody>
    </w:docPart>
    <w:docPart>
      <w:docPartPr>
        <w:name w:val="{af01d718-0406-4b7b-b7ba-d60f86a161ee}"/>
        <w:category>
          <w:name w:val="常规"/>
          <w:gallery w:val="placeholder"/>
        </w:category>
        <w:types>
          <w:type w:val="bbPlcHdr"/>
        </w:types>
        <w:behaviors>
          <w:behavior w:val="content"/>
        </w:behaviors>
        <w:guid w:val="{AF01D718-0406-4B7B-B7BA-D60F86A161EE}"/>
      </w:docPartPr>
      <w:docPartBody>
        <w:p w:rsidR="00C40802" w:rsidRDefault="002E40EE">
          <w:r>
            <w:rPr>
              <w:color w:val="808080"/>
            </w:rPr>
            <w:t>单击此处输入文字。</w:t>
          </w:r>
        </w:p>
      </w:docPartBody>
    </w:docPart>
    <w:docPart>
      <w:docPartPr>
        <w:name w:val="{eb77c819-6a40-4035-899a-ee560cb3202a}"/>
        <w:category>
          <w:name w:val="常规"/>
          <w:gallery w:val="placeholder"/>
        </w:category>
        <w:types>
          <w:type w:val="bbPlcHdr"/>
        </w:types>
        <w:behaviors>
          <w:behavior w:val="content"/>
        </w:behaviors>
        <w:guid w:val="{EB77C819-6A40-4035-899A-EE560CB3202A}"/>
      </w:docPartPr>
      <w:docPartBody>
        <w:p w:rsidR="00C40802" w:rsidRDefault="002E40EE">
          <w:r>
            <w:rPr>
              <w:color w:val="808080"/>
            </w:rPr>
            <w:t>单击此处输入文字。</w:t>
          </w:r>
        </w:p>
      </w:docPartBody>
    </w:docPart>
    <w:docPart>
      <w:docPartPr>
        <w:name w:val="{a837d3a2-bbd8-4ed0-8942-15773dd9c131}"/>
        <w:category>
          <w:name w:val="常规"/>
          <w:gallery w:val="placeholder"/>
        </w:category>
        <w:types>
          <w:type w:val="bbPlcHdr"/>
        </w:types>
        <w:behaviors>
          <w:behavior w:val="content"/>
        </w:behaviors>
        <w:guid w:val="{A837D3A2-BBD8-4ED0-8942-15773DD9C131}"/>
      </w:docPartPr>
      <w:docPartBody>
        <w:p w:rsidR="00C40802" w:rsidRDefault="002E40EE">
          <w:r>
            <w:rPr>
              <w:color w:val="808080"/>
            </w:rPr>
            <w:t>单击此处输入文字。</w:t>
          </w:r>
        </w:p>
      </w:docPartBody>
    </w:docPart>
    <w:docPart>
      <w:docPartPr>
        <w:name w:val="{934b8ffd-fd13-42a0-b61c-37db46ef96b6}"/>
        <w:category>
          <w:name w:val="常规"/>
          <w:gallery w:val="placeholder"/>
        </w:category>
        <w:types>
          <w:type w:val="bbPlcHdr"/>
        </w:types>
        <w:behaviors>
          <w:behavior w:val="content"/>
        </w:behaviors>
        <w:guid w:val="{934B8FFD-FD13-42A0-B61C-37DB46EF96B6}"/>
      </w:docPartPr>
      <w:docPartBody>
        <w:p w:rsidR="00C40802" w:rsidRDefault="002E40EE">
          <w:r>
            <w:rPr>
              <w:color w:val="808080"/>
            </w:rPr>
            <w:t>单击此处输入文字。</w:t>
          </w:r>
        </w:p>
      </w:docPartBody>
    </w:docPart>
    <w:docPart>
      <w:docPartPr>
        <w:name w:val="{d89b8784-768a-455f-96a5-e8227e9daa19}"/>
        <w:category>
          <w:name w:val="常规"/>
          <w:gallery w:val="placeholder"/>
        </w:category>
        <w:types>
          <w:type w:val="bbPlcHdr"/>
        </w:types>
        <w:behaviors>
          <w:behavior w:val="content"/>
        </w:behaviors>
        <w:guid w:val="{D89B8784-768A-455F-96A5-E8227E9DAA19}"/>
      </w:docPartPr>
      <w:docPartBody>
        <w:p w:rsidR="00C40802" w:rsidRDefault="002E40EE">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Cambria">
    <w:panose1 w:val="02040503050406030204"/>
    <w:charset w:val="00"/>
    <w:family w:val="roman"/>
    <w:pitch w:val="variable"/>
    <w:sig w:usb0="E00002FF" w:usb1="400004FF" w:usb2="00000000" w:usb3="00000000" w:csb0="0000019F" w:csb1="00000000"/>
  </w:font>
  <w:font w:name="华文仿宋">
    <w:panose1 w:val="02010600040101010101"/>
    <w:charset w:val="86"/>
    <w:family w:val="auto"/>
    <w:pitch w:val="variable"/>
    <w:sig w:usb0="00000287" w:usb1="080F0000" w:usb2="00000010" w:usb3="00000000" w:csb0="0004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characterSpacingControl w:val="doNotCompress"/>
  <w:compat>
    <w:useFELayout/>
    <w:splitPgBreakAndParaMark/>
    <w:compatSetting w:name="compatibilityMode" w:uri="http://schemas.microsoft.com/office/word" w:val="12"/>
  </w:compat>
  <w:rsids>
    <w:rsidRoot w:val="00C40802"/>
    <w:rsid w:val="002E40EE"/>
    <w:rsid w:val="00C40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73A6CB-DEB1-44AE-9888-03B671DB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模板</Template>
  <TotalTime>1</TotalTime>
  <Pages>1</Pages>
  <Words>2379</Words>
  <Characters>13564</Characters>
  <Application>Microsoft Office Word</Application>
  <DocSecurity>0</DocSecurity>
  <Lines>113</Lines>
  <Paragraphs>31</Paragraphs>
  <ScaleCrop>false</ScaleCrop>
  <Company>503</Company>
  <LinksUpToDate>false</LinksUpToDate>
  <CharactersWithSpaces>15912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renjie1</dc:creator>
  <cp:lastModifiedBy>yaogang</cp:lastModifiedBy>
  <cp:revision>4</cp:revision>
  <dcterms:created xsi:type="dcterms:W3CDTF">2018-07-18T02:51:00Z</dcterms:created>
  <dcterms:modified xsi:type="dcterms:W3CDTF">2018-12-10T08:48:00Z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