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69C" w:rsidRDefault="00F1769C" w:rsidP="00743DBA">
      <w:pPr>
        <w:spacing w:before="163" w:after="163"/>
        <w:ind w:firstLineChars="0" w:firstLine="0"/>
      </w:pPr>
    </w:p>
    <w:p w:rsidR="00B547B5" w:rsidRDefault="00B547B5" w:rsidP="00743DBA">
      <w:pPr>
        <w:spacing w:before="163" w:after="163"/>
        <w:ind w:firstLineChars="0" w:firstLine="0"/>
      </w:pPr>
    </w:p>
    <w:p w:rsidR="00B547B5" w:rsidRDefault="00B547B5" w:rsidP="00743DBA">
      <w:pPr>
        <w:spacing w:before="163" w:after="163"/>
        <w:ind w:firstLineChars="0" w:firstLine="0"/>
      </w:pPr>
    </w:p>
    <w:p w:rsidR="00B547B5" w:rsidRDefault="00B547B5" w:rsidP="00743DBA">
      <w:pPr>
        <w:spacing w:before="163" w:after="163"/>
        <w:ind w:firstLineChars="0" w:firstLine="0"/>
      </w:pPr>
    </w:p>
    <w:p w:rsidR="00B547B5" w:rsidRDefault="00B547B5" w:rsidP="00743DBA">
      <w:pPr>
        <w:spacing w:before="163" w:after="163"/>
        <w:ind w:firstLineChars="0" w:firstLine="0"/>
      </w:pPr>
    </w:p>
    <w:p w:rsidR="00B547B5" w:rsidRDefault="00B547B5" w:rsidP="00743DBA">
      <w:pPr>
        <w:spacing w:before="163" w:after="163"/>
        <w:ind w:firstLineChars="0" w:firstLine="0"/>
      </w:pPr>
    </w:p>
    <w:p w:rsidR="00B547B5" w:rsidRDefault="002809DC" w:rsidP="00B547B5">
      <w:pPr>
        <w:spacing w:before="163" w:after="163"/>
        <w:ind w:firstLineChars="0" w:firstLine="0"/>
        <w:jc w:val="center"/>
        <w:rPr>
          <w:rFonts w:ascii="黑体" w:eastAsia="黑体" w:hAnsi="黑体"/>
          <w:b/>
          <w:sz w:val="52"/>
          <w:szCs w:val="52"/>
        </w:rPr>
      </w:pPr>
      <w:r>
        <w:rPr>
          <w:rFonts w:ascii="黑体" w:eastAsia="黑体" w:hAnsi="黑体" w:hint="eastAsia"/>
          <w:b/>
          <w:sz w:val="52"/>
          <w:szCs w:val="52"/>
        </w:rPr>
        <w:t>中国外文局全媒体工作平台建设</w:t>
      </w:r>
    </w:p>
    <w:p w:rsidR="006C654D" w:rsidRDefault="002809DC" w:rsidP="00B547B5">
      <w:pPr>
        <w:spacing w:before="163" w:after="163"/>
        <w:ind w:firstLineChars="0" w:firstLine="0"/>
        <w:jc w:val="center"/>
        <w:rPr>
          <w:rFonts w:ascii="黑体" w:eastAsia="黑体" w:hAnsi="黑体"/>
          <w:b/>
          <w:sz w:val="52"/>
          <w:szCs w:val="52"/>
        </w:rPr>
      </w:pPr>
      <w:r>
        <w:rPr>
          <w:rFonts w:ascii="黑体" w:eastAsia="黑体" w:hAnsi="黑体"/>
          <w:b/>
          <w:sz w:val="52"/>
          <w:szCs w:val="52"/>
        </w:rPr>
        <w:t>一期工程</w:t>
      </w:r>
      <w:r w:rsidR="006C654D">
        <w:rPr>
          <w:rFonts w:ascii="黑体" w:eastAsia="黑体" w:hAnsi="黑体"/>
          <w:b/>
          <w:sz w:val="52"/>
          <w:szCs w:val="52"/>
        </w:rPr>
        <w:t>配套软件系统</w:t>
      </w:r>
      <w:r w:rsidR="0056304C">
        <w:rPr>
          <w:rFonts w:ascii="黑体" w:eastAsia="黑体" w:hAnsi="黑体" w:hint="eastAsia"/>
          <w:b/>
          <w:sz w:val="52"/>
          <w:szCs w:val="52"/>
        </w:rPr>
        <w:t>研发</w:t>
      </w:r>
      <w:r>
        <w:rPr>
          <w:rFonts w:ascii="黑体" w:eastAsia="黑体" w:hAnsi="黑体"/>
          <w:b/>
          <w:sz w:val="52"/>
          <w:szCs w:val="52"/>
        </w:rPr>
        <w:t>项目</w:t>
      </w:r>
    </w:p>
    <w:p w:rsidR="002809DC" w:rsidRPr="00B547B5" w:rsidRDefault="002809DC" w:rsidP="00B547B5">
      <w:pPr>
        <w:spacing w:before="163" w:after="163"/>
        <w:ind w:firstLineChars="0" w:firstLine="0"/>
        <w:jc w:val="center"/>
        <w:rPr>
          <w:rFonts w:ascii="黑体" w:eastAsia="黑体" w:hAnsi="黑体"/>
          <w:b/>
          <w:sz w:val="52"/>
          <w:szCs w:val="52"/>
        </w:rPr>
      </w:pPr>
      <w:r>
        <w:rPr>
          <w:rFonts w:ascii="黑体" w:eastAsia="黑体" w:hAnsi="黑体"/>
          <w:b/>
          <w:sz w:val="52"/>
          <w:szCs w:val="52"/>
        </w:rPr>
        <w:t>技术需求书</w:t>
      </w:r>
    </w:p>
    <w:p w:rsidR="00B547B5" w:rsidRDefault="00B547B5" w:rsidP="00B547B5">
      <w:pPr>
        <w:spacing w:before="163" w:after="163"/>
        <w:ind w:firstLineChars="0" w:firstLine="0"/>
        <w:jc w:val="center"/>
      </w:pPr>
    </w:p>
    <w:p w:rsidR="00B547B5" w:rsidRDefault="00B547B5" w:rsidP="00B547B5">
      <w:pPr>
        <w:spacing w:before="163" w:after="163"/>
        <w:ind w:firstLineChars="0" w:firstLine="0"/>
        <w:jc w:val="center"/>
      </w:pPr>
    </w:p>
    <w:p w:rsidR="00B547B5" w:rsidRDefault="00B547B5" w:rsidP="00B547B5">
      <w:pPr>
        <w:spacing w:before="163" w:after="163"/>
        <w:ind w:firstLineChars="0" w:firstLine="0"/>
        <w:jc w:val="center"/>
      </w:pPr>
    </w:p>
    <w:p w:rsidR="00B547B5" w:rsidRDefault="00B547B5" w:rsidP="00B547B5">
      <w:pPr>
        <w:spacing w:before="163" w:after="163"/>
        <w:ind w:firstLineChars="0" w:firstLine="0"/>
        <w:jc w:val="center"/>
      </w:pPr>
    </w:p>
    <w:p w:rsidR="00B547B5" w:rsidRDefault="00B547B5" w:rsidP="00B547B5">
      <w:pPr>
        <w:spacing w:before="163" w:after="163"/>
        <w:ind w:firstLineChars="0" w:firstLine="0"/>
        <w:jc w:val="center"/>
      </w:pPr>
    </w:p>
    <w:p w:rsidR="00B547B5" w:rsidRDefault="00B547B5" w:rsidP="00B547B5">
      <w:pPr>
        <w:spacing w:before="163" w:after="163"/>
        <w:ind w:firstLineChars="0" w:firstLine="0"/>
        <w:jc w:val="center"/>
      </w:pPr>
    </w:p>
    <w:p w:rsidR="00B547B5" w:rsidRPr="00B547B5" w:rsidRDefault="002809DC" w:rsidP="00B547B5">
      <w:pPr>
        <w:spacing w:before="163" w:after="163"/>
        <w:ind w:firstLineChars="0" w:firstLine="0"/>
        <w:jc w:val="center"/>
        <w:rPr>
          <w:rFonts w:ascii="黑体" w:eastAsia="黑体" w:hAnsi="黑体"/>
          <w:b/>
          <w:sz w:val="32"/>
          <w:szCs w:val="32"/>
        </w:rPr>
      </w:pPr>
      <w:r>
        <w:rPr>
          <w:rFonts w:ascii="黑体" w:eastAsia="黑体" w:hAnsi="黑体" w:hint="eastAsia"/>
          <w:b/>
          <w:sz w:val="32"/>
          <w:szCs w:val="32"/>
        </w:rPr>
        <w:t>中国外文出版发行事业局</w:t>
      </w:r>
    </w:p>
    <w:p w:rsidR="00B547B5" w:rsidRDefault="00B547B5" w:rsidP="00B547B5">
      <w:pPr>
        <w:spacing w:before="163" w:after="163"/>
        <w:ind w:firstLineChars="0" w:firstLine="0"/>
        <w:jc w:val="center"/>
        <w:rPr>
          <w:rFonts w:ascii="黑体" w:eastAsia="黑体" w:hAnsi="黑体"/>
          <w:b/>
          <w:sz w:val="32"/>
          <w:szCs w:val="32"/>
        </w:rPr>
      </w:pPr>
      <w:r w:rsidRPr="00B547B5">
        <w:rPr>
          <w:rFonts w:ascii="黑体" w:eastAsia="黑体" w:hAnsi="黑体" w:hint="eastAsia"/>
          <w:b/>
          <w:sz w:val="32"/>
          <w:szCs w:val="32"/>
        </w:rPr>
        <w:t>201</w:t>
      </w:r>
      <w:r w:rsidR="002809DC">
        <w:rPr>
          <w:rFonts w:ascii="黑体" w:eastAsia="黑体" w:hAnsi="黑体"/>
          <w:b/>
          <w:sz w:val="32"/>
          <w:szCs w:val="32"/>
        </w:rPr>
        <w:t>8</w:t>
      </w:r>
      <w:r w:rsidRPr="00B547B5">
        <w:rPr>
          <w:rFonts w:ascii="黑体" w:eastAsia="黑体" w:hAnsi="黑体" w:hint="eastAsia"/>
          <w:b/>
          <w:sz w:val="32"/>
          <w:szCs w:val="32"/>
        </w:rPr>
        <w:t>年</w:t>
      </w:r>
    </w:p>
    <w:p w:rsidR="00B547B5" w:rsidRDefault="00B547B5" w:rsidP="00B547B5">
      <w:pPr>
        <w:spacing w:before="163" w:after="163"/>
        <w:ind w:firstLineChars="0" w:firstLine="0"/>
        <w:jc w:val="center"/>
        <w:rPr>
          <w:rFonts w:ascii="黑体" w:eastAsia="黑体" w:hAnsi="黑体"/>
          <w:b/>
          <w:sz w:val="32"/>
          <w:szCs w:val="32"/>
        </w:rPr>
        <w:sectPr w:rsidR="00B547B5" w:rsidSect="00853C21">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40" w:right="1800" w:bottom="1440" w:left="1800" w:header="794" w:footer="850" w:gutter="0"/>
          <w:cols w:space="425"/>
          <w:docGrid w:type="lines" w:linePitch="326"/>
        </w:sectPr>
      </w:pPr>
    </w:p>
    <w:p w:rsidR="00397744" w:rsidRDefault="00397744" w:rsidP="00B547B5">
      <w:pPr>
        <w:pStyle w:val="1"/>
      </w:pPr>
      <w:bookmarkStart w:id="0" w:name="_Toc515979374"/>
      <w:r>
        <w:rPr>
          <w:rFonts w:hint="eastAsia"/>
        </w:rPr>
        <w:lastRenderedPageBreak/>
        <w:t>采购清单</w:t>
      </w:r>
    </w:p>
    <w:tbl>
      <w:tblPr>
        <w:tblStyle w:val="a8"/>
        <w:tblW w:w="0" w:type="auto"/>
        <w:tblLook w:val="04A0" w:firstRow="1" w:lastRow="0" w:firstColumn="1" w:lastColumn="0" w:noHBand="0" w:noVBand="1"/>
      </w:tblPr>
      <w:tblGrid>
        <w:gridCol w:w="8522"/>
      </w:tblGrid>
      <w:tr w:rsidR="00397744" w:rsidTr="00397744">
        <w:tc>
          <w:tcPr>
            <w:tcW w:w="8522" w:type="dxa"/>
          </w:tcPr>
          <w:p w:rsidR="00397744" w:rsidRDefault="00397744" w:rsidP="00397744">
            <w:pPr>
              <w:pStyle w:val="ac"/>
              <w:numPr>
                <w:ilvl w:val="0"/>
                <w:numId w:val="26"/>
              </w:numPr>
              <w:spacing w:before="163" w:after="163"/>
              <w:ind w:firstLineChars="0"/>
            </w:pPr>
            <w:r>
              <w:rPr>
                <w:rFonts w:hint="eastAsia"/>
              </w:rPr>
              <w:t>数据服务</w:t>
            </w:r>
          </w:p>
        </w:tc>
      </w:tr>
      <w:tr w:rsidR="00397744" w:rsidTr="00397744">
        <w:tc>
          <w:tcPr>
            <w:tcW w:w="8522" w:type="dxa"/>
          </w:tcPr>
          <w:p w:rsidR="00397744" w:rsidRDefault="00823B94" w:rsidP="00397744">
            <w:pPr>
              <w:pStyle w:val="ac"/>
              <w:numPr>
                <w:ilvl w:val="0"/>
                <w:numId w:val="26"/>
              </w:numPr>
              <w:spacing w:before="163" w:after="163"/>
              <w:ind w:firstLineChars="0"/>
            </w:pPr>
            <w:r>
              <w:rPr>
                <w:rFonts w:hint="eastAsia"/>
              </w:rPr>
              <w:t>数据中心建设</w:t>
            </w:r>
          </w:p>
        </w:tc>
      </w:tr>
      <w:tr w:rsidR="00397744" w:rsidTr="00397744">
        <w:tc>
          <w:tcPr>
            <w:tcW w:w="8522" w:type="dxa"/>
          </w:tcPr>
          <w:p w:rsidR="00397744" w:rsidRDefault="00823B94" w:rsidP="00397744">
            <w:pPr>
              <w:pStyle w:val="ac"/>
              <w:numPr>
                <w:ilvl w:val="0"/>
                <w:numId w:val="26"/>
              </w:numPr>
              <w:spacing w:before="163" w:after="163"/>
              <w:ind w:firstLineChars="0"/>
            </w:pPr>
            <w:r>
              <w:rPr>
                <w:rFonts w:hint="eastAsia"/>
              </w:rPr>
              <w:t>媒体热点发现与传播效果分析系统</w:t>
            </w:r>
          </w:p>
        </w:tc>
      </w:tr>
      <w:tr w:rsidR="00636524" w:rsidTr="00397744">
        <w:tc>
          <w:tcPr>
            <w:tcW w:w="8522" w:type="dxa"/>
          </w:tcPr>
          <w:p w:rsidR="00636524" w:rsidRDefault="00636524" w:rsidP="00397744">
            <w:pPr>
              <w:pStyle w:val="ac"/>
              <w:numPr>
                <w:ilvl w:val="0"/>
                <w:numId w:val="26"/>
              </w:numPr>
              <w:spacing w:before="163" w:after="163"/>
              <w:ind w:firstLineChars="0"/>
            </w:pPr>
            <w:r>
              <w:rPr>
                <w:rFonts w:hint="eastAsia"/>
              </w:rPr>
              <w:t>指挥调度系统</w:t>
            </w:r>
          </w:p>
        </w:tc>
      </w:tr>
      <w:tr w:rsidR="00397744" w:rsidTr="00397744">
        <w:tc>
          <w:tcPr>
            <w:tcW w:w="8522" w:type="dxa"/>
          </w:tcPr>
          <w:p w:rsidR="00397744" w:rsidRDefault="00823B94" w:rsidP="00397744">
            <w:pPr>
              <w:pStyle w:val="ac"/>
              <w:numPr>
                <w:ilvl w:val="0"/>
                <w:numId w:val="26"/>
              </w:numPr>
              <w:spacing w:before="163" w:after="163"/>
              <w:ind w:firstLineChars="0"/>
            </w:pPr>
            <w:r>
              <w:rPr>
                <w:rFonts w:hint="eastAsia"/>
              </w:rPr>
              <w:t>智能采编译系统</w:t>
            </w:r>
            <w:r w:rsidR="00D365D9">
              <w:rPr>
                <w:rFonts w:hint="eastAsia"/>
              </w:rPr>
              <w:t>（包</w:t>
            </w:r>
            <w:r w:rsidR="00D365D9" w:rsidRPr="004E4982">
              <w:rPr>
                <w:rFonts w:hint="eastAsia"/>
              </w:rPr>
              <w:t>括工具集）</w:t>
            </w:r>
          </w:p>
        </w:tc>
      </w:tr>
    </w:tbl>
    <w:p w:rsidR="00B547B5" w:rsidRDefault="00397744" w:rsidP="00B547B5">
      <w:pPr>
        <w:pStyle w:val="1"/>
      </w:pPr>
      <w:r>
        <w:rPr>
          <w:rFonts w:hint="eastAsia"/>
        </w:rPr>
        <w:t>项目概述</w:t>
      </w:r>
      <w:bookmarkEnd w:id="0"/>
    </w:p>
    <w:p w:rsidR="002809DC" w:rsidRPr="00C7301F" w:rsidRDefault="002809DC" w:rsidP="00CA724F">
      <w:pPr>
        <w:spacing w:before="163" w:after="163"/>
        <w:ind w:firstLine="480"/>
      </w:pPr>
      <w:bookmarkStart w:id="1" w:name="_Toc509937679"/>
      <w:bookmarkStart w:id="2" w:name="_Toc480304745"/>
      <w:r w:rsidRPr="00C7301F">
        <w:rPr>
          <w:rFonts w:hint="eastAsia"/>
        </w:rPr>
        <w:t>为深入贯彻党的十九大精神，落实习近平总书记推动媒体融合发展的重要指示精神和《关于推动传统媒体和新兴媒体融合发展的指导意见》，进一步</w:t>
      </w:r>
      <w:r w:rsidR="002427D6">
        <w:rPr>
          <w:rFonts w:hint="eastAsia"/>
        </w:rPr>
        <w:t>提升中国外文局的国际传播能力</w:t>
      </w:r>
      <w:r w:rsidRPr="00C7301F">
        <w:rPr>
          <w:rFonts w:hint="eastAsia"/>
        </w:rPr>
        <w:t>，</w:t>
      </w:r>
      <w:r w:rsidR="00CA724F" w:rsidRPr="00C7301F">
        <w:rPr>
          <w:rFonts w:hint="eastAsia"/>
        </w:rPr>
        <w:t>强化</w:t>
      </w:r>
      <w:r w:rsidR="00CA724F">
        <w:rPr>
          <w:rFonts w:hint="eastAsia"/>
        </w:rPr>
        <w:t>中国外文局</w:t>
      </w:r>
      <w:r w:rsidR="00CA724F" w:rsidRPr="00C7301F">
        <w:rPr>
          <w:rFonts w:hint="eastAsia"/>
        </w:rPr>
        <w:t>外宣国家队和主力军地位</w:t>
      </w:r>
      <w:r w:rsidR="00CA724F">
        <w:rPr>
          <w:rFonts w:hint="eastAsia"/>
        </w:rPr>
        <w:t>，</w:t>
      </w:r>
      <w:r w:rsidR="00CA724F" w:rsidRPr="00C7301F">
        <w:rPr>
          <w:rFonts w:hint="eastAsia"/>
        </w:rPr>
        <w:t>提高中国外文局在海外市场的独特影响力和整体传播力</w:t>
      </w:r>
      <w:r w:rsidR="00CA724F">
        <w:rPr>
          <w:rFonts w:hint="eastAsia"/>
        </w:rPr>
        <w:t>；中国外文局启动了全媒体工作平台</w:t>
      </w:r>
      <w:r w:rsidR="00B8701F">
        <w:rPr>
          <w:rFonts w:hint="eastAsia"/>
        </w:rPr>
        <w:t>建设一期</w:t>
      </w:r>
      <w:r w:rsidR="006C654D">
        <w:rPr>
          <w:rFonts w:hint="eastAsia"/>
        </w:rPr>
        <w:t>工程配套软件系统</w:t>
      </w:r>
      <w:r w:rsidR="00B8701F">
        <w:rPr>
          <w:rFonts w:hint="eastAsia"/>
        </w:rPr>
        <w:t>项目（以下简称本项目），本项目</w:t>
      </w:r>
      <w:r>
        <w:rPr>
          <w:rFonts w:hint="eastAsia"/>
        </w:rPr>
        <w:t>计划建设</w:t>
      </w:r>
      <w:r w:rsidR="008434BD">
        <w:rPr>
          <w:rFonts w:hint="eastAsia"/>
        </w:rPr>
        <w:t>具备</w:t>
      </w:r>
      <w:r w:rsidRPr="00C7301F">
        <w:rPr>
          <w:rFonts w:hint="eastAsia"/>
        </w:rPr>
        <w:t>多语种、移动化、社交化、可视化</w:t>
      </w:r>
      <w:r w:rsidR="006C654D">
        <w:rPr>
          <w:rFonts w:hint="eastAsia"/>
        </w:rPr>
        <w:t>特点</w:t>
      </w:r>
      <w:r>
        <w:rPr>
          <w:rFonts w:hint="eastAsia"/>
        </w:rPr>
        <w:t>的全媒体工作平台</w:t>
      </w:r>
      <w:r w:rsidR="00B8701F">
        <w:rPr>
          <w:rFonts w:hint="eastAsia"/>
        </w:rPr>
        <w:t>，</w:t>
      </w:r>
      <w:r w:rsidR="007230FA">
        <w:rPr>
          <w:rFonts w:hint="eastAsia"/>
        </w:rPr>
        <w:t>通过利用云计算、大数据、人工智能等先进信息化技术手段，</w:t>
      </w:r>
      <w:r w:rsidR="002427D6" w:rsidRPr="00C7301F">
        <w:rPr>
          <w:rFonts w:hint="eastAsia"/>
        </w:rPr>
        <w:t>整合</w:t>
      </w:r>
      <w:r w:rsidR="002427D6">
        <w:rPr>
          <w:rFonts w:hint="eastAsia"/>
        </w:rPr>
        <w:t>内外部</w:t>
      </w:r>
      <w:r w:rsidR="007230FA">
        <w:rPr>
          <w:rFonts w:hint="eastAsia"/>
        </w:rPr>
        <w:t>优势</w:t>
      </w:r>
      <w:r w:rsidR="002427D6">
        <w:rPr>
          <w:rFonts w:hint="eastAsia"/>
        </w:rPr>
        <w:t>数据资源，</w:t>
      </w:r>
      <w:r w:rsidR="007230FA">
        <w:rPr>
          <w:rFonts w:hint="eastAsia"/>
        </w:rPr>
        <w:t>优化全媒体</w:t>
      </w:r>
      <w:r w:rsidR="002E7EF0">
        <w:rPr>
          <w:rFonts w:hint="eastAsia"/>
        </w:rPr>
        <w:t>工作业务流程，打造集研判、生产、协调于一体的全媒体工作机制，从而</w:t>
      </w:r>
      <w:r w:rsidR="007230FA">
        <w:rPr>
          <w:rFonts w:hint="eastAsia"/>
        </w:rPr>
        <w:t>对</w:t>
      </w:r>
      <w:r w:rsidRPr="00C7301F">
        <w:rPr>
          <w:rFonts w:hint="eastAsia"/>
        </w:rPr>
        <w:t>策、采、编、译、发全流程生产环节</w:t>
      </w:r>
      <w:r w:rsidR="002E7EF0">
        <w:rPr>
          <w:rFonts w:hint="eastAsia"/>
        </w:rPr>
        <w:t>进行</w:t>
      </w:r>
      <w:r w:rsidR="007230FA">
        <w:rPr>
          <w:rFonts w:hint="eastAsia"/>
        </w:rPr>
        <w:t>集中指挥、统一调度、高效协调</w:t>
      </w:r>
      <w:r w:rsidR="00CB3CF2">
        <w:rPr>
          <w:rFonts w:hint="eastAsia"/>
        </w:rPr>
        <w:t>，为中国</w:t>
      </w:r>
      <w:r w:rsidR="00CB3CF2" w:rsidRPr="00C7301F">
        <w:rPr>
          <w:rFonts w:hint="eastAsia"/>
        </w:rPr>
        <w:t>外文局“平台化、专业化、全媒化”发展提供技术支撑</w:t>
      </w:r>
      <w:r w:rsidR="00E66F7B">
        <w:rPr>
          <w:rFonts w:hint="eastAsia"/>
        </w:rPr>
        <w:t>。</w:t>
      </w:r>
    </w:p>
    <w:p w:rsidR="00B547B5" w:rsidRDefault="00E12054" w:rsidP="00B547B5">
      <w:pPr>
        <w:pStyle w:val="1"/>
      </w:pPr>
      <w:bookmarkStart w:id="3" w:name="_Toc515979375"/>
      <w:bookmarkEnd w:id="1"/>
      <w:bookmarkEnd w:id="2"/>
      <w:r>
        <w:rPr>
          <w:rFonts w:hint="eastAsia"/>
        </w:rPr>
        <w:lastRenderedPageBreak/>
        <w:t>项目</w:t>
      </w:r>
      <w:r w:rsidR="00CB64C2">
        <w:rPr>
          <w:rFonts w:hint="eastAsia"/>
        </w:rPr>
        <w:t>建设</w:t>
      </w:r>
      <w:r>
        <w:rPr>
          <w:rFonts w:hint="eastAsia"/>
        </w:rPr>
        <w:t>内容</w:t>
      </w:r>
      <w:bookmarkEnd w:id="3"/>
    </w:p>
    <w:p w:rsidR="00823994" w:rsidRDefault="00763967" w:rsidP="00823994">
      <w:pPr>
        <w:keepNext/>
        <w:spacing w:beforeLines="0" w:afterLines="0" w:line="240" w:lineRule="auto"/>
        <w:ind w:firstLineChars="0" w:firstLine="0"/>
      </w:pPr>
      <w:r>
        <w:rPr>
          <w:rFonts w:hint="eastAsia"/>
          <w:noProof/>
        </w:rPr>
        <w:drawing>
          <wp:inline distT="0" distB="0" distL="0" distR="0">
            <wp:extent cx="5274310" cy="3099435"/>
            <wp:effectExtent l="0" t="0" r="254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总体架构图.jpg"/>
                    <pic:cNvPicPr/>
                  </pic:nvPicPr>
                  <pic:blipFill>
                    <a:blip r:embed="rId15">
                      <a:extLst>
                        <a:ext uri="{28A0092B-C50C-407E-A947-70E740481C1C}">
                          <a14:useLocalDpi xmlns:a14="http://schemas.microsoft.com/office/drawing/2010/main" val="0"/>
                        </a:ext>
                      </a:extLst>
                    </a:blip>
                    <a:stretch>
                      <a:fillRect/>
                    </a:stretch>
                  </pic:blipFill>
                  <pic:spPr>
                    <a:xfrm>
                      <a:off x="0" y="0"/>
                      <a:ext cx="5274310" cy="3099435"/>
                    </a:xfrm>
                    <a:prstGeom prst="rect">
                      <a:avLst/>
                    </a:prstGeom>
                  </pic:spPr>
                </pic:pic>
              </a:graphicData>
            </a:graphic>
          </wp:inline>
        </w:drawing>
      </w:r>
    </w:p>
    <w:p w:rsidR="00763967" w:rsidRDefault="00823994" w:rsidP="00823994">
      <w:pPr>
        <w:pStyle w:val="ae"/>
        <w:spacing w:beforeLines="0" w:afterLines="0" w:line="240" w:lineRule="auto"/>
        <w:ind w:firstLineChars="0" w:firstLine="0"/>
        <w:jc w:val="center"/>
      </w:pPr>
      <w:r>
        <w:rPr>
          <w:rFonts w:hint="eastAsia"/>
        </w:rPr>
        <w:t>图</w:t>
      </w:r>
      <w:r>
        <w:rPr>
          <w:rFonts w:hint="eastAsia"/>
        </w:rPr>
        <w:t xml:space="preserve">2- </w:t>
      </w:r>
      <w:r w:rsidR="00A14418">
        <w:fldChar w:fldCharType="begin"/>
      </w:r>
      <w:r>
        <w:rPr>
          <w:rFonts w:hint="eastAsia"/>
        </w:rPr>
        <w:instrText xml:space="preserve">SEQ </w:instrText>
      </w:r>
      <w:r>
        <w:rPr>
          <w:rFonts w:hint="eastAsia"/>
        </w:rPr>
        <w:instrText>图</w:instrText>
      </w:r>
      <w:r>
        <w:rPr>
          <w:rFonts w:hint="eastAsia"/>
        </w:rPr>
        <w:instrText>2- \* ARABIC</w:instrText>
      </w:r>
      <w:r w:rsidR="00A14418">
        <w:fldChar w:fldCharType="separate"/>
      </w:r>
      <w:r>
        <w:rPr>
          <w:noProof/>
        </w:rPr>
        <w:t>1</w:t>
      </w:r>
      <w:r w:rsidR="00A14418">
        <w:fldChar w:fldCharType="end"/>
      </w:r>
      <w:r>
        <w:t>总体架构图</w:t>
      </w:r>
    </w:p>
    <w:p w:rsidR="00823994" w:rsidRDefault="00823994" w:rsidP="00823994">
      <w:pPr>
        <w:spacing w:before="163" w:after="163"/>
        <w:ind w:firstLine="480"/>
      </w:pPr>
      <w:r>
        <w:t>如上图所示</w:t>
      </w:r>
      <w:r>
        <w:rPr>
          <w:rFonts w:hint="eastAsia"/>
        </w:rPr>
        <w:t>，</w:t>
      </w:r>
      <w:r>
        <w:t>本项目</w:t>
      </w:r>
      <w:r>
        <w:rPr>
          <w:rFonts w:hint="eastAsia"/>
        </w:rPr>
        <w:t>总体</w:t>
      </w:r>
      <w:r>
        <w:t>架构</w:t>
      </w:r>
      <w:r>
        <w:rPr>
          <w:rFonts w:hint="eastAsia"/>
        </w:rPr>
        <w:t>主要包括四个层次，分为基础</w:t>
      </w:r>
      <w:r>
        <w:t>环境</w:t>
      </w:r>
      <w:r>
        <w:rPr>
          <w:rFonts w:hint="eastAsia"/>
        </w:rPr>
        <w:t>层、数据中心层、业务</w:t>
      </w:r>
      <w:r>
        <w:t>系统层</w:t>
      </w:r>
      <w:r>
        <w:rPr>
          <w:rFonts w:hint="eastAsia"/>
        </w:rPr>
        <w:t>及协同决策层。层与层之间、</w:t>
      </w:r>
      <w:r>
        <w:t>系统与系统</w:t>
      </w:r>
      <w:r>
        <w:rPr>
          <w:rFonts w:hint="eastAsia"/>
        </w:rPr>
        <w:t>之间通过标准数据接口连接，在确保数据安全基础上，实现各层次之间、各系统</w:t>
      </w:r>
      <w:r>
        <w:t>之间</w:t>
      </w:r>
      <w:r>
        <w:rPr>
          <w:rFonts w:hint="eastAsia"/>
        </w:rPr>
        <w:t>既有</w:t>
      </w:r>
      <w:r>
        <w:t>联系又</w:t>
      </w:r>
      <w:r w:rsidR="00202DBB">
        <w:rPr>
          <w:rFonts w:hint="eastAsia"/>
        </w:rPr>
        <w:t>相互独立，为</w:t>
      </w:r>
      <w:r>
        <w:rPr>
          <w:rFonts w:hint="eastAsia"/>
        </w:rPr>
        <w:t>系统</w:t>
      </w:r>
      <w:r w:rsidR="006011AC">
        <w:rPr>
          <w:rFonts w:hint="eastAsia"/>
        </w:rPr>
        <w:t>扩展</w:t>
      </w:r>
      <w:r>
        <w:rPr>
          <w:rFonts w:hint="eastAsia"/>
        </w:rPr>
        <w:t>提供</w:t>
      </w:r>
      <w:r w:rsidR="00202DBB">
        <w:rPr>
          <w:rFonts w:hint="eastAsia"/>
        </w:rPr>
        <w:t>保障</w:t>
      </w:r>
      <w:r>
        <w:rPr>
          <w:rFonts w:hint="eastAsia"/>
        </w:rPr>
        <w:t>。</w:t>
      </w:r>
    </w:p>
    <w:p w:rsidR="00823994" w:rsidRPr="00823994" w:rsidRDefault="00CB64C2" w:rsidP="00823994">
      <w:pPr>
        <w:spacing w:before="163" w:after="163"/>
        <w:ind w:firstLine="480"/>
      </w:pPr>
      <w:r>
        <w:rPr>
          <w:rFonts w:hint="eastAsia"/>
        </w:rPr>
        <w:t>本项目</w:t>
      </w:r>
      <w:r w:rsidR="00823994">
        <w:rPr>
          <w:rFonts w:hint="eastAsia"/>
        </w:rPr>
        <w:t>具体</w:t>
      </w:r>
      <w:r>
        <w:rPr>
          <w:rFonts w:hint="eastAsia"/>
        </w:rPr>
        <w:t>建设</w:t>
      </w:r>
      <w:r w:rsidR="00823994">
        <w:rPr>
          <w:rFonts w:hint="eastAsia"/>
        </w:rPr>
        <w:t>内容包括以下</w:t>
      </w:r>
      <w:r w:rsidR="005B6B81">
        <w:t>5</w:t>
      </w:r>
      <w:r w:rsidR="00823994">
        <w:rPr>
          <w:rFonts w:hint="eastAsia"/>
        </w:rPr>
        <w:t>个部分：</w:t>
      </w:r>
    </w:p>
    <w:p w:rsidR="00B547B5" w:rsidRPr="007141A6" w:rsidRDefault="00CB3CF2" w:rsidP="00B547B5">
      <w:pPr>
        <w:spacing w:before="163" w:after="163"/>
        <w:ind w:firstLine="480"/>
      </w:pPr>
      <w:r w:rsidRPr="007141A6">
        <w:rPr>
          <w:rFonts w:hint="eastAsia"/>
        </w:rPr>
        <w:t>1</w:t>
      </w:r>
      <w:r w:rsidRPr="007141A6">
        <w:rPr>
          <w:rFonts w:hint="eastAsia"/>
        </w:rPr>
        <w:t>、基础资源</w:t>
      </w:r>
      <w:r w:rsidR="009C11F2" w:rsidRPr="007141A6">
        <w:rPr>
          <w:rFonts w:hint="eastAsia"/>
        </w:rPr>
        <w:t>配置</w:t>
      </w:r>
    </w:p>
    <w:p w:rsidR="009E6BF0" w:rsidRDefault="000C0991" w:rsidP="009E6BF0">
      <w:pPr>
        <w:spacing w:before="163" w:after="163"/>
        <w:ind w:firstLine="480"/>
      </w:pPr>
      <w:r w:rsidRPr="004E4982">
        <w:rPr>
          <w:rFonts w:hint="eastAsia"/>
        </w:rPr>
        <w:t>根据</w:t>
      </w:r>
      <w:r w:rsidR="000B1965" w:rsidRPr="004E4982">
        <w:rPr>
          <w:rFonts w:hint="eastAsia"/>
        </w:rPr>
        <w:t>招标</w:t>
      </w:r>
      <w:r w:rsidR="004C60FC" w:rsidRPr="004E4982">
        <w:rPr>
          <w:rFonts w:hint="eastAsia"/>
        </w:rPr>
        <w:t>人</w:t>
      </w:r>
      <w:r w:rsidR="00C3280B" w:rsidRPr="004E4982">
        <w:rPr>
          <w:rFonts w:hint="eastAsia"/>
        </w:rPr>
        <w:t>的</w:t>
      </w:r>
      <w:r w:rsidR="00CA6CFF" w:rsidRPr="004E4982">
        <w:rPr>
          <w:rFonts w:hint="eastAsia"/>
        </w:rPr>
        <w:t>基础</w:t>
      </w:r>
      <w:r w:rsidRPr="004E4982">
        <w:rPr>
          <w:rFonts w:hint="eastAsia"/>
        </w:rPr>
        <w:t>资源情况</w:t>
      </w:r>
      <w:r w:rsidR="007141A6" w:rsidRPr="004E4982">
        <w:rPr>
          <w:rFonts w:hint="eastAsia"/>
        </w:rPr>
        <w:t>（附件一：基础资源配置明细表）</w:t>
      </w:r>
      <w:r w:rsidRPr="004E4982">
        <w:rPr>
          <w:rFonts w:hint="eastAsia"/>
        </w:rPr>
        <w:t>，</w:t>
      </w:r>
      <w:r w:rsidR="00CA6CFF">
        <w:rPr>
          <w:rFonts w:hint="eastAsia"/>
        </w:rPr>
        <w:t>合理设计规划</w:t>
      </w:r>
      <w:r>
        <w:rPr>
          <w:rFonts w:hint="eastAsia"/>
        </w:rPr>
        <w:t>平台</w:t>
      </w:r>
      <w:r w:rsidR="004C60FC">
        <w:rPr>
          <w:rFonts w:hint="eastAsia"/>
        </w:rPr>
        <w:t>软件</w:t>
      </w:r>
      <w:r w:rsidR="00CA6CFF">
        <w:rPr>
          <w:rFonts w:hint="eastAsia"/>
        </w:rPr>
        <w:t>架构、</w:t>
      </w:r>
      <w:r w:rsidR="004C60FC">
        <w:rPr>
          <w:rFonts w:hint="eastAsia"/>
        </w:rPr>
        <w:t>所需基础</w:t>
      </w:r>
      <w:r w:rsidR="00CA6CFF">
        <w:rPr>
          <w:rFonts w:hint="eastAsia"/>
        </w:rPr>
        <w:t>资源配置方案，协助</w:t>
      </w:r>
      <w:r w:rsidR="004C60FC">
        <w:rPr>
          <w:rFonts w:hint="eastAsia"/>
        </w:rPr>
        <w:t>配置</w:t>
      </w:r>
      <w:r>
        <w:rPr>
          <w:rFonts w:hint="eastAsia"/>
        </w:rPr>
        <w:t>全媒体工作</w:t>
      </w:r>
      <w:r w:rsidR="009F0610">
        <w:rPr>
          <w:rFonts w:hint="eastAsia"/>
        </w:rPr>
        <w:t>平台</w:t>
      </w:r>
      <w:r w:rsidR="009F0610">
        <w:t>基础</w:t>
      </w:r>
      <w:r w:rsidR="004C60FC">
        <w:t>运行</w:t>
      </w:r>
      <w:r w:rsidR="009F0610">
        <w:t>环境</w:t>
      </w:r>
      <w:r w:rsidR="009E6BF0">
        <w:rPr>
          <w:rFonts w:hint="eastAsia"/>
        </w:rPr>
        <w:t>，</w:t>
      </w:r>
      <w:r w:rsidR="004C60FC">
        <w:rPr>
          <w:rFonts w:hint="eastAsia"/>
        </w:rPr>
        <w:t>包括</w:t>
      </w:r>
      <w:r w:rsidR="00CA6CFF">
        <w:rPr>
          <w:rFonts w:hint="eastAsia"/>
        </w:rPr>
        <w:t>平台的计算资源、存储资源、网络及带宽资源、安全</w:t>
      </w:r>
      <w:r w:rsidR="004C60FC">
        <w:rPr>
          <w:rFonts w:hint="eastAsia"/>
        </w:rPr>
        <w:t>配置</w:t>
      </w:r>
      <w:r w:rsidR="00CA6CFF">
        <w:rPr>
          <w:rFonts w:hint="eastAsia"/>
        </w:rPr>
        <w:t>等</w:t>
      </w:r>
      <w:r w:rsidR="009F0610">
        <w:rPr>
          <w:rFonts w:hint="eastAsia"/>
        </w:rPr>
        <w:t>，</w:t>
      </w:r>
      <w:r w:rsidR="009F0610">
        <w:t>为平台各功能的正常使用提供基础支撑</w:t>
      </w:r>
      <w:r w:rsidR="009E6BF0">
        <w:rPr>
          <w:rFonts w:hint="eastAsia"/>
        </w:rPr>
        <w:t>。</w:t>
      </w:r>
    </w:p>
    <w:p w:rsidR="00CB3CF2" w:rsidRDefault="003E185F" w:rsidP="00B547B5">
      <w:pPr>
        <w:spacing w:before="163" w:after="163"/>
        <w:ind w:firstLine="480"/>
      </w:pPr>
      <w:r>
        <w:t>2</w:t>
      </w:r>
      <w:r w:rsidR="00CB3CF2">
        <w:rPr>
          <w:rFonts w:hint="eastAsia"/>
        </w:rPr>
        <w:t>、系统功能建设</w:t>
      </w:r>
    </w:p>
    <w:p w:rsidR="00CB3CF2" w:rsidRDefault="009F0610" w:rsidP="00B547B5">
      <w:pPr>
        <w:spacing w:before="163" w:after="163"/>
        <w:ind w:firstLine="480"/>
      </w:pPr>
      <w:r>
        <w:t>开发建设数据中心</w:t>
      </w:r>
      <w:r>
        <w:rPr>
          <w:rFonts w:hint="eastAsia"/>
        </w:rPr>
        <w:t>、</w:t>
      </w:r>
      <w:r>
        <w:t>媒体热点发现与传播效果分析系统</w:t>
      </w:r>
      <w:r>
        <w:rPr>
          <w:rFonts w:hint="eastAsia"/>
        </w:rPr>
        <w:t>、指挥调度系统、智能采编译系统</w:t>
      </w:r>
      <w:r w:rsidR="006C654D">
        <w:rPr>
          <w:rFonts w:hint="eastAsia"/>
        </w:rPr>
        <w:t>以及对应的数据分析模型，</w:t>
      </w:r>
      <w:r w:rsidR="006C654D">
        <w:t>包括但不限于全球时政热点发现模型</w:t>
      </w:r>
      <w:r w:rsidR="006C654D">
        <w:rPr>
          <w:rFonts w:hint="eastAsia"/>
        </w:rPr>
        <w:t>、</w:t>
      </w:r>
      <w:r w:rsidR="006C654D">
        <w:lastRenderedPageBreak/>
        <w:t>涉华时政热点发现模型</w:t>
      </w:r>
      <w:r w:rsidR="006C654D">
        <w:rPr>
          <w:rFonts w:hint="eastAsia"/>
        </w:rPr>
        <w:t>、</w:t>
      </w:r>
      <w:r w:rsidR="00E66F7B">
        <w:rPr>
          <w:rFonts w:hint="eastAsia"/>
        </w:rPr>
        <w:t>国际</w:t>
      </w:r>
      <w:r w:rsidR="006C654D">
        <w:t>时政热点分析模型与传播</w:t>
      </w:r>
      <w:r w:rsidR="00E66F7B">
        <w:rPr>
          <w:rFonts w:hint="eastAsia"/>
        </w:rPr>
        <w:t>效果</w:t>
      </w:r>
      <w:r w:rsidR="006C654D">
        <w:t>分析模型</w:t>
      </w:r>
      <w:r>
        <w:rPr>
          <w:rFonts w:hint="eastAsia"/>
        </w:rPr>
        <w:t>。</w:t>
      </w:r>
    </w:p>
    <w:p w:rsidR="0018421D" w:rsidRDefault="008F596A" w:rsidP="00B547B5">
      <w:pPr>
        <w:spacing w:before="163" w:after="163"/>
        <w:ind w:firstLine="480"/>
      </w:pPr>
      <w:r>
        <w:t>3</w:t>
      </w:r>
      <w:r w:rsidR="0018421D">
        <w:rPr>
          <w:rFonts w:hint="eastAsia"/>
        </w:rPr>
        <w:t>、系统</w:t>
      </w:r>
      <w:r w:rsidR="00627691">
        <w:rPr>
          <w:rFonts w:hint="eastAsia"/>
        </w:rPr>
        <w:t>部署</w:t>
      </w:r>
    </w:p>
    <w:p w:rsidR="0018421D" w:rsidRDefault="00E12054" w:rsidP="00B547B5">
      <w:pPr>
        <w:spacing w:before="163" w:after="163"/>
        <w:ind w:firstLine="480"/>
      </w:pPr>
      <w:r>
        <w:t>本项目所有开发的</w:t>
      </w:r>
      <w:r w:rsidR="00627691">
        <w:rPr>
          <w:rFonts w:hint="eastAsia"/>
        </w:rPr>
        <w:t>应用软件系统</w:t>
      </w:r>
      <w:r>
        <w:t>均需要与招标</w:t>
      </w:r>
      <w:r w:rsidR="00C3280B">
        <w:rPr>
          <w:rFonts w:hint="eastAsia"/>
        </w:rPr>
        <w:t>人</w:t>
      </w:r>
      <w:r w:rsidR="00627691">
        <w:t>现有</w:t>
      </w:r>
      <w:r w:rsidR="00627691" w:rsidRPr="007141A6">
        <w:t>数据资源和硬件资源</w:t>
      </w:r>
      <w:r w:rsidR="00627691">
        <w:t>进行匹配</w:t>
      </w:r>
      <w:r w:rsidR="005B6B81">
        <w:rPr>
          <w:rFonts w:hint="eastAsia"/>
        </w:rPr>
        <w:t>，避免造成资源</w:t>
      </w:r>
      <w:r>
        <w:rPr>
          <w:rFonts w:hint="eastAsia"/>
        </w:rPr>
        <w:t>浪费，并为数据资源与功能应用扩展提供保障。</w:t>
      </w:r>
    </w:p>
    <w:p w:rsidR="0084741F" w:rsidRDefault="008F596A" w:rsidP="00B547B5">
      <w:pPr>
        <w:spacing w:before="163" w:after="163"/>
        <w:ind w:firstLine="480"/>
      </w:pPr>
      <w:r>
        <w:t>4</w:t>
      </w:r>
      <w:r w:rsidR="0084741F">
        <w:rPr>
          <w:rFonts w:hint="eastAsia"/>
        </w:rPr>
        <w:t>、安全</w:t>
      </w:r>
      <w:r w:rsidR="00C3280B">
        <w:rPr>
          <w:rFonts w:hint="eastAsia"/>
        </w:rPr>
        <w:t>配置</w:t>
      </w:r>
    </w:p>
    <w:p w:rsidR="0084741F" w:rsidRDefault="0084741F" w:rsidP="00B547B5">
      <w:pPr>
        <w:spacing w:before="163" w:after="163"/>
        <w:ind w:firstLine="480"/>
      </w:pPr>
      <w:r>
        <w:t>从</w:t>
      </w:r>
      <w:r w:rsidR="00C3280B">
        <w:rPr>
          <w:rFonts w:hint="eastAsia"/>
        </w:rPr>
        <w:t>系统</w:t>
      </w:r>
      <w:r>
        <w:t>安全</w:t>
      </w:r>
      <w:r>
        <w:rPr>
          <w:rFonts w:hint="eastAsia"/>
        </w:rPr>
        <w:t>、</w:t>
      </w:r>
      <w:r>
        <w:t>网络安全</w:t>
      </w:r>
      <w:r>
        <w:rPr>
          <w:rFonts w:hint="eastAsia"/>
        </w:rPr>
        <w:t>、</w:t>
      </w:r>
      <w:r>
        <w:t>数据安全三个方面设计本</w:t>
      </w:r>
      <w:r w:rsidR="00C3280B">
        <w:rPr>
          <w:rFonts w:hint="eastAsia"/>
        </w:rPr>
        <w:t>项目</w:t>
      </w:r>
      <w:r>
        <w:t>的安全架构体系</w:t>
      </w:r>
      <w:r>
        <w:rPr>
          <w:rFonts w:hint="eastAsia"/>
        </w:rPr>
        <w:t>，</w:t>
      </w:r>
      <w:r w:rsidR="00C3280B">
        <w:rPr>
          <w:rFonts w:hint="eastAsia"/>
        </w:rPr>
        <w:t>配置相关安全策略，</w:t>
      </w:r>
      <w:r>
        <w:t>确保</w:t>
      </w:r>
      <w:r w:rsidR="00C3280B">
        <w:t>全媒体工作</w:t>
      </w:r>
      <w:r>
        <w:t>平台</w:t>
      </w:r>
      <w:r w:rsidR="007141A6" w:rsidRPr="00636524">
        <w:rPr>
          <w:rFonts w:hint="eastAsia"/>
        </w:rPr>
        <w:t>至少</w:t>
      </w:r>
      <w:r w:rsidRPr="00636524">
        <w:t>符</w:t>
      </w:r>
      <w:r>
        <w:t>合</w:t>
      </w:r>
      <w:proofErr w:type="gramStart"/>
      <w:r w:rsidR="00C3280B">
        <w:t>国家</w:t>
      </w:r>
      <w:r w:rsidRPr="007141A6">
        <w:t>等保二级</w:t>
      </w:r>
      <w:proofErr w:type="gramEnd"/>
      <w:r>
        <w:t>的安全标准</w:t>
      </w:r>
      <w:r w:rsidR="00C3280B">
        <w:t>要求</w:t>
      </w:r>
      <w:r>
        <w:rPr>
          <w:rFonts w:hint="eastAsia"/>
        </w:rPr>
        <w:t>。</w:t>
      </w:r>
    </w:p>
    <w:p w:rsidR="0018421D" w:rsidRDefault="008F596A" w:rsidP="00B547B5">
      <w:pPr>
        <w:spacing w:before="163" w:after="163"/>
        <w:ind w:firstLine="480"/>
      </w:pPr>
      <w:r>
        <w:t>5</w:t>
      </w:r>
      <w:r w:rsidR="0018421D">
        <w:rPr>
          <w:rFonts w:hint="eastAsia"/>
        </w:rPr>
        <w:t>、技术支持与</w:t>
      </w:r>
      <w:r w:rsidR="005D2E7E">
        <w:rPr>
          <w:rFonts w:hint="eastAsia"/>
        </w:rPr>
        <w:t>售后</w:t>
      </w:r>
      <w:r w:rsidR="0018421D">
        <w:rPr>
          <w:rFonts w:hint="eastAsia"/>
        </w:rPr>
        <w:t>服务</w:t>
      </w:r>
    </w:p>
    <w:p w:rsidR="0018421D" w:rsidRDefault="00E12054" w:rsidP="00B547B5">
      <w:pPr>
        <w:spacing w:before="163" w:after="163"/>
        <w:ind w:firstLine="480"/>
      </w:pPr>
      <w:r>
        <w:t>为</w:t>
      </w:r>
      <w:r w:rsidR="00C3280B">
        <w:t>全媒体工作</w:t>
      </w:r>
      <w:r>
        <w:t>平台的运行提供完善的技术支持和运行保障</w:t>
      </w:r>
      <w:r w:rsidR="00C3280B">
        <w:rPr>
          <w:rFonts w:hint="eastAsia"/>
        </w:rPr>
        <w:t>机制和</w:t>
      </w:r>
      <w:r w:rsidR="00C3280B">
        <w:t>服务</w:t>
      </w:r>
      <w:r>
        <w:rPr>
          <w:rFonts w:hint="eastAsia"/>
        </w:rPr>
        <w:t>。</w:t>
      </w:r>
    </w:p>
    <w:p w:rsidR="002427D6" w:rsidRDefault="00CB64C2" w:rsidP="002427D6">
      <w:pPr>
        <w:pStyle w:val="1"/>
      </w:pPr>
      <w:bookmarkStart w:id="4" w:name="_Toc513074404"/>
      <w:bookmarkStart w:id="5" w:name="_Toc515979376"/>
      <w:r>
        <w:rPr>
          <w:rFonts w:hint="eastAsia"/>
        </w:rPr>
        <w:t>项目</w:t>
      </w:r>
      <w:r w:rsidR="002427D6">
        <w:rPr>
          <w:rFonts w:hint="eastAsia"/>
        </w:rPr>
        <w:t>建设原则</w:t>
      </w:r>
      <w:bookmarkEnd w:id="4"/>
      <w:bookmarkEnd w:id="5"/>
      <w:r w:rsidR="009520FE">
        <w:rPr>
          <w:rFonts w:hint="eastAsia"/>
        </w:rPr>
        <w:t>-</w:t>
      </w:r>
    </w:p>
    <w:p w:rsidR="002427D6" w:rsidRDefault="0041193D" w:rsidP="002427D6">
      <w:pPr>
        <w:spacing w:before="163" w:after="163"/>
        <w:ind w:firstLine="480"/>
      </w:pPr>
      <w:r>
        <w:rPr>
          <w:rFonts w:hint="eastAsia"/>
        </w:rPr>
        <w:t>本</w:t>
      </w:r>
      <w:r w:rsidR="002427D6">
        <w:rPr>
          <w:rFonts w:hint="eastAsia"/>
        </w:rPr>
        <w:t>项目建设应遵循以下设计原则：</w:t>
      </w:r>
    </w:p>
    <w:p w:rsidR="002427D6" w:rsidRDefault="002427D6" w:rsidP="002427D6">
      <w:pPr>
        <w:spacing w:before="163" w:after="163"/>
        <w:ind w:firstLine="480"/>
      </w:pPr>
      <w:r>
        <w:rPr>
          <w:rFonts w:hint="eastAsia"/>
        </w:rPr>
        <w:t>1</w:t>
      </w:r>
      <w:r>
        <w:rPr>
          <w:rFonts w:hint="eastAsia"/>
        </w:rPr>
        <w:t>、高可用原则</w:t>
      </w:r>
    </w:p>
    <w:p w:rsidR="002427D6" w:rsidRDefault="002427D6" w:rsidP="002427D6">
      <w:pPr>
        <w:spacing w:before="163" w:after="163"/>
        <w:ind w:firstLine="480"/>
      </w:pPr>
      <w:r>
        <w:rPr>
          <w:rFonts w:hint="eastAsia"/>
        </w:rPr>
        <w:t>系统</w:t>
      </w:r>
      <w:r w:rsidR="006C654D">
        <w:rPr>
          <w:rFonts w:hint="eastAsia"/>
        </w:rPr>
        <w:t>应</w:t>
      </w:r>
      <w:r>
        <w:rPr>
          <w:rFonts w:hint="eastAsia"/>
        </w:rPr>
        <w:t>具备</w:t>
      </w:r>
      <w:r>
        <w:rPr>
          <w:rFonts w:hint="eastAsia"/>
        </w:rPr>
        <w:t>7</w:t>
      </w:r>
      <w:r w:rsidR="006C654D">
        <w:rPr>
          <w:rFonts w:hint="eastAsia"/>
        </w:rPr>
        <w:t>X</w:t>
      </w:r>
      <w:r>
        <w:rPr>
          <w:rFonts w:hint="eastAsia"/>
        </w:rPr>
        <w:t>24</w:t>
      </w:r>
      <w:r>
        <w:rPr>
          <w:rFonts w:hint="eastAsia"/>
        </w:rPr>
        <w:t>的高可用性，支持应用负载均衡、应用失效转移和业务快速恢复，确保关键业务不中断，关键数据不损失。</w:t>
      </w:r>
    </w:p>
    <w:p w:rsidR="002427D6" w:rsidRDefault="002427D6" w:rsidP="002427D6">
      <w:pPr>
        <w:spacing w:before="163" w:after="163"/>
        <w:ind w:firstLine="480"/>
      </w:pPr>
      <w:r>
        <w:rPr>
          <w:rFonts w:hint="eastAsia"/>
        </w:rPr>
        <w:t>2</w:t>
      </w:r>
      <w:r>
        <w:rPr>
          <w:rFonts w:hint="eastAsia"/>
        </w:rPr>
        <w:t>、开放性原则</w:t>
      </w:r>
    </w:p>
    <w:p w:rsidR="002427D6" w:rsidRDefault="002427D6" w:rsidP="002427D6">
      <w:pPr>
        <w:spacing w:before="163" w:after="163"/>
        <w:ind w:firstLine="480"/>
      </w:pPr>
      <w:r>
        <w:rPr>
          <w:rFonts w:hint="eastAsia"/>
        </w:rPr>
        <w:t>在保证系统可靠性和时效性前提下，采用统一标准的开放架构，使系统具备可持续发展和演进的能力，以适应未来业务的变化和新技术、新功能的融入。</w:t>
      </w:r>
    </w:p>
    <w:p w:rsidR="002427D6" w:rsidRDefault="002427D6" w:rsidP="002427D6">
      <w:pPr>
        <w:spacing w:before="163" w:after="163"/>
        <w:ind w:firstLine="480"/>
      </w:pPr>
      <w:r>
        <w:rPr>
          <w:rFonts w:hint="eastAsia"/>
        </w:rPr>
        <w:t>3</w:t>
      </w:r>
      <w:r>
        <w:rPr>
          <w:rFonts w:hint="eastAsia"/>
        </w:rPr>
        <w:t>、灵活性原则</w:t>
      </w:r>
    </w:p>
    <w:p w:rsidR="002427D6" w:rsidRDefault="002427D6" w:rsidP="002427D6">
      <w:pPr>
        <w:spacing w:before="163" w:after="163"/>
        <w:ind w:firstLine="480"/>
      </w:pPr>
      <w:r>
        <w:rPr>
          <w:rFonts w:hint="eastAsia"/>
        </w:rPr>
        <w:t>系统应使用模块化设计，各功能均可独立配置；业务流程的变化或重组，可通过配置进行调整。</w:t>
      </w:r>
    </w:p>
    <w:p w:rsidR="002427D6" w:rsidRDefault="002427D6" w:rsidP="002427D6">
      <w:pPr>
        <w:spacing w:before="163" w:after="163"/>
        <w:ind w:firstLine="480"/>
      </w:pPr>
      <w:r>
        <w:t>4</w:t>
      </w:r>
      <w:r>
        <w:rPr>
          <w:rFonts w:hint="eastAsia"/>
        </w:rPr>
        <w:t>、安全性原则</w:t>
      </w:r>
    </w:p>
    <w:p w:rsidR="002427D6" w:rsidRDefault="002427D6" w:rsidP="002427D6">
      <w:pPr>
        <w:spacing w:before="163" w:after="163"/>
        <w:ind w:firstLine="480"/>
      </w:pPr>
      <w:r>
        <w:rPr>
          <w:rFonts w:hint="eastAsia"/>
        </w:rPr>
        <w:t>在软件生命周期全阶段，制定必要的安全策略和安全规范，</w:t>
      </w:r>
      <w:r w:rsidR="009E6BF0">
        <w:rPr>
          <w:rFonts w:hint="eastAsia"/>
        </w:rPr>
        <w:t>并</w:t>
      </w:r>
      <w:r>
        <w:rPr>
          <w:rFonts w:hint="eastAsia"/>
        </w:rPr>
        <w:t>符合</w:t>
      </w:r>
      <w:r w:rsidR="0041193D">
        <w:rPr>
          <w:rFonts w:hint="eastAsia"/>
        </w:rPr>
        <w:t>国家</w:t>
      </w:r>
      <w:r>
        <w:rPr>
          <w:rFonts w:hint="eastAsia"/>
        </w:rPr>
        <w:t>等保二级的安全标准</w:t>
      </w:r>
      <w:r w:rsidR="0041193D">
        <w:rPr>
          <w:rFonts w:hint="eastAsia"/>
        </w:rPr>
        <w:t>要求</w:t>
      </w:r>
      <w:r>
        <w:rPr>
          <w:rFonts w:hint="eastAsia"/>
        </w:rPr>
        <w:t>。</w:t>
      </w:r>
    </w:p>
    <w:p w:rsidR="002427D6" w:rsidRDefault="002427D6" w:rsidP="002427D6">
      <w:pPr>
        <w:spacing w:before="163" w:after="163"/>
        <w:ind w:firstLine="480"/>
      </w:pPr>
      <w:r>
        <w:rPr>
          <w:rFonts w:hint="eastAsia"/>
        </w:rPr>
        <w:lastRenderedPageBreak/>
        <w:t>5</w:t>
      </w:r>
      <w:r>
        <w:rPr>
          <w:rFonts w:hint="eastAsia"/>
        </w:rPr>
        <w:t>、</w:t>
      </w:r>
      <w:r>
        <w:t>兼容性</w:t>
      </w:r>
      <w:r>
        <w:rPr>
          <w:rFonts w:hint="eastAsia"/>
        </w:rPr>
        <w:t>、开放性</w:t>
      </w:r>
      <w:r>
        <w:t>原则</w:t>
      </w:r>
    </w:p>
    <w:p w:rsidR="002427D6" w:rsidRDefault="002427D6" w:rsidP="002427D6">
      <w:pPr>
        <w:spacing w:before="163" w:after="163"/>
        <w:ind w:firstLine="480"/>
      </w:pPr>
      <w:r>
        <w:rPr>
          <w:rFonts w:ascii="宋体" w:hAnsi="宋体" w:cs="黑体" w:hint="eastAsia"/>
        </w:rPr>
        <w:t>保证系统接口的标准化和开放性，方便进行功能扩展。确保未来二次开发的能力，方便同第三方系统无缝对接。</w:t>
      </w:r>
    </w:p>
    <w:p w:rsidR="00443D4F" w:rsidRDefault="00CB64C2" w:rsidP="00443D4F">
      <w:pPr>
        <w:pStyle w:val="1"/>
      </w:pPr>
      <w:bookmarkStart w:id="6" w:name="_Toc515979377"/>
      <w:r>
        <w:t>项目</w:t>
      </w:r>
      <w:r w:rsidR="00443D4F">
        <w:t>标准要求</w:t>
      </w:r>
      <w:bookmarkEnd w:id="6"/>
    </w:p>
    <w:p w:rsidR="00443D4F" w:rsidRDefault="00443D4F" w:rsidP="00443D4F">
      <w:pPr>
        <w:spacing w:before="163" w:after="163"/>
        <w:ind w:firstLine="480"/>
      </w:pPr>
      <w:r>
        <w:rPr>
          <w:rFonts w:hint="eastAsia"/>
        </w:rPr>
        <w:t>从业务梳理和流程优化入手，</w:t>
      </w:r>
      <w:r w:rsidR="00980D40" w:rsidRPr="007141A6">
        <w:rPr>
          <w:rFonts w:hint="eastAsia"/>
        </w:rPr>
        <w:t>制定</w:t>
      </w:r>
      <w:r>
        <w:rPr>
          <w:rFonts w:hint="eastAsia"/>
        </w:rPr>
        <w:t>本项目的标准规范，涵盖数据标准规范</w:t>
      </w:r>
      <w:r w:rsidR="000B1965">
        <w:rPr>
          <w:rFonts w:hint="eastAsia"/>
        </w:rPr>
        <w:t>、</w:t>
      </w:r>
      <w:r>
        <w:rPr>
          <w:rFonts w:hint="eastAsia"/>
        </w:rPr>
        <w:t>软件标准规范</w:t>
      </w:r>
      <w:r w:rsidR="000B1965">
        <w:rPr>
          <w:rFonts w:hint="eastAsia"/>
        </w:rPr>
        <w:t>和安全</w:t>
      </w:r>
      <w:r w:rsidR="00793D56">
        <w:rPr>
          <w:rFonts w:hint="eastAsia"/>
        </w:rPr>
        <w:t>配置</w:t>
      </w:r>
      <w:r w:rsidR="000B1965">
        <w:rPr>
          <w:rFonts w:hint="eastAsia"/>
        </w:rPr>
        <w:t>标准规范</w:t>
      </w:r>
      <w:r>
        <w:rPr>
          <w:rFonts w:hint="eastAsia"/>
        </w:rPr>
        <w:t>。</w:t>
      </w:r>
    </w:p>
    <w:p w:rsidR="00443D4F" w:rsidRDefault="00443D4F" w:rsidP="00443D4F">
      <w:pPr>
        <w:spacing w:before="163" w:after="163"/>
        <w:ind w:firstLine="480"/>
      </w:pPr>
      <w:bookmarkStart w:id="7" w:name="_Toc513074407"/>
      <w:r>
        <w:rPr>
          <w:rFonts w:hint="eastAsia"/>
        </w:rPr>
        <w:t>1</w:t>
      </w:r>
      <w:r>
        <w:rPr>
          <w:rFonts w:hint="eastAsia"/>
        </w:rPr>
        <w:t>、数据标准</w:t>
      </w:r>
      <w:bookmarkEnd w:id="7"/>
      <w:r w:rsidR="00793D56">
        <w:rPr>
          <w:rFonts w:hint="eastAsia"/>
        </w:rPr>
        <w:t>规范</w:t>
      </w:r>
    </w:p>
    <w:p w:rsidR="00443D4F" w:rsidRDefault="00443D4F" w:rsidP="00443D4F">
      <w:pPr>
        <w:spacing w:before="163" w:after="163"/>
        <w:ind w:firstLine="480"/>
      </w:pPr>
      <w:r>
        <w:rPr>
          <w:rFonts w:hint="eastAsia"/>
        </w:rPr>
        <w:t>对全媒体数据入库制定统一的数据标准，实现数据的分类解析、入库存储、应用管理；制定数据接口标准和规则，建立信息共享和业务协同机制；建立信息系统数据保密制度和规范。</w:t>
      </w:r>
    </w:p>
    <w:p w:rsidR="00443D4F" w:rsidRDefault="00443D4F" w:rsidP="00443D4F">
      <w:pPr>
        <w:spacing w:before="163" w:after="163"/>
        <w:ind w:firstLine="480"/>
      </w:pPr>
      <w:bookmarkStart w:id="8" w:name="_Toc513074408"/>
      <w:r>
        <w:rPr>
          <w:rFonts w:hint="eastAsia"/>
        </w:rPr>
        <w:t>2</w:t>
      </w:r>
      <w:r>
        <w:rPr>
          <w:rFonts w:hint="eastAsia"/>
        </w:rPr>
        <w:t>、</w:t>
      </w:r>
      <w:r>
        <w:t>软件标准</w:t>
      </w:r>
      <w:bookmarkEnd w:id="8"/>
      <w:r w:rsidR="00793D56">
        <w:t>规范</w:t>
      </w:r>
    </w:p>
    <w:p w:rsidR="00443D4F" w:rsidRDefault="00443D4F" w:rsidP="00443D4F">
      <w:pPr>
        <w:spacing w:before="163" w:after="163"/>
        <w:ind w:firstLine="480"/>
      </w:pPr>
      <w:r>
        <w:rPr>
          <w:rFonts w:hint="eastAsia"/>
        </w:rPr>
        <w:t>采用国家信息化建设的有关标准规范，制定系统的设计标准，包括但不限于技术标准、结构标准、接口标准、数据标准、存储标准和模块标准等。</w:t>
      </w:r>
    </w:p>
    <w:p w:rsidR="00CB64C2" w:rsidRDefault="00CB64C2" w:rsidP="00443D4F">
      <w:pPr>
        <w:spacing w:before="163" w:after="163"/>
        <w:ind w:firstLine="480"/>
      </w:pPr>
      <w:r>
        <w:rPr>
          <w:rFonts w:hint="eastAsia"/>
        </w:rPr>
        <w:t>3</w:t>
      </w:r>
      <w:r>
        <w:rPr>
          <w:rFonts w:hint="eastAsia"/>
        </w:rPr>
        <w:t>、安全</w:t>
      </w:r>
      <w:r w:rsidR="00793D56">
        <w:rPr>
          <w:rFonts w:hint="eastAsia"/>
        </w:rPr>
        <w:t>配置规范</w:t>
      </w:r>
    </w:p>
    <w:p w:rsidR="00CB64C2" w:rsidRDefault="00793D56" w:rsidP="00443D4F">
      <w:pPr>
        <w:spacing w:before="163" w:after="163"/>
        <w:ind w:firstLine="480"/>
      </w:pPr>
      <w:r>
        <w:rPr>
          <w:rFonts w:hint="eastAsia"/>
        </w:rPr>
        <w:t>依据</w:t>
      </w:r>
      <w:r w:rsidR="000B1965">
        <w:rPr>
          <w:rFonts w:hint="eastAsia"/>
        </w:rPr>
        <w:t>国家信息化建设相关安全标准</w:t>
      </w:r>
      <w:r w:rsidR="00CA6CFF">
        <w:rPr>
          <w:rFonts w:hint="eastAsia"/>
        </w:rPr>
        <w:t>，</w:t>
      </w:r>
      <w:r w:rsidR="000B1965">
        <w:rPr>
          <w:rFonts w:hint="eastAsia"/>
        </w:rPr>
        <w:t>制定本项目的安全</w:t>
      </w:r>
      <w:r>
        <w:rPr>
          <w:rFonts w:hint="eastAsia"/>
        </w:rPr>
        <w:t>配置规范</w:t>
      </w:r>
      <w:r w:rsidR="000B1965">
        <w:rPr>
          <w:rFonts w:hint="eastAsia"/>
        </w:rPr>
        <w:t>，包括但不限于</w:t>
      </w:r>
      <w:r>
        <w:rPr>
          <w:rFonts w:hint="eastAsia"/>
        </w:rPr>
        <w:t>平台软件安全配置</w:t>
      </w:r>
      <w:r w:rsidR="000B1965">
        <w:rPr>
          <w:rFonts w:hint="eastAsia"/>
        </w:rPr>
        <w:t>、</w:t>
      </w:r>
      <w:r>
        <w:rPr>
          <w:rFonts w:hint="eastAsia"/>
        </w:rPr>
        <w:t>数据采集和推送的安全配置，基础资源安全配置规范等。</w:t>
      </w:r>
    </w:p>
    <w:p w:rsidR="002427D6" w:rsidRDefault="001774F3" w:rsidP="005D2E7E">
      <w:pPr>
        <w:pStyle w:val="1"/>
      </w:pPr>
      <w:bookmarkStart w:id="9" w:name="_Toc515979378"/>
      <w:r>
        <w:rPr>
          <w:rFonts w:hint="eastAsia"/>
        </w:rPr>
        <w:lastRenderedPageBreak/>
        <w:t>项目</w:t>
      </w:r>
      <w:r w:rsidR="004C1B72">
        <w:rPr>
          <w:rFonts w:hint="eastAsia"/>
        </w:rPr>
        <w:t>技术</w:t>
      </w:r>
      <w:r w:rsidR="005D2E7E">
        <w:t>要求</w:t>
      </w:r>
      <w:bookmarkEnd w:id="9"/>
    </w:p>
    <w:p w:rsidR="00591627" w:rsidRDefault="00591627" w:rsidP="00591627">
      <w:pPr>
        <w:pStyle w:val="2"/>
      </w:pPr>
      <w:bookmarkStart w:id="10" w:name="_Toc515979379"/>
      <w:r>
        <w:t>业务流程</w:t>
      </w:r>
      <w:r w:rsidR="00FC732E">
        <w:t>设计</w:t>
      </w:r>
      <w:bookmarkEnd w:id="10"/>
    </w:p>
    <w:p w:rsidR="00591627" w:rsidRDefault="00591627" w:rsidP="00591627">
      <w:pPr>
        <w:keepNext/>
        <w:spacing w:beforeLines="0" w:afterLines="0" w:line="240" w:lineRule="auto"/>
        <w:ind w:firstLineChars="0" w:firstLine="0"/>
      </w:pPr>
      <w:r>
        <w:rPr>
          <w:rFonts w:hint="eastAsia"/>
          <w:noProof/>
        </w:rPr>
        <w:drawing>
          <wp:inline distT="0" distB="0" distL="0" distR="0">
            <wp:extent cx="5274310" cy="2922905"/>
            <wp:effectExtent l="0" t="0" r="254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业务流程图.jpg"/>
                    <pic:cNvPicPr/>
                  </pic:nvPicPr>
                  <pic:blipFill>
                    <a:blip r:embed="rId16">
                      <a:extLst>
                        <a:ext uri="{28A0092B-C50C-407E-A947-70E740481C1C}">
                          <a14:useLocalDpi xmlns:a14="http://schemas.microsoft.com/office/drawing/2010/main" val="0"/>
                        </a:ext>
                      </a:extLst>
                    </a:blip>
                    <a:stretch>
                      <a:fillRect/>
                    </a:stretch>
                  </pic:blipFill>
                  <pic:spPr>
                    <a:xfrm>
                      <a:off x="0" y="0"/>
                      <a:ext cx="5274310" cy="2922905"/>
                    </a:xfrm>
                    <a:prstGeom prst="rect">
                      <a:avLst/>
                    </a:prstGeom>
                  </pic:spPr>
                </pic:pic>
              </a:graphicData>
            </a:graphic>
          </wp:inline>
        </w:drawing>
      </w:r>
    </w:p>
    <w:p w:rsidR="00591627" w:rsidRDefault="00591627" w:rsidP="00591627">
      <w:pPr>
        <w:pStyle w:val="ae"/>
        <w:spacing w:beforeLines="0" w:afterLines="0" w:line="240" w:lineRule="auto"/>
        <w:ind w:firstLineChars="0" w:firstLine="0"/>
        <w:jc w:val="center"/>
      </w:pPr>
      <w:r>
        <w:rPr>
          <w:rFonts w:hint="eastAsia"/>
        </w:rPr>
        <w:t>图</w:t>
      </w:r>
      <w:r>
        <w:rPr>
          <w:rFonts w:hint="eastAsia"/>
        </w:rPr>
        <w:t xml:space="preserve">5- </w:t>
      </w:r>
      <w:r w:rsidR="00A14418">
        <w:fldChar w:fldCharType="begin"/>
      </w:r>
      <w:r>
        <w:rPr>
          <w:rFonts w:hint="eastAsia"/>
        </w:rPr>
        <w:instrText xml:space="preserve">SEQ </w:instrText>
      </w:r>
      <w:r>
        <w:rPr>
          <w:rFonts w:hint="eastAsia"/>
        </w:rPr>
        <w:instrText>图</w:instrText>
      </w:r>
      <w:r>
        <w:rPr>
          <w:rFonts w:hint="eastAsia"/>
        </w:rPr>
        <w:instrText>5- \* ARABIC</w:instrText>
      </w:r>
      <w:r w:rsidR="00A14418">
        <w:fldChar w:fldCharType="separate"/>
      </w:r>
      <w:r>
        <w:rPr>
          <w:noProof/>
        </w:rPr>
        <w:t>1</w:t>
      </w:r>
      <w:r w:rsidR="00A14418">
        <w:fldChar w:fldCharType="end"/>
      </w:r>
      <w:r>
        <w:t>业务流程图</w:t>
      </w:r>
    </w:p>
    <w:p w:rsidR="00591627" w:rsidRDefault="00591627" w:rsidP="00591627">
      <w:pPr>
        <w:spacing w:before="163" w:after="163"/>
        <w:ind w:firstLine="480"/>
      </w:pPr>
      <w:r>
        <w:t>根据业务流程</w:t>
      </w:r>
      <w:r>
        <w:rPr>
          <w:rFonts w:hint="eastAsia"/>
        </w:rPr>
        <w:t>，投标人需对各个系统在整个业务流程中提供的功能及数据的流转进行详细的</w:t>
      </w:r>
      <w:r w:rsidR="007C73D8">
        <w:rPr>
          <w:rFonts w:hint="eastAsia"/>
        </w:rPr>
        <w:t>设计</w:t>
      </w:r>
      <w:r w:rsidR="000B1965">
        <w:rPr>
          <w:rFonts w:hint="eastAsia"/>
        </w:rPr>
        <w:t>，</w:t>
      </w:r>
      <w:r w:rsidR="00793D56">
        <w:rPr>
          <w:rFonts w:hint="eastAsia"/>
        </w:rPr>
        <w:t>至少对业务流程的</w:t>
      </w:r>
      <w:r w:rsidR="007C73D8">
        <w:rPr>
          <w:rFonts w:hint="eastAsia"/>
        </w:rPr>
        <w:t>功能</w:t>
      </w:r>
      <w:r w:rsidR="00077CB9">
        <w:rPr>
          <w:rFonts w:hint="eastAsia"/>
        </w:rPr>
        <w:t>与</w:t>
      </w:r>
      <w:r w:rsidR="007C73D8">
        <w:rPr>
          <w:rFonts w:hint="eastAsia"/>
        </w:rPr>
        <w:t>数据流转</w:t>
      </w:r>
      <w:r>
        <w:rPr>
          <w:rFonts w:hint="eastAsia"/>
        </w:rPr>
        <w:t>的组件化、模块化、对象化</w:t>
      </w:r>
      <w:r w:rsidR="00077CB9">
        <w:rPr>
          <w:rFonts w:hint="eastAsia"/>
        </w:rPr>
        <w:t>以及</w:t>
      </w:r>
      <w:r>
        <w:rPr>
          <w:rFonts w:hint="eastAsia"/>
        </w:rPr>
        <w:t>可扩展性</w:t>
      </w:r>
      <w:r w:rsidR="00793D56">
        <w:rPr>
          <w:rFonts w:hint="eastAsia"/>
        </w:rPr>
        <w:t>进行详细说明</w:t>
      </w:r>
      <w:r w:rsidR="007C73D8">
        <w:rPr>
          <w:rFonts w:hint="eastAsia"/>
        </w:rPr>
        <w:t>。</w:t>
      </w:r>
      <w:r w:rsidR="000B1965">
        <w:rPr>
          <w:rFonts w:hint="eastAsia"/>
        </w:rPr>
        <w:t>投标人应</w:t>
      </w:r>
      <w:r w:rsidR="006011AC">
        <w:rPr>
          <w:rFonts w:hint="eastAsia"/>
        </w:rPr>
        <w:t>提供整个</w:t>
      </w:r>
      <w:r w:rsidR="00793D56">
        <w:rPr>
          <w:rFonts w:hint="eastAsia"/>
        </w:rPr>
        <w:t>全媒体工作</w:t>
      </w:r>
      <w:r w:rsidR="006011AC">
        <w:rPr>
          <w:rFonts w:hint="eastAsia"/>
        </w:rPr>
        <w:t>平台运行的闭环设计方案，包括但不限于基础资源搭建、</w:t>
      </w:r>
      <w:r w:rsidR="007C73D8">
        <w:rPr>
          <w:rFonts w:hint="eastAsia"/>
        </w:rPr>
        <w:t>系统功能建设、系统集成</w:t>
      </w:r>
      <w:r w:rsidR="00523DF5">
        <w:rPr>
          <w:rFonts w:hint="eastAsia"/>
        </w:rPr>
        <w:t>设计</w:t>
      </w:r>
      <w:r w:rsidR="007C73D8">
        <w:rPr>
          <w:rFonts w:hint="eastAsia"/>
        </w:rPr>
        <w:t>、安全</w:t>
      </w:r>
      <w:r w:rsidR="00793D56">
        <w:rPr>
          <w:rFonts w:hint="eastAsia"/>
        </w:rPr>
        <w:t>配置</w:t>
      </w:r>
      <w:r w:rsidR="007C73D8">
        <w:rPr>
          <w:rFonts w:hint="eastAsia"/>
        </w:rPr>
        <w:t>、技术支持与售后服务等。</w:t>
      </w:r>
    </w:p>
    <w:p w:rsidR="005D2E7E" w:rsidRDefault="005D2E7E" w:rsidP="005D2E7E">
      <w:pPr>
        <w:pStyle w:val="2"/>
      </w:pPr>
      <w:bookmarkStart w:id="11" w:name="_Toc515979380"/>
      <w:r>
        <w:rPr>
          <w:rFonts w:hint="eastAsia"/>
        </w:rPr>
        <w:t>基础资源</w:t>
      </w:r>
      <w:r w:rsidR="008434BD">
        <w:rPr>
          <w:rFonts w:hint="eastAsia"/>
        </w:rPr>
        <w:t>配置</w:t>
      </w:r>
      <w:bookmarkEnd w:id="11"/>
    </w:p>
    <w:p w:rsidR="0025374B" w:rsidRDefault="004C2512" w:rsidP="004C2512">
      <w:pPr>
        <w:spacing w:before="163" w:after="163"/>
        <w:ind w:firstLine="480"/>
      </w:pPr>
      <w:r w:rsidRPr="004C2512">
        <w:rPr>
          <w:rFonts w:hint="eastAsia"/>
        </w:rPr>
        <w:t>根据对招标</w:t>
      </w:r>
      <w:r w:rsidR="00355557">
        <w:rPr>
          <w:rFonts w:hint="eastAsia"/>
        </w:rPr>
        <w:t>人</w:t>
      </w:r>
      <w:r>
        <w:rPr>
          <w:rFonts w:hint="eastAsia"/>
        </w:rPr>
        <w:t>基础</w:t>
      </w:r>
      <w:r w:rsidRPr="004C2512">
        <w:rPr>
          <w:rFonts w:hint="eastAsia"/>
        </w:rPr>
        <w:t>资源情况的了解和</w:t>
      </w:r>
      <w:r w:rsidR="007E2CC4">
        <w:rPr>
          <w:rFonts w:hint="eastAsia"/>
        </w:rPr>
        <w:t>投标人提供</w:t>
      </w:r>
      <w:r w:rsidR="00077CB9">
        <w:rPr>
          <w:rFonts w:hint="eastAsia"/>
        </w:rPr>
        <w:t>的</w:t>
      </w:r>
      <w:r w:rsidR="00355557">
        <w:rPr>
          <w:rFonts w:hint="eastAsia"/>
        </w:rPr>
        <w:t>软件架构，</w:t>
      </w:r>
      <w:r w:rsidRPr="004C2512">
        <w:rPr>
          <w:rFonts w:hint="eastAsia"/>
        </w:rPr>
        <w:t>合理测算所需的基础资源</w:t>
      </w:r>
      <w:r w:rsidR="007E2CC4">
        <w:rPr>
          <w:rFonts w:hint="eastAsia"/>
        </w:rPr>
        <w:t>配置</w:t>
      </w:r>
      <w:r w:rsidRPr="004C2512">
        <w:rPr>
          <w:rFonts w:hint="eastAsia"/>
        </w:rPr>
        <w:t>，</w:t>
      </w:r>
      <w:r>
        <w:rPr>
          <w:rFonts w:hint="eastAsia"/>
        </w:rPr>
        <w:t>包括但不限于</w:t>
      </w:r>
      <w:r w:rsidRPr="004C2512">
        <w:rPr>
          <w:rFonts w:hint="eastAsia"/>
        </w:rPr>
        <w:t>用于数据采集、</w:t>
      </w:r>
      <w:r>
        <w:rPr>
          <w:rFonts w:hint="eastAsia"/>
        </w:rPr>
        <w:t>数据接收、</w:t>
      </w:r>
      <w:r w:rsidRPr="004C2512">
        <w:rPr>
          <w:rFonts w:hint="eastAsia"/>
        </w:rPr>
        <w:t>数据预处理、</w:t>
      </w:r>
      <w:r>
        <w:rPr>
          <w:rFonts w:hint="eastAsia"/>
        </w:rPr>
        <w:t>数据存储、数据分析的基础资源及网络</w:t>
      </w:r>
      <w:r w:rsidRPr="004C2512">
        <w:rPr>
          <w:rFonts w:hint="eastAsia"/>
        </w:rPr>
        <w:t>带宽资源</w:t>
      </w:r>
      <w:r w:rsidR="000B1965">
        <w:rPr>
          <w:rFonts w:hint="eastAsia"/>
        </w:rPr>
        <w:t>、安全</w:t>
      </w:r>
      <w:r w:rsidR="007E2CC4">
        <w:rPr>
          <w:rFonts w:hint="eastAsia"/>
        </w:rPr>
        <w:t>配置</w:t>
      </w:r>
      <w:r w:rsidRPr="004C2512">
        <w:rPr>
          <w:rFonts w:hint="eastAsia"/>
        </w:rPr>
        <w:t>等，</w:t>
      </w:r>
      <w:r w:rsidR="007E2CC4">
        <w:rPr>
          <w:rFonts w:hint="eastAsia"/>
        </w:rPr>
        <w:t>要求投标人提供</w:t>
      </w:r>
      <w:r w:rsidRPr="004C2512">
        <w:rPr>
          <w:rFonts w:hint="eastAsia"/>
        </w:rPr>
        <w:t>详细设计方案。</w:t>
      </w:r>
    </w:p>
    <w:p w:rsidR="004C2512" w:rsidRPr="00186E5D" w:rsidRDefault="004E4982" w:rsidP="004C2512">
      <w:pPr>
        <w:spacing w:before="163" w:after="163"/>
        <w:ind w:firstLine="480"/>
        <w:rPr>
          <w:color w:val="FF0000"/>
        </w:rPr>
      </w:pPr>
      <w:r w:rsidRPr="00186E5D">
        <w:rPr>
          <w:rFonts w:hint="eastAsia"/>
          <w:color w:val="FF0000"/>
          <w:highlight w:val="yellow"/>
        </w:rPr>
        <w:t>*</w:t>
      </w:r>
      <w:r w:rsidR="004C2512" w:rsidRPr="00186E5D">
        <w:rPr>
          <w:rFonts w:hint="eastAsia"/>
          <w:color w:val="FF0000"/>
          <w:highlight w:val="yellow"/>
        </w:rPr>
        <w:t>如导致项实施过程中出现额外的资源需求，由</w:t>
      </w:r>
      <w:r w:rsidR="007E2CC4" w:rsidRPr="00186E5D">
        <w:rPr>
          <w:rFonts w:hint="eastAsia"/>
          <w:color w:val="FF0000"/>
          <w:highlight w:val="yellow"/>
        </w:rPr>
        <w:t>中标人</w:t>
      </w:r>
      <w:r w:rsidR="004C2512" w:rsidRPr="00186E5D">
        <w:rPr>
          <w:rFonts w:hint="eastAsia"/>
          <w:color w:val="FF0000"/>
          <w:highlight w:val="yellow"/>
        </w:rPr>
        <w:t>无条件补齐所需资源。</w:t>
      </w:r>
      <w:r w:rsidR="0025374B" w:rsidRPr="00186E5D">
        <w:rPr>
          <w:rFonts w:hint="eastAsia"/>
          <w:color w:val="FF0000"/>
          <w:highlight w:val="yellow"/>
        </w:rPr>
        <w:t>需提供承诺函。</w:t>
      </w:r>
    </w:p>
    <w:p w:rsidR="005D2E7E" w:rsidRDefault="005D2E7E" w:rsidP="005D2E7E">
      <w:pPr>
        <w:pStyle w:val="2"/>
      </w:pPr>
      <w:bookmarkStart w:id="12" w:name="_Toc515979381"/>
      <w:r>
        <w:rPr>
          <w:rFonts w:hint="eastAsia"/>
        </w:rPr>
        <w:lastRenderedPageBreak/>
        <w:t>系统功能</w:t>
      </w:r>
      <w:r w:rsidR="0040760E">
        <w:rPr>
          <w:rFonts w:hint="eastAsia"/>
        </w:rPr>
        <w:t>建设</w:t>
      </w:r>
      <w:bookmarkEnd w:id="12"/>
    </w:p>
    <w:p w:rsidR="00FA1EBB" w:rsidRDefault="00FA1EBB" w:rsidP="0072575E">
      <w:pPr>
        <w:pStyle w:val="3"/>
      </w:pPr>
      <w:bookmarkStart w:id="13" w:name="_Toc515979382"/>
      <w:r>
        <w:t>数据中心</w:t>
      </w:r>
      <w:bookmarkEnd w:id="13"/>
    </w:p>
    <w:p w:rsidR="00256858" w:rsidRDefault="00854004" w:rsidP="001774F3">
      <w:pPr>
        <w:spacing w:before="163" w:after="163"/>
        <w:ind w:firstLine="480"/>
      </w:pPr>
      <w:r>
        <w:rPr>
          <w:rFonts w:hint="eastAsia"/>
        </w:rPr>
        <w:t>本项目中，</w:t>
      </w:r>
      <w:r w:rsidR="00FC7233">
        <w:rPr>
          <w:rFonts w:hint="eastAsia"/>
        </w:rPr>
        <w:t>招标人</w:t>
      </w:r>
      <w:r w:rsidR="0072575E">
        <w:rPr>
          <w:rFonts w:hint="eastAsia"/>
        </w:rPr>
        <w:t>数据中心</w:t>
      </w:r>
      <w:r w:rsidR="00980D40">
        <w:rPr>
          <w:rFonts w:hint="eastAsia"/>
        </w:rPr>
        <w:t>须</w:t>
      </w:r>
      <w:r w:rsidR="00FC7233">
        <w:rPr>
          <w:rFonts w:hint="eastAsia"/>
        </w:rPr>
        <w:t>整合</w:t>
      </w:r>
      <w:r w:rsidR="00FA1EBB">
        <w:rPr>
          <w:rFonts w:hint="eastAsia"/>
        </w:rPr>
        <w:t>国内外</w:t>
      </w:r>
      <w:r w:rsidR="00FA1EBB">
        <w:t>互联网</w:t>
      </w:r>
      <w:r w:rsidR="00F260EF">
        <w:t>公开数据</w:t>
      </w:r>
      <w:r w:rsidR="00FA1EBB">
        <w:t>资源，</w:t>
      </w:r>
      <w:r w:rsidR="00FA1EBB">
        <w:rPr>
          <w:rFonts w:hint="eastAsia"/>
        </w:rPr>
        <w:t>内部文字</w:t>
      </w:r>
      <w:r w:rsidR="00FA1EBB">
        <w:t>、</w:t>
      </w:r>
      <w:r w:rsidR="00FA1EBB">
        <w:rPr>
          <w:rFonts w:hint="eastAsia"/>
        </w:rPr>
        <w:t>图片</w:t>
      </w:r>
      <w:r w:rsidR="00FA1EBB">
        <w:t>、</w:t>
      </w:r>
      <w:r w:rsidR="00FA1EBB">
        <w:rPr>
          <w:rFonts w:hint="eastAsia"/>
        </w:rPr>
        <w:t>多媒体</w:t>
      </w:r>
      <w:r w:rsidR="00FA1EBB">
        <w:t>资源，第三方智库数据资源以及词典、</w:t>
      </w:r>
      <w:r w:rsidR="00FA1EBB">
        <w:rPr>
          <w:rFonts w:hint="eastAsia"/>
        </w:rPr>
        <w:t>术语</w:t>
      </w:r>
      <w:r w:rsidR="00FA1EBB">
        <w:t>等语料资源</w:t>
      </w:r>
      <w:r w:rsidR="00FA1EBB">
        <w:rPr>
          <w:rFonts w:hint="eastAsia"/>
        </w:rPr>
        <w:t>，并对数据进行</w:t>
      </w:r>
      <w:r w:rsidR="00FA1EBB">
        <w:t>清洗</w:t>
      </w:r>
      <w:r w:rsidR="00FA1EBB">
        <w:rPr>
          <w:rFonts w:hint="eastAsia"/>
        </w:rPr>
        <w:t>、加工</w:t>
      </w:r>
      <w:r w:rsidR="00FA1EBB">
        <w:t>、统一存储</w:t>
      </w:r>
      <w:r w:rsidR="00FA1EBB">
        <w:rPr>
          <w:rFonts w:hint="eastAsia"/>
        </w:rPr>
        <w:t>、检索</w:t>
      </w:r>
      <w:r w:rsidR="00FA1EBB">
        <w:t>和智能分析，</w:t>
      </w:r>
      <w:r w:rsidR="0072575E">
        <w:t>从而</w:t>
      </w:r>
      <w:r w:rsidR="00FA1EBB">
        <w:t>为各个系统或</w:t>
      </w:r>
      <w:r w:rsidR="00FA1EBB">
        <w:rPr>
          <w:rFonts w:hint="eastAsia"/>
        </w:rPr>
        <w:t>生产人员</w:t>
      </w:r>
      <w:r w:rsidR="00FA1EBB">
        <w:t>提供数据支撑。</w:t>
      </w:r>
    </w:p>
    <w:p w:rsidR="0072575E" w:rsidRDefault="0072575E" w:rsidP="0072575E">
      <w:pPr>
        <w:pStyle w:val="4"/>
        <w:spacing w:before="163" w:after="163"/>
      </w:pPr>
      <w:bookmarkStart w:id="14" w:name="_Toc513074412"/>
      <w:r>
        <w:t>数据</w:t>
      </w:r>
      <w:r>
        <w:rPr>
          <w:rFonts w:hint="eastAsia"/>
        </w:rPr>
        <w:t>服务</w:t>
      </w:r>
      <w:r w:rsidR="001774F3">
        <w:t>要求</w:t>
      </w:r>
      <w:bookmarkEnd w:id="14"/>
    </w:p>
    <w:p w:rsidR="00FC7233" w:rsidRPr="00636524" w:rsidRDefault="00FC7233" w:rsidP="00FC7233">
      <w:pPr>
        <w:spacing w:before="163" w:after="163"/>
        <w:ind w:firstLine="480"/>
      </w:pPr>
      <w:r w:rsidRPr="00636524">
        <w:t>投标人</w:t>
      </w:r>
      <w:r w:rsidRPr="00636524">
        <w:rPr>
          <w:rFonts w:hint="eastAsia"/>
        </w:rPr>
        <w:t>可支持对外数据推送服务。</w:t>
      </w:r>
      <w:r w:rsidR="00672187" w:rsidRPr="00636524">
        <w:t>投标人数据</w:t>
      </w:r>
      <w:r w:rsidR="00672187" w:rsidRPr="00636524">
        <w:rPr>
          <w:rFonts w:hint="eastAsia"/>
        </w:rPr>
        <w:t>服务</w:t>
      </w:r>
      <w:r w:rsidRPr="00636524">
        <w:t>需采集汇聚</w:t>
      </w:r>
      <w:r w:rsidRPr="00636524">
        <w:rPr>
          <w:rFonts w:hint="eastAsia"/>
        </w:rPr>
        <w:t>不少于国</w:t>
      </w:r>
      <w:r w:rsidRPr="00636524">
        <w:t>内</w:t>
      </w:r>
      <w:r w:rsidRPr="00636524">
        <w:rPr>
          <w:rFonts w:hint="eastAsia"/>
        </w:rPr>
        <w:t>200</w:t>
      </w:r>
      <w:r w:rsidRPr="00636524">
        <w:rPr>
          <w:rFonts w:hint="eastAsia"/>
        </w:rPr>
        <w:t>家、国外</w:t>
      </w:r>
      <w:r w:rsidRPr="00636524">
        <w:rPr>
          <w:rFonts w:hint="eastAsia"/>
        </w:rPr>
        <w:t>500</w:t>
      </w:r>
      <w:r w:rsidRPr="00636524">
        <w:rPr>
          <w:rFonts w:hint="eastAsia"/>
        </w:rPr>
        <w:t>家涵盖各国主要政府发布渠道、重点媒体、</w:t>
      </w:r>
      <w:r w:rsidR="00246A02" w:rsidRPr="00636524">
        <w:rPr>
          <w:rFonts w:hint="eastAsia"/>
        </w:rPr>
        <w:t>智库、</w:t>
      </w:r>
      <w:r w:rsidRPr="00636524">
        <w:rPr>
          <w:rFonts w:hint="eastAsia"/>
        </w:rPr>
        <w:t>重要人物的</w:t>
      </w:r>
      <w:r w:rsidRPr="00636524">
        <w:t>互联网</w:t>
      </w:r>
      <w:r w:rsidRPr="00636524">
        <w:rPr>
          <w:rFonts w:hint="eastAsia"/>
        </w:rPr>
        <w:t>站</w:t>
      </w:r>
      <w:r w:rsidRPr="00636524">
        <w:t>、</w:t>
      </w:r>
      <w:r w:rsidRPr="00636524">
        <w:rPr>
          <w:rFonts w:hint="eastAsia"/>
        </w:rPr>
        <w:t>社交平台等</w:t>
      </w:r>
      <w:r w:rsidRPr="00636524">
        <w:t>信息</w:t>
      </w:r>
      <w:r w:rsidRPr="00636524">
        <w:rPr>
          <w:rFonts w:hint="eastAsia"/>
        </w:rPr>
        <w:t>。</w:t>
      </w:r>
    </w:p>
    <w:p w:rsidR="00FC7233" w:rsidRDefault="007271F5" w:rsidP="00FC7233">
      <w:pPr>
        <w:spacing w:before="163" w:after="163"/>
        <w:ind w:firstLine="480"/>
      </w:pPr>
      <w:r>
        <w:rPr>
          <w:rFonts w:hint="eastAsia"/>
        </w:rPr>
        <w:t>投标人需</w:t>
      </w:r>
      <w:r w:rsidR="00FC7233">
        <w:rPr>
          <w:rFonts w:hint="eastAsia"/>
        </w:rPr>
        <w:t>提供建议采集的</w:t>
      </w:r>
      <w:r w:rsidR="004C4512">
        <w:rPr>
          <w:rFonts w:hint="eastAsia"/>
        </w:rPr>
        <w:t>数据源</w:t>
      </w:r>
      <w:r w:rsidR="00FC7233">
        <w:rPr>
          <w:rFonts w:hint="eastAsia"/>
        </w:rPr>
        <w:t>列表，</w:t>
      </w:r>
      <w:r>
        <w:rPr>
          <w:rFonts w:hint="eastAsia"/>
        </w:rPr>
        <w:t>并</w:t>
      </w:r>
      <w:r w:rsidR="00FC7233">
        <w:rPr>
          <w:rFonts w:hint="eastAsia"/>
        </w:rPr>
        <w:t>明确列出至少五个可采集的国内外社交平台</w:t>
      </w:r>
      <w:r>
        <w:rPr>
          <w:rFonts w:hint="eastAsia"/>
        </w:rPr>
        <w:t>，支持</w:t>
      </w:r>
      <w:r w:rsidR="00FC7233">
        <w:rPr>
          <w:rFonts w:hint="eastAsia"/>
        </w:rPr>
        <w:t>根据招标人的要求进行调整。投标人</w:t>
      </w:r>
      <w:r>
        <w:rPr>
          <w:rFonts w:hint="eastAsia"/>
        </w:rPr>
        <w:t>需</w:t>
      </w:r>
      <w:r w:rsidR="00552B4C">
        <w:rPr>
          <w:rFonts w:hint="eastAsia"/>
        </w:rPr>
        <w:t>提供</w:t>
      </w:r>
      <w:r w:rsidR="00FC7233">
        <w:rPr>
          <w:rFonts w:hint="eastAsia"/>
        </w:rPr>
        <w:t>数据分级策略、采集策略等方案，以保证数据采集时效性。其中</w:t>
      </w:r>
      <w:r w:rsidR="00FC7233">
        <w:t>数据</w:t>
      </w:r>
      <w:r w:rsidR="00FC7233">
        <w:rPr>
          <w:rFonts w:hint="eastAsia"/>
        </w:rPr>
        <w:t>推送</w:t>
      </w:r>
      <w:r w:rsidR="00FC7233">
        <w:t>周期间隔应小于</w:t>
      </w:r>
      <w:r w:rsidR="00FC7233">
        <w:t>30</w:t>
      </w:r>
      <w:r w:rsidR="00FC7233">
        <w:t>分钟</w:t>
      </w:r>
      <w:r>
        <w:rPr>
          <w:rFonts w:hint="eastAsia"/>
        </w:rPr>
        <w:t>，重点关注数据</w:t>
      </w:r>
      <w:r w:rsidR="00FC7233">
        <w:rPr>
          <w:rFonts w:hint="eastAsia"/>
        </w:rPr>
        <w:t>可</w:t>
      </w:r>
      <w:r>
        <w:rPr>
          <w:rFonts w:hint="eastAsia"/>
        </w:rPr>
        <w:t>实现分钟级获取</w:t>
      </w:r>
      <w:r w:rsidR="00FC7233">
        <w:rPr>
          <w:rFonts w:hint="eastAsia"/>
        </w:rPr>
        <w:t>。</w:t>
      </w:r>
    </w:p>
    <w:p w:rsidR="00FC7233" w:rsidRDefault="004012F9" w:rsidP="0072575E">
      <w:pPr>
        <w:spacing w:before="163" w:after="163"/>
        <w:ind w:firstLine="480"/>
      </w:pPr>
      <w:r>
        <w:rPr>
          <w:rFonts w:hint="eastAsia"/>
        </w:rPr>
        <w:t>投标人</w:t>
      </w:r>
      <w:r w:rsidR="00FC7233">
        <w:rPr>
          <w:rFonts w:hint="eastAsia"/>
        </w:rPr>
        <w:t>数据中心需</w:t>
      </w:r>
      <w:r w:rsidR="0072575E">
        <w:rPr>
          <w:rFonts w:hint="eastAsia"/>
        </w:rPr>
        <w:t>根据招标</w:t>
      </w:r>
      <w:r>
        <w:rPr>
          <w:rFonts w:hint="eastAsia"/>
        </w:rPr>
        <w:t>人</w:t>
      </w:r>
      <w:r w:rsidR="0072575E">
        <w:rPr>
          <w:rFonts w:hint="eastAsia"/>
        </w:rPr>
        <w:t>核心主题分类需求，</w:t>
      </w:r>
      <w:r w:rsidR="004D3343" w:rsidRPr="00672187">
        <w:rPr>
          <w:rFonts w:hint="eastAsia"/>
        </w:rPr>
        <w:t>每个周期</w:t>
      </w:r>
      <w:r w:rsidR="00F3010E">
        <w:rPr>
          <w:rFonts w:hint="eastAsia"/>
        </w:rPr>
        <w:t>推送</w:t>
      </w:r>
      <w:r w:rsidR="0072575E">
        <w:rPr>
          <w:rFonts w:hint="eastAsia"/>
        </w:rPr>
        <w:t>每</w:t>
      </w:r>
      <w:r w:rsidR="00F3010E">
        <w:rPr>
          <w:rFonts w:hint="eastAsia"/>
        </w:rPr>
        <w:t>个</w:t>
      </w:r>
      <w:r w:rsidR="0072575E">
        <w:rPr>
          <w:rFonts w:hint="eastAsia"/>
        </w:rPr>
        <w:t>分类下</w:t>
      </w:r>
      <w:r w:rsidR="0072575E" w:rsidRPr="00672187">
        <w:rPr>
          <w:rFonts w:hint="eastAsia"/>
        </w:rPr>
        <w:t>不少于</w:t>
      </w:r>
      <w:r w:rsidR="0072575E" w:rsidRPr="00672187">
        <w:rPr>
          <w:rFonts w:hint="eastAsia"/>
        </w:rPr>
        <w:t>200</w:t>
      </w:r>
      <w:r w:rsidR="00F3010E" w:rsidRPr="00672187">
        <w:rPr>
          <w:rFonts w:hint="eastAsia"/>
        </w:rPr>
        <w:t>条</w:t>
      </w:r>
      <w:r w:rsidR="00F3010E">
        <w:rPr>
          <w:rFonts w:hint="eastAsia"/>
        </w:rPr>
        <w:t>的分析结果数据及其相关原始数据</w:t>
      </w:r>
      <w:r w:rsidR="0072575E">
        <w:rPr>
          <w:rFonts w:hint="eastAsia"/>
        </w:rPr>
        <w:t>到</w:t>
      </w:r>
      <w:r w:rsidR="00FC7233">
        <w:rPr>
          <w:rFonts w:hint="eastAsia"/>
        </w:rPr>
        <w:t>招标人</w:t>
      </w:r>
      <w:r w:rsidR="0072575E">
        <w:rPr>
          <w:rFonts w:hint="eastAsia"/>
        </w:rPr>
        <w:t>数据中心进行存储，</w:t>
      </w:r>
      <w:r w:rsidR="00D36812">
        <w:rPr>
          <w:rFonts w:hint="eastAsia"/>
        </w:rPr>
        <w:t>分析结果</w:t>
      </w:r>
      <w:r w:rsidR="00D96ED5">
        <w:rPr>
          <w:rFonts w:hint="eastAsia"/>
        </w:rPr>
        <w:t>数据</w:t>
      </w:r>
      <w:r w:rsidR="00D36812">
        <w:rPr>
          <w:rFonts w:hint="eastAsia"/>
        </w:rPr>
        <w:t>应</w:t>
      </w:r>
      <w:r w:rsidR="00D96ED5">
        <w:rPr>
          <w:rFonts w:hint="eastAsia"/>
        </w:rPr>
        <w:t>具有重要性、相关性等权重信息，</w:t>
      </w:r>
      <w:r w:rsidR="0072575E">
        <w:rPr>
          <w:rFonts w:hint="eastAsia"/>
        </w:rPr>
        <w:t>核心主题分类可随时进行增删修改。</w:t>
      </w:r>
    </w:p>
    <w:p w:rsidR="004012F9" w:rsidRDefault="00FC7233" w:rsidP="0072575E">
      <w:pPr>
        <w:spacing w:before="163" w:after="163"/>
        <w:ind w:firstLine="480"/>
      </w:pPr>
      <w:r>
        <w:rPr>
          <w:rFonts w:hint="eastAsia"/>
        </w:rPr>
        <w:t>当招标人修改核心主题分类后，投标人数据中心可根据新的核心主题分类实时调整数据分析策略，从而推送新的分析结果数据及其相关原始数据到招标人数据中心进行存储。</w:t>
      </w:r>
    </w:p>
    <w:p w:rsidR="001774F3" w:rsidRDefault="004012F9" w:rsidP="0072575E">
      <w:pPr>
        <w:spacing w:before="163" w:after="163"/>
        <w:ind w:firstLine="480"/>
      </w:pPr>
      <w:r w:rsidRPr="00672187">
        <w:rPr>
          <w:rFonts w:hint="eastAsia"/>
        </w:rPr>
        <w:t>投标人</w:t>
      </w:r>
      <w:r w:rsidR="0072575E" w:rsidRPr="00672187">
        <w:rPr>
          <w:rFonts w:hint="eastAsia"/>
        </w:rPr>
        <w:t>推送</w:t>
      </w:r>
      <w:r w:rsidRPr="00672187">
        <w:rPr>
          <w:rFonts w:hint="eastAsia"/>
        </w:rPr>
        <w:t>的全部</w:t>
      </w:r>
      <w:r w:rsidR="0072575E" w:rsidRPr="00672187">
        <w:rPr>
          <w:rFonts w:hint="eastAsia"/>
        </w:rPr>
        <w:t>数据需至少包含中、英两</w:t>
      </w:r>
      <w:r w:rsidR="00672187" w:rsidRPr="00672187">
        <w:rPr>
          <w:rFonts w:hint="eastAsia"/>
        </w:rPr>
        <w:t>类不同的采集目标</w:t>
      </w:r>
      <w:r w:rsidRPr="00672187">
        <w:rPr>
          <w:rFonts w:hint="eastAsia"/>
        </w:rPr>
        <w:t>；</w:t>
      </w:r>
      <w:r w:rsidR="0072575E">
        <w:rPr>
          <w:rFonts w:hint="eastAsia"/>
        </w:rPr>
        <w:t>互联网站原始数据</w:t>
      </w:r>
      <w:r>
        <w:rPr>
          <w:rFonts w:hint="eastAsia"/>
        </w:rPr>
        <w:t>应</w:t>
      </w:r>
      <w:r w:rsidR="0072575E">
        <w:rPr>
          <w:rFonts w:hint="eastAsia"/>
        </w:rPr>
        <w:t>包含标题、发布时间、正文、发布者等文章属性关键标签数据</w:t>
      </w:r>
      <w:r>
        <w:rPr>
          <w:rFonts w:hint="eastAsia"/>
        </w:rPr>
        <w:t>，</w:t>
      </w:r>
      <w:r w:rsidR="0072575E">
        <w:rPr>
          <w:rFonts w:hint="eastAsia"/>
        </w:rPr>
        <w:t>社交平台原始数据</w:t>
      </w:r>
      <w:r>
        <w:rPr>
          <w:rFonts w:hint="eastAsia"/>
        </w:rPr>
        <w:t>应包含</w:t>
      </w:r>
      <w:r w:rsidR="0072575E">
        <w:rPr>
          <w:rFonts w:hint="eastAsia"/>
        </w:rPr>
        <w:t>评论</w:t>
      </w:r>
      <w:r w:rsidR="00F12A00">
        <w:rPr>
          <w:rFonts w:hint="eastAsia"/>
        </w:rPr>
        <w:t>内容及评论数</w:t>
      </w:r>
      <w:r w:rsidR="0072575E">
        <w:rPr>
          <w:rFonts w:hint="eastAsia"/>
        </w:rPr>
        <w:t>、点赞数、转发量等社交属性关键标签数据。</w:t>
      </w:r>
    </w:p>
    <w:p w:rsidR="00571452" w:rsidRDefault="00571452" w:rsidP="0072575E">
      <w:pPr>
        <w:spacing w:before="163" w:after="163"/>
        <w:ind w:firstLine="480"/>
      </w:pPr>
      <w:r>
        <w:rPr>
          <w:rFonts w:hint="eastAsia"/>
        </w:rPr>
        <w:lastRenderedPageBreak/>
        <w:t>投标人需针对招标人提供的传播效果追踪目录，以小于</w:t>
      </w:r>
      <w:r>
        <w:rPr>
          <w:rFonts w:hint="eastAsia"/>
        </w:rPr>
        <w:t>30</w:t>
      </w:r>
      <w:r>
        <w:rPr>
          <w:rFonts w:hint="eastAsia"/>
        </w:rPr>
        <w:t>分钟间隔进行全网传播效果数据获取与汇总分析</w:t>
      </w:r>
      <w:r w:rsidR="00805537">
        <w:rPr>
          <w:rFonts w:hint="eastAsia"/>
        </w:rPr>
        <w:t>，相关</w:t>
      </w:r>
      <w:r w:rsidR="00D074BA">
        <w:rPr>
          <w:rFonts w:hint="eastAsia"/>
        </w:rPr>
        <w:t>系统可按需调取展示。</w:t>
      </w:r>
    </w:p>
    <w:p w:rsidR="002B160E" w:rsidRPr="00262439" w:rsidRDefault="00A73F7E" w:rsidP="0072575E">
      <w:pPr>
        <w:spacing w:before="163" w:after="163"/>
        <w:ind w:firstLine="480"/>
      </w:pPr>
      <w:r>
        <w:rPr>
          <w:rFonts w:hint="eastAsia"/>
        </w:rPr>
        <w:t>要求投标人提供数据</w:t>
      </w:r>
      <w:r w:rsidR="004012F9">
        <w:rPr>
          <w:rFonts w:hint="eastAsia"/>
        </w:rPr>
        <w:t>服务方案</w:t>
      </w:r>
      <w:r>
        <w:rPr>
          <w:rFonts w:hint="eastAsia"/>
        </w:rPr>
        <w:t>，</w:t>
      </w:r>
      <w:r w:rsidR="004012F9">
        <w:rPr>
          <w:rFonts w:hint="eastAsia"/>
        </w:rPr>
        <w:t>至少包括</w:t>
      </w:r>
      <w:r>
        <w:rPr>
          <w:rFonts w:hint="eastAsia"/>
        </w:rPr>
        <w:t>数据</w:t>
      </w:r>
      <w:r w:rsidR="004012F9">
        <w:t>服务</w:t>
      </w:r>
      <w:r>
        <w:rPr>
          <w:rFonts w:hint="eastAsia"/>
        </w:rPr>
        <w:t>内容、</w:t>
      </w:r>
      <w:r w:rsidR="004012F9">
        <w:rPr>
          <w:rFonts w:hint="eastAsia"/>
        </w:rPr>
        <w:t>数据服务方式</w:t>
      </w:r>
      <w:r>
        <w:rPr>
          <w:rFonts w:hint="eastAsia"/>
        </w:rPr>
        <w:t>、</w:t>
      </w:r>
      <w:r w:rsidR="004012F9">
        <w:rPr>
          <w:rFonts w:hint="eastAsia"/>
        </w:rPr>
        <w:t>数据服务周期、数据服务过程中的安全配置等。</w:t>
      </w:r>
    </w:p>
    <w:p w:rsidR="0072575E" w:rsidRPr="004E4982" w:rsidRDefault="0072575E" w:rsidP="004E4982">
      <w:pPr>
        <w:spacing w:before="163" w:after="163"/>
        <w:ind w:firstLine="482"/>
        <w:rPr>
          <w:b/>
        </w:rPr>
      </w:pPr>
      <w:r w:rsidRPr="004E4982">
        <w:rPr>
          <w:rFonts w:hint="eastAsia"/>
          <w:b/>
        </w:rPr>
        <w:t>投标人</w:t>
      </w:r>
      <w:r w:rsidR="007271F5" w:rsidRPr="004E4982">
        <w:rPr>
          <w:rFonts w:hint="eastAsia"/>
          <w:b/>
        </w:rPr>
        <w:t>需</w:t>
      </w:r>
      <w:r w:rsidRPr="004E4982">
        <w:rPr>
          <w:rFonts w:hint="eastAsia"/>
          <w:b/>
        </w:rPr>
        <w:t>为本项目提供</w:t>
      </w:r>
      <w:proofErr w:type="gramStart"/>
      <w:r w:rsidRPr="004E4982">
        <w:rPr>
          <w:rFonts w:hint="eastAsia"/>
          <w:b/>
        </w:rPr>
        <w:t>自项目</w:t>
      </w:r>
      <w:proofErr w:type="gramEnd"/>
      <w:r w:rsidRPr="004E4982">
        <w:rPr>
          <w:rFonts w:hint="eastAsia"/>
          <w:b/>
        </w:rPr>
        <w:t>初验</w:t>
      </w:r>
      <w:r w:rsidR="00F3010E" w:rsidRPr="004E4982">
        <w:rPr>
          <w:rFonts w:hint="eastAsia"/>
          <w:b/>
        </w:rPr>
        <w:t>之日</w:t>
      </w:r>
      <w:r w:rsidRPr="004E4982">
        <w:rPr>
          <w:rFonts w:hint="eastAsia"/>
          <w:b/>
        </w:rPr>
        <w:t>起</w:t>
      </w:r>
      <w:r w:rsidR="008D71F2">
        <w:rPr>
          <w:rFonts w:hint="eastAsia"/>
          <w:b/>
        </w:rPr>
        <w:t>至少</w:t>
      </w:r>
      <w:r w:rsidRPr="004E4982">
        <w:rPr>
          <w:rFonts w:hint="eastAsia"/>
          <w:b/>
        </w:rPr>
        <w:t>三年的数据服务，</w:t>
      </w:r>
      <w:r w:rsidR="00243112" w:rsidRPr="004E4982">
        <w:rPr>
          <w:rFonts w:hint="eastAsia"/>
          <w:b/>
        </w:rPr>
        <w:t>且在当前服务范围，服务到期后五年内每年的服务费用不超过本项目</w:t>
      </w:r>
      <w:r w:rsidR="00571452" w:rsidRPr="004E4982">
        <w:rPr>
          <w:rFonts w:hint="eastAsia"/>
          <w:b/>
        </w:rPr>
        <w:t>服务</w:t>
      </w:r>
      <w:r w:rsidR="00243112" w:rsidRPr="004E4982">
        <w:rPr>
          <w:rFonts w:hint="eastAsia"/>
          <w:b/>
        </w:rPr>
        <w:t>部分单项</w:t>
      </w:r>
      <w:r w:rsidR="00571452" w:rsidRPr="004E4982">
        <w:rPr>
          <w:rFonts w:hint="eastAsia"/>
          <w:b/>
        </w:rPr>
        <w:t>报价。需</w:t>
      </w:r>
      <w:r w:rsidRPr="004E4982">
        <w:rPr>
          <w:rFonts w:hint="eastAsia"/>
          <w:b/>
        </w:rPr>
        <w:t>提供承诺函。</w:t>
      </w:r>
    </w:p>
    <w:p w:rsidR="0072575E" w:rsidRDefault="0072575E" w:rsidP="0072575E">
      <w:pPr>
        <w:pStyle w:val="4"/>
        <w:spacing w:before="163" w:after="163"/>
      </w:pPr>
      <w:bookmarkStart w:id="15" w:name="_Toc513074413"/>
      <w:r>
        <w:rPr>
          <w:rFonts w:hint="eastAsia"/>
        </w:rPr>
        <w:t>数据采集</w:t>
      </w:r>
      <w:bookmarkEnd w:id="15"/>
      <w:r w:rsidR="002B160E">
        <w:rPr>
          <w:rFonts w:hint="eastAsia"/>
        </w:rPr>
        <w:t>要求</w:t>
      </w:r>
    </w:p>
    <w:p w:rsidR="0089459E" w:rsidRDefault="00552B4C" w:rsidP="002B160E">
      <w:pPr>
        <w:spacing w:before="163" w:after="163"/>
        <w:ind w:firstLine="480"/>
      </w:pPr>
      <w:r>
        <w:rPr>
          <w:rFonts w:hint="eastAsia"/>
        </w:rPr>
        <w:t>本项目建设</w:t>
      </w:r>
      <w:r w:rsidR="0072575E">
        <w:rPr>
          <w:rFonts w:hint="eastAsia"/>
        </w:rPr>
        <w:t>数据中心</w:t>
      </w:r>
      <w:r>
        <w:rPr>
          <w:rFonts w:hint="eastAsia"/>
        </w:rPr>
        <w:t>需具备</w:t>
      </w:r>
      <w:r w:rsidR="0072575E">
        <w:rPr>
          <w:rFonts w:hint="eastAsia"/>
        </w:rPr>
        <w:t>数据</w:t>
      </w:r>
      <w:r w:rsidR="0089459E">
        <w:rPr>
          <w:rFonts w:hint="eastAsia"/>
        </w:rPr>
        <w:t>自定义</w:t>
      </w:r>
      <w:r w:rsidR="0072575E">
        <w:rPr>
          <w:rFonts w:hint="eastAsia"/>
        </w:rPr>
        <w:t>采集能力，</w:t>
      </w:r>
      <w:r w:rsidR="0089459E">
        <w:rPr>
          <w:rFonts w:hint="eastAsia"/>
        </w:rPr>
        <w:t>配置</w:t>
      </w:r>
      <w:r w:rsidR="0089459E">
        <w:t>采集</w:t>
      </w:r>
      <w:r w:rsidR="00A73F7E">
        <w:rPr>
          <w:rFonts w:hint="eastAsia"/>
        </w:rPr>
        <w:t>至少</w:t>
      </w:r>
      <w:r w:rsidR="0072575E">
        <w:rPr>
          <w:rFonts w:hint="eastAsia"/>
        </w:rPr>
        <w:t>国内</w:t>
      </w:r>
      <w:r w:rsidR="0072575E">
        <w:rPr>
          <w:rFonts w:hint="eastAsia"/>
        </w:rPr>
        <w:t>2</w:t>
      </w:r>
      <w:r w:rsidR="0072575E">
        <w:t>0</w:t>
      </w:r>
      <w:r w:rsidR="0072575E">
        <w:t>家</w:t>
      </w:r>
      <w:r w:rsidR="0072575E">
        <w:rPr>
          <w:rFonts w:hint="eastAsia"/>
        </w:rPr>
        <w:t>、国外</w:t>
      </w:r>
      <w:r w:rsidR="0072575E">
        <w:rPr>
          <w:rFonts w:hint="eastAsia"/>
        </w:rPr>
        <w:t>50</w:t>
      </w:r>
      <w:r w:rsidR="0072575E">
        <w:rPr>
          <w:rFonts w:hint="eastAsia"/>
        </w:rPr>
        <w:t>家</w:t>
      </w:r>
      <w:r w:rsidR="0089459E">
        <w:rPr>
          <w:rFonts w:hint="eastAsia"/>
        </w:rPr>
        <w:t>的信息数据，</w:t>
      </w:r>
      <w:r w:rsidR="0072575E">
        <w:rPr>
          <w:rFonts w:hint="eastAsia"/>
        </w:rPr>
        <w:t>涵盖各国主要政府发布渠道、重点媒体、重要人物的</w:t>
      </w:r>
      <w:r w:rsidR="0072575E">
        <w:t>互联网</w:t>
      </w:r>
      <w:r w:rsidR="0072575E">
        <w:rPr>
          <w:rFonts w:hint="eastAsia"/>
        </w:rPr>
        <w:t>站</w:t>
      </w:r>
      <w:r w:rsidR="0072575E">
        <w:t>、</w:t>
      </w:r>
      <w:r w:rsidR="0072575E">
        <w:rPr>
          <w:rFonts w:hint="eastAsia"/>
        </w:rPr>
        <w:t>社交平台等</w:t>
      </w:r>
      <w:r w:rsidR="0072575E">
        <w:t>信息</w:t>
      </w:r>
      <w:r w:rsidR="0089459E">
        <w:rPr>
          <w:rFonts w:hint="eastAsia"/>
        </w:rPr>
        <w:t>。</w:t>
      </w:r>
    </w:p>
    <w:p w:rsidR="002B160E" w:rsidRDefault="00A73F7E" w:rsidP="002B160E">
      <w:pPr>
        <w:spacing w:before="163" w:after="163"/>
        <w:ind w:firstLine="480"/>
      </w:pPr>
      <w:r>
        <w:rPr>
          <w:rFonts w:hint="eastAsia"/>
        </w:rPr>
        <w:t>要求</w:t>
      </w:r>
      <w:r>
        <w:t>投标人</w:t>
      </w:r>
      <w:r w:rsidR="0089459E">
        <w:rPr>
          <w:rFonts w:hint="eastAsia"/>
        </w:rPr>
        <w:t>提供</w:t>
      </w:r>
      <w:r>
        <w:rPr>
          <w:rFonts w:hint="eastAsia"/>
        </w:rPr>
        <w:t>数据</w:t>
      </w:r>
      <w:r>
        <w:t>采集方案</w:t>
      </w:r>
      <w:r w:rsidR="0089459E">
        <w:rPr>
          <w:rFonts w:hint="eastAsia"/>
        </w:rPr>
        <w:t>，应包含数据采集</w:t>
      </w:r>
      <w:r>
        <w:rPr>
          <w:rFonts w:hint="eastAsia"/>
        </w:rPr>
        <w:t>系统</w:t>
      </w:r>
      <w:r w:rsidR="0089459E">
        <w:rPr>
          <w:rFonts w:hint="eastAsia"/>
        </w:rPr>
        <w:t>设计、部署</w:t>
      </w:r>
      <w:r>
        <w:rPr>
          <w:rFonts w:hint="eastAsia"/>
        </w:rPr>
        <w:t>，</w:t>
      </w:r>
      <w:r w:rsidR="0072575E">
        <w:rPr>
          <w:rFonts w:hint="eastAsia"/>
        </w:rPr>
        <w:t>数据</w:t>
      </w:r>
      <w:r>
        <w:rPr>
          <w:rFonts w:hint="eastAsia"/>
        </w:rPr>
        <w:t>采集、</w:t>
      </w:r>
      <w:r w:rsidR="0072575E">
        <w:rPr>
          <w:rFonts w:hint="eastAsia"/>
        </w:rPr>
        <w:t>清洗、</w:t>
      </w:r>
      <w:r>
        <w:rPr>
          <w:rFonts w:hint="eastAsia"/>
        </w:rPr>
        <w:t>数据统一存储</w:t>
      </w:r>
      <w:r w:rsidR="0089459E">
        <w:rPr>
          <w:rFonts w:hint="eastAsia"/>
        </w:rPr>
        <w:t>规划等。</w:t>
      </w:r>
    </w:p>
    <w:p w:rsidR="0072575E" w:rsidRPr="004E4982" w:rsidRDefault="00BD3C07" w:rsidP="0072575E">
      <w:pPr>
        <w:spacing w:before="163" w:after="163"/>
        <w:ind w:firstLine="480"/>
      </w:pPr>
      <w:r w:rsidRPr="004E4982">
        <w:rPr>
          <w:rFonts w:hint="eastAsia"/>
          <w:highlight w:val="yellow"/>
        </w:rPr>
        <w:t>#</w:t>
      </w:r>
      <w:r w:rsidR="00552B4C" w:rsidRPr="004E4982">
        <w:rPr>
          <w:rFonts w:hint="eastAsia"/>
          <w:highlight w:val="yellow"/>
        </w:rPr>
        <w:t>本项目建设数据中心在</w:t>
      </w:r>
      <w:r w:rsidR="0089459E" w:rsidRPr="004E4982">
        <w:rPr>
          <w:rFonts w:hint="eastAsia"/>
          <w:highlight w:val="yellow"/>
        </w:rPr>
        <w:t>数据采集过程中，</w:t>
      </w:r>
      <w:r w:rsidR="0072575E" w:rsidRPr="004E4982">
        <w:rPr>
          <w:rFonts w:hint="eastAsia"/>
          <w:highlight w:val="yellow"/>
        </w:rPr>
        <w:t>招标</w:t>
      </w:r>
      <w:r w:rsidR="0089459E" w:rsidRPr="004E4982">
        <w:rPr>
          <w:highlight w:val="yellow"/>
        </w:rPr>
        <w:t>人</w:t>
      </w:r>
      <w:r w:rsidR="0072575E" w:rsidRPr="004E4982">
        <w:rPr>
          <w:rFonts w:hint="eastAsia"/>
          <w:highlight w:val="yellow"/>
        </w:rPr>
        <w:t>可自行配置新增</w:t>
      </w:r>
      <w:r w:rsidR="0089459E" w:rsidRPr="004E4982">
        <w:rPr>
          <w:rFonts w:hint="eastAsia"/>
          <w:highlight w:val="yellow"/>
        </w:rPr>
        <w:t>数据</w:t>
      </w:r>
      <w:r w:rsidR="0072575E" w:rsidRPr="004E4982">
        <w:rPr>
          <w:rFonts w:hint="eastAsia"/>
          <w:highlight w:val="yellow"/>
        </w:rPr>
        <w:t>采集目标，并由投标人提供专</w:t>
      </w:r>
      <w:proofErr w:type="gramStart"/>
      <w:r w:rsidR="0072575E" w:rsidRPr="004E4982">
        <w:rPr>
          <w:rFonts w:hint="eastAsia"/>
          <w:highlight w:val="yellow"/>
        </w:rPr>
        <w:t>属运维人员</w:t>
      </w:r>
      <w:proofErr w:type="gramEnd"/>
      <w:r w:rsidR="0072575E" w:rsidRPr="004E4982">
        <w:rPr>
          <w:rFonts w:hint="eastAsia"/>
          <w:highlight w:val="yellow"/>
        </w:rPr>
        <w:t>协助</w:t>
      </w:r>
      <w:r w:rsidR="00A73F7E" w:rsidRPr="004E4982">
        <w:rPr>
          <w:rFonts w:hint="eastAsia"/>
          <w:highlight w:val="yellow"/>
        </w:rPr>
        <w:t>完成采集任务</w:t>
      </w:r>
      <w:r w:rsidR="0072575E" w:rsidRPr="004E4982">
        <w:rPr>
          <w:rFonts w:hint="eastAsia"/>
          <w:highlight w:val="yellow"/>
        </w:rPr>
        <w:t>（运</w:t>
      </w:r>
      <w:proofErr w:type="gramStart"/>
      <w:r w:rsidR="0072575E" w:rsidRPr="004E4982">
        <w:rPr>
          <w:rFonts w:hint="eastAsia"/>
          <w:highlight w:val="yellow"/>
        </w:rPr>
        <w:t>维人员</w:t>
      </w:r>
      <w:proofErr w:type="gramEnd"/>
      <w:r w:rsidR="0072575E" w:rsidRPr="004E4982">
        <w:rPr>
          <w:rFonts w:hint="eastAsia"/>
          <w:highlight w:val="yellow"/>
        </w:rPr>
        <w:t>需列在项目实施团队名单中</w:t>
      </w:r>
      <w:r w:rsidR="00F31AC0" w:rsidRPr="004E4982">
        <w:rPr>
          <w:rFonts w:hint="eastAsia"/>
          <w:highlight w:val="yellow"/>
        </w:rPr>
        <w:t>并明确标注</w:t>
      </w:r>
      <w:r w:rsidR="0072575E" w:rsidRPr="004E4982">
        <w:rPr>
          <w:rFonts w:hint="eastAsia"/>
          <w:highlight w:val="yellow"/>
        </w:rPr>
        <w:t>）。</w:t>
      </w:r>
    </w:p>
    <w:p w:rsidR="0072575E" w:rsidRDefault="0072575E" w:rsidP="0072575E">
      <w:pPr>
        <w:pStyle w:val="4"/>
        <w:spacing w:before="163" w:after="163"/>
      </w:pPr>
      <w:bookmarkStart w:id="16" w:name="_Toc509937694"/>
      <w:bookmarkStart w:id="17" w:name="_Toc513074414"/>
      <w:r>
        <w:rPr>
          <w:rFonts w:hint="eastAsia"/>
        </w:rPr>
        <w:t>数据整合</w:t>
      </w:r>
      <w:bookmarkEnd w:id="16"/>
      <w:bookmarkEnd w:id="17"/>
      <w:r w:rsidR="00804D4D">
        <w:rPr>
          <w:rFonts w:hint="eastAsia"/>
        </w:rPr>
        <w:t>要求</w:t>
      </w:r>
    </w:p>
    <w:p w:rsidR="0072575E" w:rsidRDefault="0072575E" w:rsidP="0072575E">
      <w:pPr>
        <w:spacing w:before="163" w:after="163"/>
        <w:ind w:firstLine="480"/>
      </w:pPr>
      <w:r>
        <w:rPr>
          <w:rFonts w:hint="eastAsia"/>
        </w:rPr>
        <w:t>1</w:t>
      </w:r>
      <w:r>
        <w:rPr>
          <w:rFonts w:hint="eastAsia"/>
        </w:rPr>
        <w:t>、</w:t>
      </w:r>
      <w:r>
        <w:t>内部</w:t>
      </w:r>
      <w:r>
        <w:rPr>
          <w:rFonts w:hint="eastAsia"/>
        </w:rPr>
        <w:t>资源整合</w:t>
      </w:r>
    </w:p>
    <w:p w:rsidR="0072575E" w:rsidRDefault="00552B4C" w:rsidP="0072575E">
      <w:pPr>
        <w:spacing w:before="163" w:after="163"/>
        <w:ind w:firstLine="480"/>
      </w:pPr>
      <w:r>
        <w:rPr>
          <w:rFonts w:hint="eastAsia"/>
        </w:rPr>
        <w:t>本项目数据中心建成</w:t>
      </w:r>
      <w:r w:rsidR="00804D4D">
        <w:rPr>
          <w:rFonts w:hint="eastAsia"/>
        </w:rPr>
        <w:t>后，将能够整合招标人的</w:t>
      </w:r>
      <w:r w:rsidR="0072575E">
        <w:rPr>
          <w:rFonts w:hint="eastAsia"/>
        </w:rPr>
        <w:t>内部相关</w:t>
      </w:r>
      <w:r w:rsidR="0072575E">
        <w:t>图书、七十余</w:t>
      </w:r>
      <w:r w:rsidR="0072575E">
        <w:rPr>
          <w:rFonts w:hint="eastAsia"/>
        </w:rPr>
        <w:t>万篇</w:t>
      </w:r>
      <w:r w:rsidR="0072575E">
        <w:t>期刊文章、十七余万张图片、音视频资源，</w:t>
      </w:r>
      <w:r w:rsidR="00F3010E">
        <w:t>实现</w:t>
      </w:r>
      <w:r w:rsidR="0072575E">
        <w:rPr>
          <w:rFonts w:hint="eastAsia"/>
        </w:rPr>
        <w:t>多源异构数据的精准采集</w:t>
      </w:r>
      <w:r w:rsidR="0072575E">
        <w:t>和</w:t>
      </w:r>
      <w:r w:rsidR="0072575E">
        <w:rPr>
          <w:rFonts w:hint="eastAsia"/>
        </w:rPr>
        <w:t>索引</w:t>
      </w:r>
      <w:r w:rsidR="0072575E">
        <w:t>入库</w:t>
      </w:r>
      <w:r w:rsidR="00F3010E">
        <w:rPr>
          <w:rFonts w:hint="eastAsia"/>
        </w:rPr>
        <w:t>，</w:t>
      </w:r>
      <w:r w:rsidR="00F3010E">
        <w:t>并</w:t>
      </w:r>
      <w:r w:rsidR="00804D4D">
        <w:t>能够</w:t>
      </w:r>
      <w:r w:rsidR="0072575E">
        <w:rPr>
          <w:rFonts w:hint="eastAsia"/>
        </w:rPr>
        <w:t>利用</w:t>
      </w:r>
      <w:r w:rsidR="00F3010E">
        <w:rPr>
          <w:rFonts w:hint="eastAsia"/>
        </w:rPr>
        <w:t>大数据分析</w:t>
      </w:r>
      <w:r w:rsidR="0072575E">
        <w:t>技术实现不同</w:t>
      </w:r>
      <w:r w:rsidR="0072575E">
        <w:rPr>
          <w:rFonts w:hint="eastAsia"/>
        </w:rPr>
        <w:t>资源</w:t>
      </w:r>
      <w:r w:rsidR="0072575E">
        <w:t>的</w:t>
      </w:r>
      <w:r w:rsidR="0072575E">
        <w:rPr>
          <w:rFonts w:hint="eastAsia"/>
        </w:rPr>
        <w:t>自动</w:t>
      </w:r>
      <w:r w:rsidR="0072575E">
        <w:t>标引</w:t>
      </w:r>
      <w:r w:rsidR="0072575E">
        <w:rPr>
          <w:rFonts w:hint="eastAsia"/>
        </w:rPr>
        <w:t>、检索及应用</w:t>
      </w:r>
      <w:r w:rsidR="0072575E">
        <w:t>。</w:t>
      </w:r>
    </w:p>
    <w:p w:rsidR="0072575E" w:rsidRDefault="0072575E" w:rsidP="0072575E">
      <w:pPr>
        <w:spacing w:before="163" w:after="163"/>
        <w:ind w:firstLine="480"/>
      </w:pPr>
      <w:r>
        <w:rPr>
          <w:rFonts w:hint="eastAsia"/>
        </w:rPr>
        <w:t>2</w:t>
      </w:r>
      <w:r>
        <w:rPr>
          <w:rFonts w:hint="eastAsia"/>
        </w:rPr>
        <w:t>、</w:t>
      </w:r>
      <w:r>
        <w:t>第</w:t>
      </w:r>
      <w:r>
        <w:rPr>
          <w:rFonts w:hint="eastAsia"/>
        </w:rPr>
        <w:t>三</w:t>
      </w:r>
      <w:r>
        <w:t>方资源整合</w:t>
      </w:r>
    </w:p>
    <w:p w:rsidR="0072575E" w:rsidRDefault="00804D4D" w:rsidP="0072575E">
      <w:pPr>
        <w:spacing w:before="163" w:after="163"/>
        <w:ind w:firstLine="480"/>
      </w:pPr>
      <w:r>
        <w:t>本项目数据中心</w:t>
      </w:r>
      <w:r w:rsidR="00552B4C">
        <w:rPr>
          <w:rFonts w:hint="eastAsia"/>
        </w:rPr>
        <w:t>建成</w:t>
      </w:r>
      <w:r>
        <w:t>后</w:t>
      </w:r>
      <w:r>
        <w:rPr>
          <w:rFonts w:hint="eastAsia"/>
        </w:rPr>
        <w:t>，</w:t>
      </w:r>
      <w:r w:rsidR="0025374B">
        <w:rPr>
          <w:rFonts w:hint="eastAsia"/>
        </w:rPr>
        <w:t>需可</w:t>
      </w:r>
      <w:r w:rsidR="00EB4589">
        <w:rPr>
          <w:rFonts w:hint="eastAsia"/>
        </w:rPr>
        <w:t>将招标人提供的</w:t>
      </w:r>
      <w:r>
        <w:rPr>
          <w:rFonts w:hint="eastAsia"/>
          <w:lang w:val="zh-TW" w:eastAsia="zh-TW"/>
        </w:rPr>
        <w:t>专业智库的数据报告进行</w:t>
      </w:r>
      <w:r w:rsidR="00EB4589">
        <w:rPr>
          <w:rFonts w:hint="eastAsia"/>
          <w:lang w:val="zh-TW" w:eastAsia="zh-TW"/>
        </w:rPr>
        <w:t>数据清洗</w:t>
      </w:r>
      <w:r>
        <w:rPr>
          <w:rFonts w:hint="eastAsia"/>
          <w:lang w:val="zh-TW"/>
        </w:rPr>
        <w:t>、</w:t>
      </w:r>
      <w:r>
        <w:rPr>
          <w:rFonts w:hint="eastAsia"/>
        </w:rPr>
        <w:t>碎片化</w:t>
      </w:r>
      <w:r>
        <w:t>后导入</w:t>
      </w:r>
      <w:r>
        <w:rPr>
          <w:rFonts w:hint="eastAsia"/>
        </w:rPr>
        <w:t>数据</w:t>
      </w:r>
      <w:r>
        <w:t>中心</w:t>
      </w:r>
      <w:r>
        <w:rPr>
          <w:rFonts w:hint="eastAsia"/>
        </w:rPr>
        <w:t>，参与分析挖掘</w:t>
      </w:r>
      <w:r w:rsidR="00180735">
        <w:rPr>
          <w:rFonts w:hint="eastAsia"/>
        </w:rPr>
        <w:t>。</w:t>
      </w:r>
    </w:p>
    <w:p w:rsidR="0072575E" w:rsidRDefault="0072575E" w:rsidP="0072575E">
      <w:pPr>
        <w:pStyle w:val="4"/>
        <w:spacing w:before="163" w:after="163"/>
      </w:pPr>
      <w:bookmarkStart w:id="18" w:name="_Toc488155548"/>
      <w:bookmarkStart w:id="19" w:name="_Toc503784724"/>
      <w:bookmarkStart w:id="20" w:name="_Toc509937695"/>
      <w:bookmarkStart w:id="21" w:name="_Toc513074415"/>
      <w:r>
        <w:lastRenderedPageBreak/>
        <w:t>数据</w:t>
      </w:r>
      <w:r>
        <w:rPr>
          <w:rFonts w:hint="eastAsia"/>
        </w:rPr>
        <w:t>存储</w:t>
      </w:r>
      <w:r>
        <w:t>管理</w:t>
      </w:r>
      <w:bookmarkEnd w:id="18"/>
      <w:bookmarkEnd w:id="19"/>
      <w:bookmarkEnd w:id="20"/>
      <w:bookmarkEnd w:id="21"/>
      <w:r w:rsidR="00180735">
        <w:t>要求</w:t>
      </w:r>
    </w:p>
    <w:p w:rsidR="00180735" w:rsidRDefault="00552B4C" w:rsidP="00180735">
      <w:pPr>
        <w:spacing w:before="163" w:after="163"/>
        <w:ind w:firstLine="480"/>
      </w:pPr>
      <w:r>
        <w:rPr>
          <w:rFonts w:hint="eastAsia"/>
        </w:rPr>
        <w:t>本项目</w:t>
      </w:r>
      <w:r w:rsidR="0072575E">
        <w:rPr>
          <w:rFonts w:hint="eastAsia"/>
        </w:rPr>
        <w:t>数据中心</w:t>
      </w:r>
      <w:r w:rsidR="00180735">
        <w:rPr>
          <w:rFonts w:hint="eastAsia"/>
        </w:rPr>
        <w:t>功能建设，需满足</w:t>
      </w:r>
      <w:r w:rsidR="0072575E">
        <w:t>海量</w:t>
      </w:r>
      <w:r w:rsidR="00F3010E">
        <w:t>结构化</w:t>
      </w:r>
      <w:r w:rsidR="00F3010E">
        <w:rPr>
          <w:rFonts w:hint="eastAsia"/>
        </w:rPr>
        <w:t>、</w:t>
      </w:r>
      <w:r w:rsidR="00F3010E">
        <w:t>半结构化</w:t>
      </w:r>
      <w:r w:rsidR="00F3010E">
        <w:rPr>
          <w:rFonts w:hint="eastAsia"/>
        </w:rPr>
        <w:t>、</w:t>
      </w:r>
      <w:r w:rsidR="0072575E">
        <w:t>非结构化</w:t>
      </w:r>
      <w:r w:rsidR="0072575E">
        <w:rPr>
          <w:rFonts w:hint="eastAsia"/>
        </w:rPr>
        <w:t>数据</w:t>
      </w:r>
      <w:r w:rsidR="0072575E">
        <w:t>的</w:t>
      </w:r>
      <w:r w:rsidR="00F3010E">
        <w:t>统一</w:t>
      </w:r>
      <w:r w:rsidR="0072575E">
        <w:t>存储、</w:t>
      </w:r>
      <w:r w:rsidR="0072575E">
        <w:rPr>
          <w:rFonts w:hint="eastAsia"/>
        </w:rPr>
        <w:t>管理</w:t>
      </w:r>
      <w:r w:rsidR="0072575E">
        <w:t>和计算</w:t>
      </w:r>
      <w:r w:rsidR="0072575E">
        <w:rPr>
          <w:rFonts w:hint="eastAsia"/>
        </w:rPr>
        <w:t>与检索能力</w:t>
      </w:r>
      <w:r w:rsidR="00F3010E">
        <w:rPr>
          <w:rFonts w:hint="eastAsia"/>
        </w:rPr>
        <w:t>。</w:t>
      </w:r>
      <w:r w:rsidR="00180735">
        <w:rPr>
          <w:rFonts w:hint="eastAsia"/>
        </w:rPr>
        <w:t>数据中心可</w:t>
      </w:r>
      <w:r w:rsidR="0072575E">
        <w:rPr>
          <w:rFonts w:hint="eastAsia"/>
        </w:rPr>
        <w:t>对外提供数据及检索访问服务接口，实现数据资源的共享</w:t>
      </w:r>
      <w:r w:rsidR="00180735">
        <w:rPr>
          <w:rFonts w:hint="eastAsia"/>
        </w:rPr>
        <w:t>；</w:t>
      </w:r>
      <w:r w:rsidR="0072575E">
        <w:rPr>
          <w:rFonts w:hint="eastAsia"/>
        </w:rPr>
        <w:t>实现底层数据统一存储规划，满足上层应用对底层数据的存储及使用需求；</w:t>
      </w:r>
      <w:r w:rsidR="00180735">
        <w:rPr>
          <w:rFonts w:hint="eastAsia"/>
        </w:rPr>
        <w:t>数据中心可</w:t>
      </w:r>
      <w:r w:rsidR="0072575E">
        <w:rPr>
          <w:rFonts w:hint="eastAsia"/>
        </w:rPr>
        <w:t>基于核心主题分类存储</w:t>
      </w:r>
      <w:r w:rsidR="00180735">
        <w:rPr>
          <w:rFonts w:hint="eastAsia"/>
        </w:rPr>
        <w:t>并</w:t>
      </w:r>
      <w:r w:rsidR="0072575E">
        <w:t>分析结果数据</w:t>
      </w:r>
      <w:r w:rsidR="0072575E">
        <w:rPr>
          <w:rFonts w:hint="eastAsia"/>
        </w:rPr>
        <w:t>，</w:t>
      </w:r>
      <w:r w:rsidR="004B5462">
        <w:rPr>
          <w:rFonts w:hint="eastAsia"/>
        </w:rPr>
        <w:t>进行核心主题</w:t>
      </w:r>
      <w:r w:rsidR="0072575E">
        <w:rPr>
          <w:rFonts w:hint="eastAsia"/>
        </w:rPr>
        <w:t>分类。</w:t>
      </w:r>
    </w:p>
    <w:p w:rsidR="0072575E" w:rsidRDefault="0072575E" w:rsidP="0072575E">
      <w:pPr>
        <w:pStyle w:val="4"/>
        <w:spacing w:before="163" w:after="163"/>
      </w:pPr>
      <w:bookmarkStart w:id="22" w:name="_Toc488155549"/>
      <w:bookmarkStart w:id="23" w:name="_Toc503784725"/>
      <w:bookmarkStart w:id="24" w:name="_Toc509937696"/>
      <w:bookmarkStart w:id="25" w:name="_Toc513074416"/>
      <w:r>
        <w:t>数据智能分析</w:t>
      </w:r>
      <w:bookmarkEnd w:id="22"/>
      <w:bookmarkEnd w:id="23"/>
      <w:bookmarkEnd w:id="24"/>
      <w:bookmarkEnd w:id="25"/>
      <w:r w:rsidR="00180735">
        <w:t>要求</w:t>
      </w:r>
    </w:p>
    <w:p w:rsidR="0072575E" w:rsidRDefault="00552B4C" w:rsidP="0072575E">
      <w:pPr>
        <w:spacing w:before="163" w:after="163"/>
        <w:ind w:firstLine="480"/>
      </w:pPr>
      <w:r>
        <w:rPr>
          <w:rFonts w:hint="eastAsia"/>
        </w:rPr>
        <w:t>本项目</w:t>
      </w:r>
      <w:r w:rsidR="0072575E">
        <w:rPr>
          <w:rFonts w:hint="eastAsia"/>
        </w:rPr>
        <w:t>数据中心</w:t>
      </w:r>
      <w:r>
        <w:rPr>
          <w:rFonts w:hint="eastAsia"/>
        </w:rPr>
        <w:t>针</w:t>
      </w:r>
      <w:r w:rsidR="0072575E">
        <w:rPr>
          <w:rFonts w:hint="eastAsia"/>
        </w:rPr>
        <w:t>对</w:t>
      </w:r>
      <w:r>
        <w:rPr>
          <w:rFonts w:hint="eastAsia"/>
        </w:rPr>
        <w:t>自定义</w:t>
      </w:r>
      <w:r w:rsidR="0072575E">
        <w:rPr>
          <w:rFonts w:hint="eastAsia"/>
        </w:rPr>
        <w:t>采集</w:t>
      </w:r>
      <w:r>
        <w:rPr>
          <w:rFonts w:hint="eastAsia"/>
        </w:rPr>
        <w:t>与整合的数据</w:t>
      </w:r>
      <w:r w:rsidR="0072575E">
        <w:rPr>
          <w:rFonts w:hint="eastAsia"/>
        </w:rPr>
        <w:t>，基于</w:t>
      </w:r>
      <w:r w:rsidR="0072575E">
        <w:t>深度学习</w:t>
      </w:r>
      <w:r>
        <w:rPr>
          <w:rFonts w:hint="eastAsia"/>
        </w:rPr>
        <w:t>的</w:t>
      </w:r>
      <w:r w:rsidR="0072575E">
        <w:rPr>
          <w:rFonts w:hint="eastAsia"/>
        </w:rPr>
        <w:t>自然语言处理</w:t>
      </w:r>
      <w:r w:rsidR="00F3010E">
        <w:rPr>
          <w:rFonts w:hint="eastAsia"/>
        </w:rPr>
        <w:t>分析</w:t>
      </w:r>
      <w:r>
        <w:rPr>
          <w:rFonts w:hint="eastAsia"/>
        </w:rPr>
        <w:t>技术</w:t>
      </w:r>
      <w:r w:rsidR="0072575E">
        <w:rPr>
          <w:rFonts w:hint="eastAsia"/>
        </w:rPr>
        <w:t>，</w:t>
      </w:r>
      <w:r w:rsidR="001B550E">
        <w:rPr>
          <w:rFonts w:hint="eastAsia"/>
        </w:rPr>
        <w:t>能够对</w:t>
      </w:r>
      <w:r w:rsidR="0072575E">
        <w:rPr>
          <w:rFonts w:hint="eastAsia"/>
        </w:rPr>
        <w:t>中文和英文语言进行</w:t>
      </w:r>
      <w:r w:rsidR="001B550E">
        <w:t>处理</w:t>
      </w:r>
      <w:r w:rsidR="001B550E">
        <w:rPr>
          <w:rFonts w:hint="eastAsia"/>
        </w:rPr>
        <w:t>，</w:t>
      </w:r>
      <w:r w:rsidR="001B550E">
        <w:t>包括</w:t>
      </w:r>
      <w:r w:rsidR="001B550E">
        <w:rPr>
          <w:rFonts w:hint="eastAsia"/>
        </w:rPr>
        <w:t>：</w:t>
      </w:r>
      <w:r w:rsidR="0072575E">
        <w:rPr>
          <w:rFonts w:hint="eastAsia"/>
        </w:rPr>
        <w:t>分词与词性标注、关键词提取、实体识别、文本自动摘要、文本分类、文本相似度分析、主题词标引等分析。</w:t>
      </w:r>
      <w:r w:rsidR="00AB050C">
        <w:rPr>
          <w:rFonts w:hint="eastAsia"/>
        </w:rPr>
        <w:t>该分析结果可与数据服务提供的数据内容进行整合，形成完整统一的数据集合。</w:t>
      </w:r>
    </w:p>
    <w:p w:rsidR="00741F07" w:rsidRDefault="00741F07" w:rsidP="00741F07">
      <w:pPr>
        <w:pStyle w:val="4"/>
        <w:spacing w:before="163" w:after="163"/>
      </w:pPr>
      <w:bookmarkStart w:id="26" w:name="_Toc513074418"/>
      <w:r>
        <w:t>词库建设要求</w:t>
      </w:r>
    </w:p>
    <w:p w:rsidR="00741F07" w:rsidRDefault="00741F07" w:rsidP="00741F07">
      <w:pPr>
        <w:spacing w:before="163" w:after="163"/>
        <w:ind w:firstLine="480"/>
      </w:pPr>
      <w:r>
        <w:rPr>
          <w:rFonts w:hint="eastAsia"/>
        </w:rPr>
        <w:t>投</w:t>
      </w:r>
      <w:r w:rsidR="001332E2">
        <w:rPr>
          <w:rFonts w:hint="eastAsia"/>
        </w:rPr>
        <w:t>标人需提供不少于</w:t>
      </w:r>
      <w:r w:rsidR="001332E2">
        <w:rPr>
          <w:rFonts w:hint="eastAsia"/>
        </w:rPr>
        <w:t>10</w:t>
      </w:r>
      <w:r w:rsidR="001332E2">
        <w:rPr>
          <w:rFonts w:hint="eastAsia"/>
        </w:rPr>
        <w:t>万条的翻译词条和</w:t>
      </w:r>
      <w:r w:rsidR="001332E2">
        <w:t>不少于</w:t>
      </w:r>
      <w:r w:rsidR="001332E2">
        <w:rPr>
          <w:rFonts w:hint="eastAsia"/>
        </w:rPr>
        <w:t>1</w:t>
      </w:r>
      <w:r w:rsidR="001332E2">
        <w:t>00</w:t>
      </w:r>
      <w:r w:rsidR="001332E2">
        <w:t>万条校对</w:t>
      </w:r>
      <w:r w:rsidR="001332E2">
        <w:rPr>
          <w:rFonts w:hint="eastAsia"/>
        </w:rPr>
        <w:t>条目的中英文词条数据</w:t>
      </w:r>
      <w:r w:rsidR="001332E2" w:rsidRPr="001332E2">
        <w:rPr>
          <w:rFonts w:hint="eastAsia"/>
        </w:rPr>
        <w:t>以及不少于</w:t>
      </w:r>
      <w:r w:rsidR="001332E2" w:rsidRPr="001332E2">
        <w:rPr>
          <w:rFonts w:hint="eastAsia"/>
        </w:rPr>
        <w:t>7000</w:t>
      </w:r>
      <w:r w:rsidR="001332E2" w:rsidRPr="001332E2">
        <w:rPr>
          <w:rFonts w:hint="eastAsia"/>
        </w:rPr>
        <w:t>万条新闻校验语料供基于人工智能深度学习的校验服务使用</w:t>
      </w:r>
      <w:r w:rsidR="001332E2">
        <w:rPr>
          <w:rFonts w:hint="eastAsia"/>
        </w:rPr>
        <w:t>，以实现辅助翻译、数字校验等生产辅助功能，并支持对语料库的编辑、添加、导入、导出和版本管理功能。</w:t>
      </w:r>
    </w:p>
    <w:p w:rsidR="0072575E" w:rsidRDefault="0072575E" w:rsidP="0072575E">
      <w:pPr>
        <w:pStyle w:val="4"/>
        <w:spacing w:before="163" w:after="163"/>
      </w:pPr>
      <w:r>
        <w:rPr>
          <w:rFonts w:hint="eastAsia"/>
        </w:rPr>
        <w:t>人脸特征库建设</w:t>
      </w:r>
      <w:bookmarkEnd w:id="26"/>
      <w:r w:rsidR="008E3B77">
        <w:rPr>
          <w:rFonts w:hint="eastAsia"/>
        </w:rPr>
        <w:t>要求</w:t>
      </w:r>
    </w:p>
    <w:p w:rsidR="0072575E" w:rsidRDefault="0072575E" w:rsidP="0072575E">
      <w:pPr>
        <w:spacing w:before="163" w:after="163"/>
        <w:ind w:firstLine="480"/>
      </w:pPr>
      <w:r>
        <w:rPr>
          <w:rFonts w:hint="eastAsia"/>
        </w:rPr>
        <w:t>投标人需提供</w:t>
      </w:r>
      <w:r w:rsidR="008E3B77">
        <w:rPr>
          <w:rFonts w:hint="eastAsia"/>
        </w:rPr>
        <w:t>至少</w:t>
      </w:r>
      <w:r w:rsidR="00F3010E">
        <w:t>3000</w:t>
      </w:r>
      <w:r>
        <w:rPr>
          <w:rFonts w:hint="eastAsia"/>
        </w:rPr>
        <w:t>人</w:t>
      </w:r>
      <w:r>
        <w:t>的</w:t>
      </w:r>
      <w:r>
        <w:rPr>
          <w:rFonts w:hint="eastAsia"/>
        </w:rPr>
        <w:t>人脸基础特征数据，以实现图像智能识别功能</w:t>
      </w:r>
      <w:r w:rsidR="008E3B77">
        <w:rPr>
          <w:rFonts w:hint="eastAsia"/>
        </w:rPr>
        <w:t>，</w:t>
      </w:r>
      <w:r w:rsidR="00737F3C">
        <w:rPr>
          <w:rFonts w:hint="eastAsia"/>
        </w:rPr>
        <w:t>支持对重要、敏感人物的查询</w:t>
      </w:r>
      <w:r w:rsidR="00CF6B11">
        <w:rPr>
          <w:rFonts w:hint="eastAsia"/>
        </w:rPr>
        <w:t>与提示</w:t>
      </w:r>
      <w:r w:rsidR="00737F3C">
        <w:rPr>
          <w:rFonts w:hint="eastAsia"/>
        </w:rPr>
        <w:t>。</w:t>
      </w:r>
      <w:r w:rsidR="00552B4C">
        <w:rPr>
          <w:rFonts w:hint="eastAsia"/>
        </w:rPr>
        <w:t>特征库支持</w:t>
      </w:r>
      <w:r>
        <w:rPr>
          <w:rFonts w:hint="eastAsia"/>
        </w:rPr>
        <w:t>编辑、添加、导入、导出和版本管理</w:t>
      </w:r>
      <w:r w:rsidR="008E3B77">
        <w:rPr>
          <w:rFonts w:hint="eastAsia"/>
        </w:rPr>
        <w:t>等功能</w:t>
      </w:r>
      <w:r>
        <w:rPr>
          <w:rFonts w:hint="eastAsia"/>
        </w:rPr>
        <w:t>。</w:t>
      </w:r>
    </w:p>
    <w:p w:rsidR="0072575E" w:rsidRDefault="0072575E" w:rsidP="0072575E">
      <w:pPr>
        <w:pStyle w:val="4"/>
        <w:spacing w:before="163" w:after="163"/>
      </w:pPr>
      <w:bookmarkStart w:id="27" w:name="_Toc488155550"/>
      <w:bookmarkStart w:id="28" w:name="_Toc503784726"/>
      <w:bookmarkStart w:id="29" w:name="_Toc509937697"/>
      <w:bookmarkStart w:id="30" w:name="_Toc513074419"/>
      <w:r>
        <w:t>数据</w:t>
      </w:r>
      <w:bookmarkEnd w:id="27"/>
      <w:bookmarkEnd w:id="28"/>
      <w:bookmarkEnd w:id="29"/>
      <w:r>
        <w:rPr>
          <w:rFonts w:hint="eastAsia"/>
        </w:rPr>
        <w:t>统计展示</w:t>
      </w:r>
      <w:bookmarkEnd w:id="30"/>
      <w:r w:rsidR="008E3B77">
        <w:rPr>
          <w:rFonts w:hint="eastAsia"/>
        </w:rPr>
        <w:t>要求</w:t>
      </w:r>
    </w:p>
    <w:p w:rsidR="0072575E" w:rsidRDefault="00552B4C" w:rsidP="0072575E">
      <w:pPr>
        <w:spacing w:before="163" w:after="163"/>
        <w:ind w:firstLine="480"/>
      </w:pPr>
      <w:bookmarkStart w:id="31" w:name="_Toc482834485"/>
      <w:bookmarkStart w:id="32" w:name="_Toc482841188"/>
      <w:bookmarkStart w:id="33" w:name="_Toc482841353"/>
      <w:bookmarkStart w:id="34" w:name="_Toc482924438"/>
      <w:bookmarkStart w:id="35" w:name="_Toc482924603"/>
      <w:bookmarkStart w:id="36" w:name="_Toc482926623"/>
      <w:bookmarkStart w:id="37" w:name="_Toc482953313"/>
      <w:bookmarkStart w:id="38" w:name="_Toc485054575"/>
      <w:bookmarkStart w:id="39" w:name="_Toc485054751"/>
      <w:bookmarkStart w:id="40" w:name="_Toc485109519"/>
      <w:bookmarkStart w:id="41" w:name="_Toc482841189"/>
      <w:bookmarkStart w:id="42" w:name="_Toc482841354"/>
      <w:bookmarkStart w:id="43" w:name="_Toc482924439"/>
      <w:bookmarkStart w:id="44" w:name="_Toc482924604"/>
      <w:bookmarkStart w:id="45" w:name="_Toc482926624"/>
      <w:bookmarkStart w:id="46" w:name="_Toc482953314"/>
      <w:bookmarkStart w:id="47" w:name="_Toc485054576"/>
      <w:bookmarkStart w:id="48" w:name="_Toc485054752"/>
      <w:bookmarkStart w:id="49" w:name="_Toc48510952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Pr>
          <w:rFonts w:hint="eastAsia"/>
        </w:rPr>
        <w:t>本项目数据中心建成</w:t>
      </w:r>
      <w:r w:rsidR="008E3B77">
        <w:rPr>
          <w:rFonts w:hint="eastAsia"/>
        </w:rPr>
        <w:t>后，所有数据</w:t>
      </w:r>
      <w:r>
        <w:rPr>
          <w:rFonts w:hint="eastAsia"/>
        </w:rPr>
        <w:t>资源可进行快速统计，能够提供统一直观的界面，可对接显示大屏</w:t>
      </w:r>
      <w:r w:rsidR="008E3B77">
        <w:rPr>
          <w:rFonts w:hint="eastAsia"/>
        </w:rPr>
        <w:t>，也可实现多种终端的可视化展示。</w:t>
      </w:r>
    </w:p>
    <w:p w:rsidR="00FA1EBB" w:rsidRDefault="00FA1EBB" w:rsidP="0072575E">
      <w:pPr>
        <w:pStyle w:val="3"/>
      </w:pPr>
      <w:bookmarkStart w:id="50" w:name="_Toc515979383"/>
      <w:r>
        <w:lastRenderedPageBreak/>
        <w:t>媒体热点发现与传播效果分析系统</w:t>
      </w:r>
      <w:bookmarkEnd w:id="50"/>
    </w:p>
    <w:p w:rsidR="0072575E" w:rsidRDefault="0072575E" w:rsidP="0072575E">
      <w:pPr>
        <w:pStyle w:val="4"/>
        <w:spacing w:before="163" w:after="163"/>
      </w:pPr>
      <w:bookmarkStart w:id="51" w:name="_Toc488155544"/>
      <w:bookmarkStart w:id="52" w:name="_Toc503784730"/>
      <w:bookmarkStart w:id="53" w:name="_Toc509937691"/>
      <w:bookmarkStart w:id="54" w:name="_Toc513074421"/>
      <w:r>
        <w:rPr>
          <w:rFonts w:hint="eastAsia"/>
        </w:rPr>
        <w:t>媒体热点</w:t>
      </w:r>
      <w:bookmarkEnd w:id="51"/>
      <w:bookmarkEnd w:id="52"/>
      <w:bookmarkEnd w:id="53"/>
      <w:r>
        <w:rPr>
          <w:rFonts w:hint="eastAsia"/>
        </w:rPr>
        <w:t>发现</w:t>
      </w:r>
      <w:bookmarkEnd w:id="54"/>
      <w:r w:rsidR="009650A0">
        <w:rPr>
          <w:rFonts w:hint="eastAsia"/>
        </w:rPr>
        <w:t>要求</w:t>
      </w:r>
    </w:p>
    <w:p w:rsidR="0072575E" w:rsidRPr="00C7301F" w:rsidRDefault="0072575E" w:rsidP="0072575E">
      <w:pPr>
        <w:spacing w:before="163" w:after="163"/>
        <w:ind w:firstLine="480"/>
      </w:pPr>
      <w:r>
        <w:t>基于数据中心的各类数据</w:t>
      </w:r>
      <w:r>
        <w:rPr>
          <w:rFonts w:hint="eastAsia"/>
        </w:rPr>
        <w:t>，</w:t>
      </w:r>
      <w:r w:rsidR="00741F07">
        <w:rPr>
          <w:rFonts w:hint="eastAsia"/>
        </w:rPr>
        <w:t>构建多种数据分析模型，</w:t>
      </w:r>
      <w:r>
        <w:rPr>
          <w:rFonts w:hint="eastAsia"/>
        </w:rPr>
        <w:t>利用数据分析技术</w:t>
      </w:r>
      <w:r>
        <w:t>从多个方向为招标</w:t>
      </w:r>
      <w:r w:rsidR="009C3823">
        <w:rPr>
          <w:rFonts w:hint="eastAsia"/>
        </w:rPr>
        <w:t>人</w:t>
      </w:r>
      <w:r>
        <w:t>提供包括热点信息自动推荐</w:t>
      </w:r>
      <w:r>
        <w:rPr>
          <w:rFonts w:hint="eastAsia"/>
        </w:rPr>
        <w:t>、</w:t>
      </w:r>
      <w:r>
        <w:t>重点目标实时监看</w:t>
      </w:r>
      <w:r w:rsidR="00F3010E">
        <w:rPr>
          <w:rFonts w:hint="eastAsia"/>
        </w:rPr>
        <w:t>、核心主题监测分析</w:t>
      </w:r>
      <w:r>
        <w:t>等功能</w:t>
      </w:r>
      <w:r>
        <w:rPr>
          <w:rFonts w:hint="eastAsia"/>
        </w:rPr>
        <w:t>，从而为新闻报道提供线索素材。</w:t>
      </w:r>
    </w:p>
    <w:p w:rsidR="0072575E" w:rsidRDefault="0072575E" w:rsidP="0072575E">
      <w:pPr>
        <w:spacing w:before="163" w:after="163"/>
        <w:ind w:firstLine="480"/>
      </w:pPr>
      <w:r>
        <w:rPr>
          <w:rFonts w:hint="eastAsia"/>
        </w:rPr>
        <w:t>1</w:t>
      </w:r>
      <w:r>
        <w:rPr>
          <w:rFonts w:hint="eastAsia"/>
        </w:rPr>
        <w:t>、</w:t>
      </w:r>
      <w:r w:rsidRPr="00C7301F">
        <w:t>热点</w:t>
      </w:r>
      <w:r>
        <w:rPr>
          <w:rFonts w:hint="eastAsia"/>
        </w:rPr>
        <w:t>信息自动</w:t>
      </w:r>
      <w:r>
        <w:t>推荐</w:t>
      </w:r>
    </w:p>
    <w:p w:rsidR="0072575E" w:rsidRDefault="0072575E" w:rsidP="0072575E">
      <w:pPr>
        <w:spacing w:before="163" w:after="163"/>
        <w:ind w:firstLine="480"/>
      </w:pPr>
      <w:r w:rsidRPr="00C7301F">
        <w:rPr>
          <w:rFonts w:hint="eastAsia"/>
        </w:rPr>
        <w:t>构建热点发现</w:t>
      </w:r>
      <w:r w:rsidR="00F3010E">
        <w:rPr>
          <w:rFonts w:hint="eastAsia"/>
        </w:rPr>
        <w:t>分析</w:t>
      </w:r>
      <w:r w:rsidRPr="00C7301F">
        <w:rPr>
          <w:rFonts w:hint="eastAsia"/>
        </w:rPr>
        <w:t>模型，基于对所采集的互联</w:t>
      </w:r>
      <w:r>
        <w:rPr>
          <w:rFonts w:hint="eastAsia"/>
        </w:rPr>
        <w:t>网</w:t>
      </w:r>
      <w:r w:rsidRPr="00C7301F">
        <w:rPr>
          <w:rFonts w:hint="eastAsia"/>
        </w:rPr>
        <w:t>内容的分析计算，</w:t>
      </w:r>
      <w:r>
        <w:rPr>
          <w:rFonts w:hint="eastAsia"/>
        </w:rPr>
        <w:t>从地域、领域、涉华等方面自动推荐当前时段的</w:t>
      </w:r>
      <w:r w:rsidRPr="00C7301F">
        <w:rPr>
          <w:rFonts w:hint="eastAsia"/>
        </w:rPr>
        <w:t>热点</w:t>
      </w:r>
      <w:r>
        <w:rPr>
          <w:rFonts w:hint="eastAsia"/>
        </w:rPr>
        <w:t>信息</w:t>
      </w:r>
      <w:r w:rsidRPr="00C7301F">
        <w:rPr>
          <w:rFonts w:hint="eastAsia"/>
        </w:rPr>
        <w:t>，</w:t>
      </w:r>
      <w:r>
        <w:rPr>
          <w:rFonts w:hint="eastAsia"/>
        </w:rPr>
        <w:t>并支持对热点进行多维度可视化</w:t>
      </w:r>
      <w:r w:rsidRPr="00C7301F">
        <w:rPr>
          <w:rFonts w:hint="eastAsia"/>
        </w:rPr>
        <w:t>呈现</w:t>
      </w:r>
      <w:r>
        <w:rPr>
          <w:rFonts w:hint="eastAsia"/>
        </w:rPr>
        <w:t>。</w:t>
      </w:r>
    </w:p>
    <w:p w:rsidR="0072575E" w:rsidRDefault="0072575E" w:rsidP="0072575E">
      <w:pPr>
        <w:spacing w:before="163" w:after="163"/>
        <w:ind w:firstLine="480"/>
      </w:pPr>
      <w:r>
        <w:t>2</w:t>
      </w:r>
      <w:r w:rsidRPr="00C7301F">
        <w:rPr>
          <w:rFonts w:hint="eastAsia"/>
        </w:rPr>
        <w:t>、</w:t>
      </w:r>
      <w:r>
        <w:rPr>
          <w:rFonts w:hint="eastAsia"/>
        </w:rPr>
        <w:t>重点目标实时监看</w:t>
      </w:r>
    </w:p>
    <w:p w:rsidR="0072575E" w:rsidRDefault="0072575E" w:rsidP="00741F07">
      <w:pPr>
        <w:spacing w:before="163" w:after="163"/>
        <w:ind w:firstLine="480"/>
      </w:pPr>
      <w:r>
        <w:rPr>
          <w:rFonts w:hint="eastAsia"/>
        </w:rPr>
        <w:t>实现</w:t>
      </w:r>
      <w:r>
        <w:t>重点关注</w:t>
      </w:r>
      <w:r>
        <w:rPr>
          <w:rFonts w:hint="eastAsia"/>
        </w:rPr>
        <w:t>目标的</w:t>
      </w:r>
      <w:r>
        <w:t>实时监看</w:t>
      </w:r>
      <w:r>
        <w:rPr>
          <w:rFonts w:hint="eastAsia"/>
        </w:rPr>
        <w:t>，并</w:t>
      </w:r>
      <w:r>
        <w:t>实时动态展示最新发布信息</w:t>
      </w:r>
      <w:r>
        <w:rPr>
          <w:rFonts w:hint="eastAsia"/>
        </w:rPr>
        <w:t>，</w:t>
      </w:r>
      <w:r>
        <w:t>信息的更新频率</w:t>
      </w:r>
      <w:r>
        <w:rPr>
          <w:rFonts w:hint="eastAsia"/>
        </w:rPr>
        <w:t>低</w:t>
      </w:r>
      <w:r>
        <w:t>于</w:t>
      </w:r>
      <w:r w:rsidR="001C2FCC">
        <w:t>30</w:t>
      </w:r>
      <w:r>
        <w:rPr>
          <w:rFonts w:hint="eastAsia"/>
        </w:rPr>
        <w:t>分钟。投标人需提供重点</w:t>
      </w:r>
      <w:r w:rsidR="00672187">
        <w:rPr>
          <w:rFonts w:hint="eastAsia"/>
        </w:rPr>
        <w:t>关注</w:t>
      </w:r>
      <w:r w:rsidR="00AE4F83" w:rsidRPr="00672187">
        <w:rPr>
          <w:rFonts w:hint="eastAsia"/>
        </w:rPr>
        <w:t>目标</w:t>
      </w:r>
      <w:r>
        <w:rPr>
          <w:rFonts w:hint="eastAsia"/>
        </w:rPr>
        <w:t>信息采集的技术方案。</w:t>
      </w:r>
    </w:p>
    <w:p w:rsidR="0072575E" w:rsidRPr="00B755AB" w:rsidRDefault="00CF6CF4" w:rsidP="0072575E">
      <w:pPr>
        <w:spacing w:before="163" w:after="163"/>
        <w:ind w:firstLine="480"/>
      </w:pPr>
      <w:r>
        <w:t>3</w:t>
      </w:r>
      <w:r w:rsidR="0072575E">
        <w:rPr>
          <w:rFonts w:hint="eastAsia"/>
        </w:rPr>
        <w:t>、核心主题监测分析</w:t>
      </w:r>
    </w:p>
    <w:p w:rsidR="00176A5F" w:rsidRDefault="0072575E" w:rsidP="0072575E">
      <w:pPr>
        <w:spacing w:before="163" w:after="163"/>
        <w:ind w:firstLine="480"/>
        <w:rPr>
          <w:rFonts w:ascii="宋体" w:hAnsi="宋体"/>
          <w:szCs w:val="28"/>
        </w:rPr>
      </w:pPr>
      <w:r>
        <w:rPr>
          <w:rFonts w:hint="eastAsia"/>
        </w:rPr>
        <w:t>招标</w:t>
      </w:r>
      <w:r w:rsidR="00176A5F">
        <w:rPr>
          <w:rFonts w:hint="eastAsia"/>
        </w:rPr>
        <w:t>人</w:t>
      </w:r>
      <w:r>
        <w:rPr>
          <w:rFonts w:hint="eastAsia"/>
        </w:rPr>
        <w:t>可自定义核心主题，</w:t>
      </w:r>
      <w:r w:rsidR="00741F07">
        <w:rPr>
          <w:rFonts w:hint="eastAsia"/>
        </w:rPr>
        <w:t>系统</w:t>
      </w:r>
      <w:r>
        <w:rPr>
          <w:rFonts w:hint="eastAsia"/>
        </w:rPr>
        <w:t>将分析结果数据集自动匹配至核心主题下</w:t>
      </w:r>
      <w:r>
        <w:t>，并</w:t>
      </w:r>
      <w:r>
        <w:rPr>
          <w:rFonts w:hint="eastAsia"/>
        </w:rPr>
        <w:t>根据重要性</w:t>
      </w:r>
      <w:r w:rsidR="00D96ED5">
        <w:rPr>
          <w:rFonts w:hint="eastAsia"/>
        </w:rPr>
        <w:t>、相关性等指标</w:t>
      </w:r>
      <w:r>
        <w:rPr>
          <w:rFonts w:hint="eastAsia"/>
        </w:rPr>
        <w:t>进行权重排序，同时</w:t>
      </w:r>
      <w:r>
        <w:t>支持</w:t>
      </w:r>
      <w:r>
        <w:rPr>
          <w:rFonts w:hint="eastAsia"/>
        </w:rPr>
        <w:t>从</w:t>
      </w:r>
      <w:r>
        <w:t>多个维度对</w:t>
      </w:r>
      <w:r>
        <w:rPr>
          <w:rFonts w:hint="eastAsia"/>
        </w:rPr>
        <w:t>核心主题的传播情况</w:t>
      </w:r>
      <w:r>
        <w:t>进行统计分析</w:t>
      </w:r>
      <w:r>
        <w:rPr>
          <w:rFonts w:hint="eastAsia"/>
        </w:rPr>
        <w:t>及</w:t>
      </w:r>
      <w:r>
        <w:t>展现</w:t>
      </w:r>
      <w:r w:rsidRPr="00D55245">
        <w:rPr>
          <w:rFonts w:ascii="宋体" w:hAnsi="宋体" w:hint="eastAsia"/>
          <w:szCs w:val="28"/>
        </w:rPr>
        <w:t>。</w:t>
      </w:r>
    </w:p>
    <w:p w:rsidR="00741F07" w:rsidRDefault="00CF6CF4" w:rsidP="0072575E">
      <w:pPr>
        <w:spacing w:before="163" w:after="163"/>
        <w:ind w:firstLine="480"/>
        <w:rPr>
          <w:rFonts w:ascii="宋体" w:hAnsi="宋体"/>
          <w:szCs w:val="28"/>
        </w:rPr>
      </w:pPr>
      <w:r>
        <w:rPr>
          <w:rFonts w:ascii="宋体" w:hAnsi="宋体"/>
          <w:szCs w:val="28"/>
        </w:rPr>
        <w:t>4</w:t>
      </w:r>
      <w:r w:rsidR="00741F07">
        <w:rPr>
          <w:rFonts w:ascii="宋体" w:hAnsi="宋体" w:hint="eastAsia"/>
          <w:szCs w:val="28"/>
        </w:rPr>
        <w:t>、重点模型</w:t>
      </w:r>
      <w:r w:rsidR="007C6FB5">
        <w:rPr>
          <w:rFonts w:ascii="宋体" w:hAnsi="宋体" w:hint="eastAsia"/>
          <w:szCs w:val="28"/>
        </w:rPr>
        <w:t>研发</w:t>
      </w:r>
    </w:p>
    <w:p w:rsidR="00955592" w:rsidRPr="00955592" w:rsidRDefault="00955592" w:rsidP="00955592">
      <w:pPr>
        <w:spacing w:before="163" w:after="163"/>
        <w:ind w:firstLine="480"/>
      </w:pPr>
      <w:bookmarkStart w:id="55" w:name="OLE_LINK300"/>
      <w:bookmarkStart w:id="56" w:name="OLE_LINK301"/>
      <w:r>
        <w:rPr>
          <w:rFonts w:hint="eastAsia"/>
        </w:rPr>
        <w:t>构建全球时政热点分析模型，基于对所采集汇聚数据的分析计算，主动</w:t>
      </w:r>
      <w:bookmarkEnd w:id="55"/>
      <w:bookmarkEnd w:id="56"/>
      <w:r>
        <w:rPr>
          <w:rFonts w:hint="eastAsia"/>
        </w:rPr>
        <w:t>发现全球时政热点信息，并对时政热点进行多维度和可视化的呈现，呈现内容包括：主题、时间、国家（区域）和趋势预判等。</w:t>
      </w:r>
    </w:p>
    <w:p w:rsidR="00955592" w:rsidRDefault="00955592" w:rsidP="00955592">
      <w:pPr>
        <w:spacing w:before="163" w:after="163"/>
        <w:ind w:firstLine="480"/>
      </w:pPr>
      <w:r>
        <w:rPr>
          <w:rFonts w:hint="eastAsia"/>
        </w:rPr>
        <w:t>监测全球重点国家互联网各主流媒体和政府网站数据，在筛选出涉及中国的所有时政数据的基础之上，构建全球涉华热点分析模型，计算涉华时政热点，呈现内容包括：涉华热点信息及报道时间、内容有关的链接、趋势预判等。</w:t>
      </w:r>
    </w:p>
    <w:p w:rsidR="00955592" w:rsidRDefault="00955592" w:rsidP="00955592">
      <w:pPr>
        <w:spacing w:before="163" w:after="163"/>
        <w:ind w:firstLine="480"/>
      </w:pPr>
      <w:r>
        <w:rPr>
          <w:rFonts w:hint="eastAsia"/>
        </w:rPr>
        <w:t>监测境内外社交媒体用户关注热议话题，发现社交用户关注的时政热点，并</w:t>
      </w:r>
      <w:r>
        <w:rPr>
          <w:rFonts w:hint="eastAsia"/>
        </w:rPr>
        <w:lastRenderedPageBreak/>
        <w:t>结合互联网各主流媒体的时政版块，分析网民议论的焦点，呈现热点词榜单、热点话题榜单、热点新闻榜单等。</w:t>
      </w:r>
    </w:p>
    <w:p w:rsidR="0072575E" w:rsidRDefault="00D552D6" w:rsidP="0072575E">
      <w:pPr>
        <w:spacing w:before="163" w:after="163"/>
        <w:ind w:firstLine="480"/>
        <w:rPr>
          <w:rFonts w:ascii="宋体" w:hAnsi="宋体"/>
          <w:szCs w:val="28"/>
        </w:rPr>
      </w:pPr>
      <w:r w:rsidRPr="00672187">
        <w:rPr>
          <w:rFonts w:hint="eastAsia"/>
        </w:rPr>
        <w:t>分析模型需可随具体需求进行优化调整。</w:t>
      </w:r>
      <w:r w:rsidR="0072575E" w:rsidRPr="00672187">
        <w:rPr>
          <w:rFonts w:ascii="宋体" w:hAnsi="宋体" w:hint="eastAsia"/>
          <w:szCs w:val="28"/>
        </w:rPr>
        <w:t>投标人需提供</w:t>
      </w:r>
      <w:r w:rsidR="00741F07" w:rsidRPr="00672187">
        <w:rPr>
          <w:rFonts w:ascii="宋体" w:hAnsi="宋体" w:hint="eastAsia"/>
          <w:szCs w:val="28"/>
        </w:rPr>
        <w:t>上述重点</w:t>
      </w:r>
      <w:r w:rsidR="0072575E" w:rsidRPr="00672187">
        <w:rPr>
          <w:rFonts w:ascii="宋体" w:hAnsi="宋体" w:hint="eastAsia"/>
          <w:szCs w:val="28"/>
        </w:rPr>
        <w:t>分析模型的设计方案。</w:t>
      </w:r>
    </w:p>
    <w:p w:rsidR="0072575E" w:rsidRDefault="0072575E" w:rsidP="0072575E">
      <w:pPr>
        <w:pStyle w:val="4"/>
        <w:spacing w:before="163" w:after="163"/>
      </w:pPr>
      <w:bookmarkStart w:id="57" w:name="_Toc488155545"/>
      <w:bookmarkStart w:id="58" w:name="_Toc503784731"/>
      <w:bookmarkStart w:id="59" w:name="_Toc509937692"/>
      <w:bookmarkStart w:id="60" w:name="_Toc513074422"/>
      <w:r>
        <w:rPr>
          <w:rFonts w:hint="eastAsia"/>
        </w:rPr>
        <w:t>传播</w:t>
      </w:r>
      <w:r>
        <w:t>效果分析</w:t>
      </w:r>
      <w:bookmarkEnd w:id="57"/>
      <w:bookmarkEnd w:id="58"/>
      <w:bookmarkEnd w:id="59"/>
      <w:bookmarkEnd w:id="60"/>
      <w:r w:rsidR="009650A0">
        <w:t>要求</w:t>
      </w:r>
    </w:p>
    <w:p w:rsidR="0072575E" w:rsidRDefault="008434BD" w:rsidP="0072575E">
      <w:pPr>
        <w:spacing w:before="163" w:after="163"/>
        <w:ind w:firstLine="480"/>
      </w:pPr>
      <w:r>
        <w:t>要求</w:t>
      </w:r>
      <w:r w:rsidR="0072575E" w:rsidRPr="00C7301F">
        <w:t>监测</w:t>
      </w:r>
      <w:r w:rsidR="0072575E">
        <w:rPr>
          <w:rFonts w:hint="eastAsia"/>
        </w:rPr>
        <w:t>通过智能采编译平台发布在</w:t>
      </w:r>
      <w:r w:rsidR="0072575E">
        <w:t>各媒体平台</w:t>
      </w:r>
      <w:r w:rsidR="0072575E">
        <w:rPr>
          <w:rFonts w:hint="eastAsia"/>
        </w:rPr>
        <w:t>产品</w:t>
      </w:r>
      <w:r w:rsidR="0072575E">
        <w:t>的传播情况</w:t>
      </w:r>
      <w:r w:rsidR="0072575E" w:rsidRPr="00C7301F">
        <w:t>，</w:t>
      </w:r>
      <w:r w:rsidR="0072575E">
        <w:rPr>
          <w:rFonts w:hint="eastAsia"/>
        </w:rPr>
        <w:t>将监测分析结果以小于</w:t>
      </w:r>
      <w:r w:rsidR="0072575E">
        <w:rPr>
          <w:rFonts w:hint="eastAsia"/>
        </w:rPr>
        <w:t>30</w:t>
      </w:r>
      <w:r w:rsidR="0072575E">
        <w:rPr>
          <w:rFonts w:hint="eastAsia"/>
        </w:rPr>
        <w:t>分钟的周期推送到</w:t>
      </w:r>
      <w:r w:rsidR="00741F07">
        <w:rPr>
          <w:rFonts w:hint="eastAsia"/>
        </w:rPr>
        <w:t>本项目</w:t>
      </w:r>
      <w:r w:rsidR="0072575E">
        <w:rPr>
          <w:rFonts w:hint="eastAsia"/>
        </w:rPr>
        <w:t>数据中心，</w:t>
      </w:r>
      <w:r w:rsidR="0072575E">
        <w:t>并</w:t>
      </w:r>
      <w:r w:rsidR="0072575E" w:rsidRPr="00C7301F">
        <w:t>通过</w:t>
      </w:r>
      <w:r w:rsidR="0072575E">
        <w:t>构建传播</w:t>
      </w:r>
      <w:r w:rsidR="00741F07">
        <w:rPr>
          <w:rFonts w:hint="eastAsia"/>
        </w:rPr>
        <w:t>效果</w:t>
      </w:r>
      <w:r w:rsidR="0072575E">
        <w:t>分析模型</w:t>
      </w:r>
      <w:r w:rsidR="0072575E">
        <w:rPr>
          <w:rFonts w:hint="eastAsia"/>
        </w:rPr>
        <w:t>，完善传播</w:t>
      </w:r>
      <w:r w:rsidR="00741F07">
        <w:rPr>
          <w:rFonts w:hint="eastAsia"/>
        </w:rPr>
        <w:t>效果</w:t>
      </w:r>
      <w:r w:rsidR="0072575E">
        <w:rPr>
          <w:rFonts w:hint="eastAsia"/>
        </w:rPr>
        <w:t>评估体系。</w:t>
      </w:r>
    </w:p>
    <w:p w:rsidR="0072575E" w:rsidRDefault="0072575E" w:rsidP="0072575E">
      <w:pPr>
        <w:spacing w:before="163" w:after="163"/>
        <w:ind w:firstLine="480"/>
      </w:pPr>
      <w:r>
        <w:t>1</w:t>
      </w:r>
      <w:r>
        <w:rPr>
          <w:rFonts w:hint="eastAsia"/>
        </w:rPr>
        <w:t>、</w:t>
      </w:r>
      <w:r>
        <w:t>数据汇聚</w:t>
      </w:r>
    </w:p>
    <w:p w:rsidR="0072575E" w:rsidRPr="00331581" w:rsidRDefault="00176A5F" w:rsidP="0072575E">
      <w:pPr>
        <w:spacing w:before="163" w:after="163"/>
        <w:ind w:firstLine="480"/>
      </w:pPr>
      <w:r>
        <w:t>要求</w:t>
      </w:r>
      <w:r w:rsidR="0072575E">
        <w:rPr>
          <w:rFonts w:hint="eastAsia"/>
        </w:rPr>
        <w:t>汇聚外文局在网站、新浪微博、微信公众号、今日头条、</w:t>
      </w:r>
      <w:r w:rsidR="0072575E">
        <w:rPr>
          <w:rFonts w:hint="eastAsia"/>
        </w:rPr>
        <w:t>Facebook</w:t>
      </w:r>
      <w:r w:rsidR="0072575E">
        <w:rPr>
          <w:rFonts w:hint="eastAsia"/>
        </w:rPr>
        <w:t>、</w:t>
      </w:r>
      <w:r w:rsidR="0072575E">
        <w:rPr>
          <w:rFonts w:hint="eastAsia"/>
        </w:rPr>
        <w:t>Twitter</w:t>
      </w:r>
      <w:r w:rsidR="0072575E">
        <w:rPr>
          <w:rFonts w:hint="eastAsia"/>
        </w:rPr>
        <w:t>、</w:t>
      </w:r>
      <w:r w:rsidR="0072575E">
        <w:rPr>
          <w:rFonts w:hint="eastAsia"/>
        </w:rPr>
        <w:t>YouTube</w:t>
      </w:r>
      <w:r w:rsidR="0072575E">
        <w:rPr>
          <w:rFonts w:hint="eastAsia"/>
        </w:rPr>
        <w:t>等渠道的信息发布情况及互动情况数据。</w:t>
      </w:r>
    </w:p>
    <w:p w:rsidR="0072575E" w:rsidRPr="00C7301F" w:rsidRDefault="0072575E" w:rsidP="0072575E">
      <w:pPr>
        <w:spacing w:before="163" w:after="163"/>
        <w:ind w:firstLine="480"/>
      </w:pPr>
      <w:r>
        <w:rPr>
          <w:rFonts w:hint="eastAsia"/>
        </w:rPr>
        <w:t>2</w:t>
      </w:r>
      <w:r>
        <w:rPr>
          <w:rFonts w:hint="eastAsia"/>
        </w:rPr>
        <w:t>、</w:t>
      </w:r>
      <w:r w:rsidRPr="00C7301F">
        <w:rPr>
          <w:rFonts w:hint="eastAsia"/>
        </w:rPr>
        <w:t>统计</w:t>
      </w:r>
      <w:r>
        <w:t>分析</w:t>
      </w:r>
    </w:p>
    <w:p w:rsidR="0072575E" w:rsidRDefault="00176A5F" w:rsidP="0072575E">
      <w:pPr>
        <w:spacing w:before="163" w:after="163"/>
        <w:ind w:firstLine="480"/>
      </w:pPr>
      <w:r>
        <w:rPr>
          <w:rFonts w:hint="eastAsia"/>
        </w:rPr>
        <w:t>要求</w:t>
      </w:r>
      <w:r w:rsidR="0072575E">
        <w:t>对上述汇聚数据进行统计分析</w:t>
      </w:r>
      <w:r w:rsidR="0072575E">
        <w:rPr>
          <w:rFonts w:hint="eastAsia"/>
        </w:rPr>
        <w:t>，</w:t>
      </w:r>
      <w:r w:rsidR="0072575E">
        <w:t>以图表化的方式展示不同</w:t>
      </w:r>
      <w:r w:rsidR="0072575E">
        <w:rPr>
          <w:rFonts w:hint="eastAsia"/>
        </w:rPr>
        <w:t>媒体</w:t>
      </w:r>
      <w:r w:rsidR="0072575E">
        <w:t>平台的信息发布情况</w:t>
      </w:r>
      <w:r w:rsidR="0072575E">
        <w:rPr>
          <w:rFonts w:hint="eastAsia"/>
        </w:rPr>
        <w:t>、</w:t>
      </w:r>
      <w:r w:rsidR="0072575E">
        <w:t>用户访问</w:t>
      </w:r>
      <w:r w:rsidR="0072575E">
        <w:rPr>
          <w:rFonts w:hint="eastAsia"/>
        </w:rPr>
        <w:t>/</w:t>
      </w:r>
      <w:r w:rsidR="0072575E">
        <w:rPr>
          <w:rFonts w:hint="eastAsia"/>
        </w:rPr>
        <w:t>互动情况以及平台运营情况等。</w:t>
      </w:r>
    </w:p>
    <w:p w:rsidR="0072575E" w:rsidRPr="00C7301F" w:rsidRDefault="0072575E" w:rsidP="0072575E">
      <w:pPr>
        <w:spacing w:before="163" w:after="163"/>
        <w:ind w:firstLine="480"/>
      </w:pPr>
      <w:r>
        <w:rPr>
          <w:rFonts w:hint="eastAsia"/>
        </w:rPr>
        <w:t>3</w:t>
      </w:r>
      <w:r>
        <w:rPr>
          <w:rFonts w:hint="eastAsia"/>
        </w:rPr>
        <w:t>、</w:t>
      </w:r>
      <w:r w:rsidR="00EE30D8">
        <w:rPr>
          <w:rFonts w:hint="eastAsia"/>
        </w:rPr>
        <w:t>传播</w:t>
      </w:r>
      <w:r w:rsidR="00EE30D8">
        <w:t>效果</w:t>
      </w:r>
      <w:r>
        <w:t>评估</w:t>
      </w:r>
    </w:p>
    <w:p w:rsidR="00FA1EBB" w:rsidRDefault="0072575E" w:rsidP="0072575E">
      <w:pPr>
        <w:spacing w:before="163" w:after="163"/>
        <w:ind w:firstLine="480"/>
      </w:pPr>
      <w:r w:rsidRPr="00C7301F">
        <w:rPr>
          <w:rFonts w:hint="eastAsia"/>
        </w:rPr>
        <w:t>构建</w:t>
      </w:r>
      <w:r>
        <w:rPr>
          <w:rFonts w:hint="eastAsia"/>
        </w:rPr>
        <w:t>针对</w:t>
      </w:r>
      <w:r w:rsidRPr="00C7301F">
        <w:rPr>
          <w:rFonts w:hint="eastAsia"/>
        </w:rPr>
        <w:t>单篇信息</w:t>
      </w:r>
      <w:r>
        <w:rPr>
          <w:rFonts w:hint="eastAsia"/>
        </w:rPr>
        <w:t>在不同平台</w:t>
      </w:r>
      <w:r w:rsidR="00EE30D8">
        <w:rPr>
          <w:rFonts w:hint="eastAsia"/>
        </w:rPr>
        <w:t>的</w:t>
      </w:r>
      <w:r>
        <w:rPr>
          <w:rFonts w:hint="eastAsia"/>
        </w:rPr>
        <w:t>传播</w:t>
      </w:r>
      <w:r w:rsidR="00EE30D8">
        <w:rPr>
          <w:rFonts w:hint="eastAsia"/>
        </w:rPr>
        <w:t>效果</w:t>
      </w:r>
      <w:r w:rsidRPr="00C7301F">
        <w:rPr>
          <w:rFonts w:hint="eastAsia"/>
        </w:rPr>
        <w:t>评估</w:t>
      </w:r>
      <w:r w:rsidR="00EE30D8">
        <w:rPr>
          <w:rFonts w:hint="eastAsia"/>
        </w:rPr>
        <w:t>模型和针对不同平台的综合传播效果</w:t>
      </w:r>
      <w:r>
        <w:rPr>
          <w:rFonts w:hint="eastAsia"/>
        </w:rPr>
        <w:t>评估体系</w:t>
      </w:r>
      <w:r w:rsidRPr="00C7301F">
        <w:rPr>
          <w:rFonts w:hint="eastAsia"/>
        </w:rPr>
        <w:t>，实现对</w:t>
      </w:r>
      <w:r>
        <w:rPr>
          <w:rFonts w:hint="eastAsia"/>
        </w:rPr>
        <w:t>单篇信息</w:t>
      </w:r>
      <w:r w:rsidR="00EE30D8">
        <w:rPr>
          <w:rFonts w:hint="eastAsia"/>
        </w:rPr>
        <w:t>传播效果</w:t>
      </w:r>
      <w:r>
        <w:rPr>
          <w:rFonts w:hint="eastAsia"/>
        </w:rPr>
        <w:t>的</w:t>
      </w:r>
      <w:r w:rsidRPr="00C7301F">
        <w:rPr>
          <w:rFonts w:hint="eastAsia"/>
        </w:rPr>
        <w:t>实时量化评估</w:t>
      </w:r>
      <w:r>
        <w:rPr>
          <w:rFonts w:hint="eastAsia"/>
        </w:rPr>
        <w:t>，</w:t>
      </w:r>
      <w:r w:rsidRPr="00C7301F">
        <w:rPr>
          <w:rFonts w:hint="eastAsia"/>
        </w:rPr>
        <w:t>进而</w:t>
      </w:r>
      <w:r w:rsidRPr="00C7301F">
        <w:t>实现按照领域、</w:t>
      </w:r>
      <w:r w:rsidRPr="00C7301F">
        <w:rPr>
          <w:rFonts w:hint="eastAsia"/>
        </w:rPr>
        <w:t>地域</w:t>
      </w:r>
      <w:r w:rsidRPr="00C7301F">
        <w:t>、</w:t>
      </w:r>
      <w:r w:rsidRPr="00C7301F">
        <w:rPr>
          <w:rFonts w:hint="eastAsia"/>
        </w:rPr>
        <w:t>部门</w:t>
      </w:r>
      <w:r w:rsidRPr="00C7301F">
        <w:t>、</w:t>
      </w:r>
      <w:r w:rsidRPr="00C7301F">
        <w:rPr>
          <w:rFonts w:hint="eastAsia"/>
        </w:rPr>
        <w:t>作者</w:t>
      </w:r>
      <w:r w:rsidRPr="00C7301F">
        <w:t>、</w:t>
      </w:r>
      <w:r w:rsidRPr="00C7301F">
        <w:rPr>
          <w:rFonts w:hint="eastAsia"/>
        </w:rPr>
        <w:t>渠道</w:t>
      </w:r>
      <w:r w:rsidR="00EE30D8">
        <w:t>等维度进行传播效果</w:t>
      </w:r>
      <w:r w:rsidRPr="00C7301F">
        <w:rPr>
          <w:rFonts w:hint="eastAsia"/>
        </w:rPr>
        <w:t>评估</w:t>
      </w:r>
      <w:r w:rsidRPr="00C7301F">
        <w:t>。</w:t>
      </w:r>
    </w:p>
    <w:p w:rsidR="00EE30D8" w:rsidRDefault="00EE30D8" w:rsidP="0072575E">
      <w:pPr>
        <w:spacing w:before="163" w:after="163"/>
        <w:ind w:firstLine="480"/>
      </w:pPr>
      <w:r>
        <w:rPr>
          <w:rFonts w:hint="eastAsia"/>
        </w:rPr>
        <w:t>4</w:t>
      </w:r>
      <w:r>
        <w:rPr>
          <w:rFonts w:hint="eastAsia"/>
        </w:rPr>
        <w:t>、分析模型</w:t>
      </w:r>
      <w:r w:rsidR="003F59B7">
        <w:rPr>
          <w:rFonts w:hint="eastAsia"/>
        </w:rPr>
        <w:t>研发</w:t>
      </w:r>
    </w:p>
    <w:p w:rsidR="00EE30D8" w:rsidRDefault="00955592" w:rsidP="00EE30D8">
      <w:pPr>
        <w:spacing w:before="163" w:after="163"/>
        <w:ind w:firstLine="480"/>
      </w:pPr>
      <w:r>
        <w:rPr>
          <w:rFonts w:hint="eastAsia"/>
        </w:rPr>
        <w:t>基于数据中心采集汇聚的国内外主流网站、微博、微信、</w:t>
      </w:r>
      <w:r>
        <w:rPr>
          <w:rFonts w:hint="eastAsia"/>
        </w:rPr>
        <w:t>Facebook</w:t>
      </w:r>
      <w:r>
        <w:rPr>
          <w:rFonts w:hint="eastAsia"/>
        </w:rPr>
        <w:t>、</w:t>
      </w:r>
      <w:r>
        <w:rPr>
          <w:rFonts w:hint="eastAsia"/>
        </w:rPr>
        <w:t>Twitter</w:t>
      </w:r>
      <w:r w:rsidR="00D9119E">
        <w:rPr>
          <w:rFonts w:hint="eastAsia"/>
        </w:rPr>
        <w:t>等媒体类型数据，针对招标人</w:t>
      </w:r>
      <w:r w:rsidR="00EE30D8">
        <w:rPr>
          <w:rFonts w:hint="eastAsia"/>
        </w:rPr>
        <w:t>在各渠道的发布内容构建</w:t>
      </w:r>
      <w:r>
        <w:rPr>
          <w:rFonts w:hint="eastAsia"/>
        </w:rPr>
        <w:t>传播</w:t>
      </w:r>
      <w:r w:rsidR="00EE30D8">
        <w:rPr>
          <w:rFonts w:hint="eastAsia"/>
        </w:rPr>
        <w:t>效果分析模型，评估发布内容</w:t>
      </w:r>
      <w:r>
        <w:rPr>
          <w:rFonts w:hint="eastAsia"/>
        </w:rPr>
        <w:t>在各渠道的</w:t>
      </w:r>
      <w:r w:rsidR="00EE30D8">
        <w:rPr>
          <w:rFonts w:hint="eastAsia"/>
        </w:rPr>
        <w:t>传播</w:t>
      </w:r>
      <w:r>
        <w:rPr>
          <w:rFonts w:hint="eastAsia"/>
        </w:rPr>
        <w:t>影响力情况。</w:t>
      </w:r>
    </w:p>
    <w:p w:rsidR="00EE30D8" w:rsidRDefault="00D552D6" w:rsidP="00EE30D8">
      <w:pPr>
        <w:spacing w:before="163" w:after="163"/>
        <w:ind w:firstLine="480"/>
        <w:rPr>
          <w:rFonts w:ascii="宋体" w:hAnsi="宋体"/>
          <w:szCs w:val="28"/>
        </w:rPr>
      </w:pPr>
      <w:r>
        <w:rPr>
          <w:rFonts w:hint="eastAsia"/>
        </w:rPr>
        <w:t>分析模型需可随具体需求进行优化调整。</w:t>
      </w:r>
      <w:r w:rsidR="00EE30D8">
        <w:rPr>
          <w:rFonts w:ascii="宋体" w:hAnsi="宋体" w:hint="eastAsia"/>
          <w:szCs w:val="28"/>
        </w:rPr>
        <w:t>投标人需提供传播效果分析模型的设计方案。</w:t>
      </w:r>
    </w:p>
    <w:p w:rsidR="00FA1EBB" w:rsidRDefault="00FA1EBB" w:rsidP="0072575E">
      <w:pPr>
        <w:pStyle w:val="3"/>
      </w:pPr>
      <w:bookmarkStart w:id="61" w:name="_Toc515979384"/>
      <w:r>
        <w:lastRenderedPageBreak/>
        <w:t>指挥调度系统</w:t>
      </w:r>
      <w:bookmarkEnd w:id="61"/>
    </w:p>
    <w:p w:rsidR="00941352" w:rsidRDefault="00941352" w:rsidP="00941352">
      <w:pPr>
        <w:spacing w:before="163" w:after="163"/>
        <w:ind w:firstLine="480"/>
      </w:pPr>
      <w:r w:rsidRPr="00F03C9D">
        <w:rPr>
          <w:rFonts w:hint="eastAsia"/>
        </w:rPr>
        <w:t>指挥调度系统在重大活动或专题报道、例会及编前会过程中，结合大屏</w:t>
      </w:r>
      <w:r w:rsidR="002B4CE8">
        <w:rPr>
          <w:rFonts w:hint="eastAsia"/>
        </w:rPr>
        <w:t>显示</w:t>
      </w:r>
      <w:r w:rsidRPr="00F03C9D">
        <w:rPr>
          <w:rFonts w:hint="eastAsia"/>
        </w:rPr>
        <w:t>设备，将媒体热点</w:t>
      </w:r>
      <w:r>
        <w:rPr>
          <w:rFonts w:hint="eastAsia"/>
        </w:rPr>
        <w:t>发现</w:t>
      </w:r>
      <w:r w:rsidRPr="00F03C9D">
        <w:rPr>
          <w:rFonts w:hint="eastAsia"/>
        </w:rPr>
        <w:t>、传播效果分析、产品生产过程监控等实时数据进行可视化展现，让</w:t>
      </w:r>
      <w:r w:rsidR="002B4CE8">
        <w:rPr>
          <w:rFonts w:hint="eastAsia"/>
        </w:rPr>
        <w:t>招标人</w:t>
      </w:r>
      <w:r w:rsidR="004C1B72">
        <w:rPr>
          <w:rFonts w:hint="eastAsia"/>
        </w:rPr>
        <w:t>快速准确了解产品的“全生命周期”，辅助做出正确</w:t>
      </w:r>
      <w:r w:rsidRPr="00F03C9D">
        <w:rPr>
          <w:rFonts w:hint="eastAsia"/>
        </w:rPr>
        <w:t>决策。</w:t>
      </w:r>
      <w:r w:rsidR="002B4CE8">
        <w:rPr>
          <w:rFonts w:hint="eastAsia"/>
        </w:rPr>
        <w:t>指挥调度</w:t>
      </w:r>
      <w:r w:rsidR="00EE30D8">
        <w:rPr>
          <w:rFonts w:hint="eastAsia"/>
        </w:rPr>
        <w:t>系统</w:t>
      </w:r>
      <w:r w:rsidR="002B4CE8">
        <w:rPr>
          <w:rFonts w:hint="eastAsia"/>
        </w:rPr>
        <w:t>功能</w:t>
      </w:r>
      <w:r w:rsidR="00EE30D8">
        <w:rPr>
          <w:rFonts w:hint="eastAsia"/>
        </w:rPr>
        <w:t>需求</w:t>
      </w:r>
      <w:r w:rsidR="002B4CE8">
        <w:rPr>
          <w:rFonts w:hint="eastAsia"/>
        </w:rPr>
        <w:t>如下：</w:t>
      </w:r>
    </w:p>
    <w:p w:rsidR="00941352" w:rsidRDefault="00C51015" w:rsidP="00941352">
      <w:pPr>
        <w:spacing w:before="163" w:after="163"/>
        <w:ind w:firstLine="480"/>
      </w:pPr>
      <w:r>
        <w:t>1</w:t>
      </w:r>
      <w:r>
        <w:rPr>
          <w:rFonts w:hint="eastAsia"/>
        </w:rPr>
        <w:t>、</w:t>
      </w:r>
      <w:r>
        <w:t>信</w:t>
      </w:r>
      <w:r w:rsidR="00941352">
        <w:rPr>
          <w:rFonts w:hint="eastAsia"/>
        </w:rPr>
        <w:t>息展示：按照需求展示热点信息、传播效果、运营情况等相关信息。</w:t>
      </w:r>
    </w:p>
    <w:p w:rsidR="001C2FCC" w:rsidRDefault="001C2FCC" w:rsidP="00941352">
      <w:pPr>
        <w:spacing w:before="163" w:after="163"/>
        <w:ind w:firstLine="480"/>
      </w:pPr>
      <w:r>
        <w:rPr>
          <w:rFonts w:hint="eastAsia"/>
        </w:rPr>
        <w:t>2</w:t>
      </w:r>
      <w:r>
        <w:rPr>
          <w:rFonts w:hint="eastAsia"/>
        </w:rPr>
        <w:t>、</w:t>
      </w:r>
      <w:r w:rsidR="00EE30D8">
        <w:rPr>
          <w:rFonts w:hint="eastAsia"/>
        </w:rPr>
        <w:t>大屏设计：</w:t>
      </w:r>
      <w:r>
        <w:rPr>
          <w:rFonts w:hint="eastAsia"/>
        </w:rPr>
        <w:t>根据全媒体工作平台的应用场景</w:t>
      </w:r>
      <w:r w:rsidR="00EE30D8">
        <w:rPr>
          <w:rFonts w:hint="eastAsia"/>
        </w:rPr>
        <w:t>及相关功能模块所提供的数据，</w:t>
      </w:r>
      <w:r>
        <w:rPr>
          <w:rFonts w:hint="eastAsia"/>
        </w:rPr>
        <w:t>分屏分级设计</w:t>
      </w:r>
      <w:r w:rsidR="00EE30D8">
        <w:rPr>
          <w:rFonts w:hint="eastAsia"/>
        </w:rPr>
        <w:t>指挥中心大屏展示内容，定制开发显示页面</w:t>
      </w:r>
      <w:r>
        <w:rPr>
          <w:rFonts w:hint="eastAsia"/>
        </w:rPr>
        <w:t>。</w:t>
      </w:r>
    </w:p>
    <w:p w:rsidR="001332E2" w:rsidRPr="001332E2" w:rsidRDefault="001332E2" w:rsidP="001332E2">
      <w:pPr>
        <w:spacing w:before="163" w:after="163"/>
        <w:ind w:firstLine="480"/>
      </w:pPr>
      <w:r w:rsidRPr="00A03A7E">
        <w:rPr>
          <w:rFonts w:hint="eastAsia"/>
        </w:rPr>
        <w:t>投标人需根据技术需求提供针对外文局全媒体平台项目的大屏设计原型图。</w:t>
      </w:r>
    </w:p>
    <w:p w:rsidR="00941352" w:rsidRDefault="001C2FCC" w:rsidP="00941352">
      <w:pPr>
        <w:spacing w:before="163" w:after="163"/>
        <w:ind w:firstLine="480"/>
      </w:pPr>
      <w:r>
        <w:rPr>
          <w:rFonts w:hint="eastAsia"/>
        </w:rPr>
        <w:t>3</w:t>
      </w:r>
      <w:r w:rsidR="00C51015">
        <w:rPr>
          <w:rFonts w:hint="eastAsia"/>
        </w:rPr>
        <w:t>、</w:t>
      </w:r>
      <w:r w:rsidR="00941352">
        <w:rPr>
          <w:rFonts w:hint="eastAsia"/>
        </w:rPr>
        <w:t>在线选题：具备</w:t>
      </w:r>
      <w:r w:rsidR="00941352" w:rsidRPr="00C7301F">
        <w:rPr>
          <w:rFonts w:hint="eastAsia"/>
        </w:rPr>
        <w:t>选题</w:t>
      </w:r>
      <w:r w:rsidR="00941352">
        <w:rPr>
          <w:rFonts w:hint="eastAsia"/>
        </w:rPr>
        <w:t>手工</w:t>
      </w:r>
      <w:r w:rsidR="00941352" w:rsidRPr="00C7301F">
        <w:rPr>
          <w:rFonts w:hint="eastAsia"/>
        </w:rPr>
        <w:t>录入</w:t>
      </w:r>
      <w:r w:rsidR="00EE30D8">
        <w:rPr>
          <w:rFonts w:hint="eastAsia"/>
        </w:rPr>
        <w:t>功能</w:t>
      </w:r>
      <w:r w:rsidR="00941352" w:rsidRPr="00C7301F">
        <w:rPr>
          <w:rFonts w:hint="eastAsia"/>
        </w:rPr>
        <w:t>，</w:t>
      </w:r>
      <w:r w:rsidR="00941352">
        <w:rPr>
          <w:rFonts w:hint="eastAsia"/>
        </w:rPr>
        <w:t>创建选题时可选择</w:t>
      </w:r>
      <w:r w:rsidR="00941352" w:rsidRPr="00C7301F">
        <w:rPr>
          <w:rFonts w:hint="eastAsia"/>
        </w:rPr>
        <w:t>选题的语种、发布终端和产品形态。</w:t>
      </w:r>
    </w:p>
    <w:p w:rsidR="00941352" w:rsidRPr="004C26F8" w:rsidRDefault="001C2FCC" w:rsidP="00941352">
      <w:pPr>
        <w:spacing w:before="163" w:after="163"/>
        <w:ind w:firstLine="480"/>
      </w:pPr>
      <w:r>
        <w:t>4</w:t>
      </w:r>
      <w:r w:rsidR="00C51015">
        <w:rPr>
          <w:rFonts w:hint="eastAsia"/>
        </w:rPr>
        <w:t>、</w:t>
      </w:r>
      <w:r w:rsidR="00941352">
        <w:rPr>
          <w:rFonts w:hint="eastAsia"/>
        </w:rPr>
        <w:t>选题辅助：在录入选题时，系统可根据录入的内容，智能提示历史相关的选题并能够展示详细信息。</w:t>
      </w:r>
    </w:p>
    <w:p w:rsidR="00941352" w:rsidRPr="00C7301F" w:rsidRDefault="001C2FCC" w:rsidP="00941352">
      <w:pPr>
        <w:spacing w:before="163" w:after="163"/>
        <w:ind w:firstLine="480"/>
      </w:pPr>
      <w:r>
        <w:t>5</w:t>
      </w:r>
      <w:r w:rsidR="00C51015">
        <w:rPr>
          <w:rFonts w:hint="eastAsia"/>
        </w:rPr>
        <w:t>、</w:t>
      </w:r>
      <w:r w:rsidR="00941352" w:rsidRPr="00C7301F">
        <w:t>创建临时小组</w:t>
      </w:r>
      <w:r w:rsidR="00941352">
        <w:rPr>
          <w:rFonts w:hint="eastAsia"/>
        </w:rPr>
        <w:t>：</w:t>
      </w:r>
      <w:r w:rsidR="00941352" w:rsidRPr="00C7301F">
        <w:t>根据</w:t>
      </w:r>
      <w:r w:rsidR="00941352" w:rsidRPr="00C7301F">
        <w:rPr>
          <w:rFonts w:hint="eastAsia"/>
        </w:rPr>
        <w:t>选题的语种、发布终端和产品形态，</w:t>
      </w:r>
      <w:r w:rsidR="00941352">
        <w:rPr>
          <w:rFonts w:hint="eastAsia"/>
        </w:rPr>
        <w:t>通过在线通讯录</w:t>
      </w:r>
      <w:r w:rsidR="00941352" w:rsidRPr="00C7301F">
        <w:rPr>
          <w:rFonts w:hint="eastAsia"/>
        </w:rPr>
        <w:t>从</w:t>
      </w:r>
      <w:r w:rsidR="00941352" w:rsidRPr="00C7301F">
        <w:t>各部门抽调人员组成临时创作小组</w:t>
      </w:r>
      <w:r w:rsidR="00941352" w:rsidRPr="00C7301F">
        <w:rPr>
          <w:rFonts w:hint="eastAsia"/>
        </w:rPr>
        <w:t>。</w:t>
      </w:r>
    </w:p>
    <w:p w:rsidR="00941352" w:rsidRDefault="001C2FCC" w:rsidP="00941352">
      <w:pPr>
        <w:spacing w:before="163" w:after="163"/>
        <w:ind w:firstLine="480"/>
      </w:pPr>
      <w:r>
        <w:t>6</w:t>
      </w:r>
      <w:r w:rsidR="00C51015">
        <w:rPr>
          <w:rFonts w:hint="eastAsia"/>
        </w:rPr>
        <w:t>、</w:t>
      </w:r>
      <w:r w:rsidR="00941352" w:rsidRPr="00C7301F">
        <w:rPr>
          <w:rFonts w:hint="eastAsia"/>
        </w:rPr>
        <w:t>选题</w:t>
      </w:r>
      <w:r w:rsidR="00941352">
        <w:rPr>
          <w:rFonts w:hint="eastAsia"/>
        </w:rPr>
        <w:t>分发：根据选题的语种、发布终端和产品形态，</w:t>
      </w:r>
      <w:r w:rsidR="00941352" w:rsidRPr="00C7301F">
        <w:rPr>
          <w:rFonts w:hint="eastAsia"/>
        </w:rPr>
        <w:t>将选题</w:t>
      </w:r>
      <w:r w:rsidR="00941352">
        <w:rPr>
          <w:rFonts w:hint="eastAsia"/>
        </w:rPr>
        <w:t>分发</w:t>
      </w:r>
      <w:r w:rsidR="00941352" w:rsidRPr="00C7301F">
        <w:rPr>
          <w:rFonts w:hint="eastAsia"/>
        </w:rPr>
        <w:t>给部门或项目</w:t>
      </w:r>
      <w:r w:rsidR="00941352">
        <w:rPr>
          <w:rFonts w:hint="eastAsia"/>
        </w:rPr>
        <w:t>成员</w:t>
      </w:r>
      <w:r w:rsidR="00941352" w:rsidRPr="00C7301F">
        <w:rPr>
          <w:rFonts w:hint="eastAsia"/>
        </w:rPr>
        <w:t>。</w:t>
      </w:r>
      <w:r w:rsidR="00941352">
        <w:rPr>
          <w:rFonts w:hint="eastAsia"/>
        </w:rPr>
        <w:t>系统可根据选题的语种、发布终端和产品形态配置默认的接受部门，分发时可直接发送到相应的部门。</w:t>
      </w:r>
    </w:p>
    <w:p w:rsidR="00941352" w:rsidRDefault="001C2FCC" w:rsidP="00941352">
      <w:pPr>
        <w:spacing w:before="163" w:after="163"/>
        <w:ind w:firstLine="480"/>
      </w:pPr>
      <w:r>
        <w:t>7</w:t>
      </w:r>
      <w:r w:rsidR="00C51015">
        <w:rPr>
          <w:rFonts w:hint="eastAsia"/>
        </w:rPr>
        <w:t>、</w:t>
      </w:r>
      <w:r w:rsidR="00941352" w:rsidRPr="00C7301F">
        <w:rPr>
          <w:rFonts w:hint="eastAsia"/>
        </w:rPr>
        <w:t>选题流程记录</w:t>
      </w:r>
      <w:r w:rsidR="00941352">
        <w:rPr>
          <w:rFonts w:hint="eastAsia"/>
        </w:rPr>
        <w:t>：</w:t>
      </w:r>
      <w:r w:rsidR="00941352" w:rsidRPr="00C7301F">
        <w:rPr>
          <w:rFonts w:hint="eastAsia"/>
        </w:rPr>
        <w:t>记录每条选题对应的操作流程</w:t>
      </w:r>
      <w:r w:rsidR="00941352">
        <w:rPr>
          <w:rFonts w:hint="eastAsia"/>
        </w:rPr>
        <w:t>，监控选题完成进度</w:t>
      </w:r>
      <w:r w:rsidR="00941352" w:rsidRPr="00C7301F">
        <w:rPr>
          <w:rFonts w:hint="eastAsia"/>
        </w:rPr>
        <w:t>。</w:t>
      </w:r>
    </w:p>
    <w:p w:rsidR="00941352" w:rsidRDefault="001C2FCC" w:rsidP="00941352">
      <w:pPr>
        <w:spacing w:before="163" w:after="163"/>
        <w:ind w:firstLine="480"/>
      </w:pPr>
      <w:r>
        <w:t>8</w:t>
      </w:r>
      <w:r w:rsidR="00C51015">
        <w:rPr>
          <w:rFonts w:hint="eastAsia"/>
        </w:rPr>
        <w:t>、</w:t>
      </w:r>
      <w:r w:rsidR="00941352">
        <w:rPr>
          <w:rFonts w:hint="eastAsia"/>
        </w:rPr>
        <w:t>任务监控：任务分发后需能够监控创作过程，包括</w:t>
      </w:r>
      <w:r w:rsidR="00941352" w:rsidRPr="00507427">
        <w:rPr>
          <w:rFonts w:hint="eastAsia"/>
        </w:rPr>
        <w:t>撰写中、已审核、已签发、产品生产等状态</w:t>
      </w:r>
      <w:r w:rsidR="00941352">
        <w:rPr>
          <w:rFonts w:hint="eastAsia"/>
        </w:rPr>
        <w:t>。</w:t>
      </w:r>
    </w:p>
    <w:p w:rsidR="00FA1EBB" w:rsidRPr="00FA1EBB" w:rsidRDefault="001C2FCC" w:rsidP="00941352">
      <w:pPr>
        <w:spacing w:before="163" w:after="163"/>
        <w:ind w:firstLine="480"/>
      </w:pPr>
      <w:r>
        <w:t>9</w:t>
      </w:r>
      <w:r w:rsidR="00C51015">
        <w:rPr>
          <w:rFonts w:hint="eastAsia"/>
        </w:rPr>
        <w:t>、</w:t>
      </w:r>
      <w:r w:rsidR="00941352">
        <w:t>多终端适配</w:t>
      </w:r>
      <w:r w:rsidR="00941352">
        <w:rPr>
          <w:rFonts w:hint="eastAsia"/>
        </w:rPr>
        <w:t>：通过大屏、</w:t>
      </w:r>
      <w:r w:rsidR="00941352">
        <w:rPr>
          <w:rFonts w:hint="eastAsia"/>
        </w:rPr>
        <w:t>PC</w:t>
      </w:r>
      <w:r w:rsidR="00941352">
        <w:rPr>
          <w:rFonts w:hint="eastAsia"/>
        </w:rPr>
        <w:t>和手机能够完成以上相关操作。</w:t>
      </w:r>
    </w:p>
    <w:p w:rsidR="00FA1EBB" w:rsidRDefault="00FA1EBB" w:rsidP="0072575E">
      <w:pPr>
        <w:pStyle w:val="3"/>
      </w:pPr>
      <w:bookmarkStart w:id="62" w:name="_Toc515979385"/>
      <w:r>
        <w:lastRenderedPageBreak/>
        <w:t>智能采编译系统</w:t>
      </w:r>
      <w:bookmarkEnd w:id="62"/>
    </w:p>
    <w:p w:rsidR="00941352" w:rsidRDefault="00FD314E" w:rsidP="00941352">
      <w:pPr>
        <w:pStyle w:val="4"/>
        <w:spacing w:before="163" w:after="163"/>
      </w:pPr>
      <w:bookmarkStart w:id="63" w:name="_Toc511836513"/>
      <w:r>
        <w:rPr>
          <w:rFonts w:hint="eastAsia"/>
        </w:rPr>
        <w:t>素材</w:t>
      </w:r>
      <w:r>
        <w:t>上传</w:t>
      </w:r>
      <w:bookmarkEnd w:id="63"/>
      <w:r>
        <w:rPr>
          <w:rFonts w:hint="eastAsia"/>
        </w:rPr>
        <w:t>功能</w:t>
      </w:r>
      <w:r w:rsidR="009650A0">
        <w:rPr>
          <w:rFonts w:hint="eastAsia"/>
        </w:rPr>
        <w:t>要求</w:t>
      </w:r>
    </w:p>
    <w:p w:rsidR="00FD314E" w:rsidRPr="00FD314E" w:rsidRDefault="00FD314E" w:rsidP="00FD314E">
      <w:pPr>
        <w:spacing w:before="163" w:after="163"/>
        <w:ind w:firstLine="480"/>
      </w:pPr>
      <w:r w:rsidRPr="009A1802">
        <w:rPr>
          <w:rFonts w:hint="eastAsia"/>
        </w:rPr>
        <w:t>素材</w:t>
      </w:r>
      <w:r w:rsidRPr="009A1802">
        <w:t>可通过移动</w:t>
      </w:r>
      <w:r w:rsidRPr="009A1802">
        <w:rPr>
          <w:rFonts w:hint="eastAsia"/>
        </w:rPr>
        <w:t>客户端</w:t>
      </w:r>
      <w:r w:rsidRPr="009A1802">
        <w:t>、桌面办公环境等</w:t>
      </w:r>
      <w:r w:rsidRPr="009A1802">
        <w:rPr>
          <w:rFonts w:hint="eastAsia"/>
        </w:rPr>
        <w:t>多种</w:t>
      </w:r>
      <w:r w:rsidRPr="009A1802">
        <w:t>渠道</w:t>
      </w:r>
      <w:r w:rsidRPr="009A1802">
        <w:rPr>
          <w:rFonts w:hint="eastAsia"/>
        </w:rPr>
        <w:t>，</w:t>
      </w:r>
      <w:r w:rsidRPr="009A1802">
        <w:t>上传至系统内</w:t>
      </w:r>
      <w:r w:rsidRPr="009A1802">
        <w:rPr>
          <w:rFonts w:hint="eastAsia"/>
        </w:rPr>
        <w:t>对应</w:t>
      </w:r>
      <w:r w:rsidRPr="009A1802">
        <w:t>的选题分类下，并保留</w:t>
      </w:r>
      <w:r w:rsidRPr="009A1802">
        <w:rPr>
          <w:rFonts w:hint="eastAsia"/>
        </w:rPr>
        <w:t>取用</w:t>
      </w:r>
      <w:r w:rsidRPr="009A1802">
        <w:t>痕迹。</w:t>
      </w:r>
    </w:p>
    <w:p w:rsidR="00FD314E" w:rsidRDefault="00FD314E" w:rsidP="00FD314E">
      <w:pPr>
        <w:pStyle w:val="4"/>
        <w:spacing w:before="163" w:after="163"/>
      </w:pPr>
      <w:bookmarkStart w:id="64" w:name="_Toc511836514"/>
      <w:r w:rsidRPr="00C7301F">
        <w:t>生产加工</w:t>
      </w:r>
      <w:bookmarkEnd w:id="64"/>
      <w:r>
        <w:rPr>
          <w:rFonts w:hint="eastAsia"/>
        </w:rPr>
        <w:t>功能要求</w:t>
      </w:r>
    </w:p>
    <w:p w:rsidR="00FD314E" w:rsidRDefault="001332E2" w:rsidP="00FD314E">
      <w:pPr>
        <w:spacing w:before="163" w:after="163"/>
        <w:ind w:firstLine="480"/>
      </w:pPr>
      <w:r w:rsidRPr="00C7301F">
        <w:rPr>
          <w:rFonts w:hint="eastAsia"/>
        </w:rPr>
        <w:t>支持富</w:t>
      </w:r>
      <w:r w:rsidRPr="00C7301F">
        <w:t>媒体</w:t>
      </w:r>
      <w:r>
        <w:rPr>
          <w:rFonts w:hint="eastAsia"/>
        </w:rPr>
        <w:t>产品生产</w:t>
      </w:r>
      <w:r w:rsidRPr="00C7301F">
        <w:rPr>
          <w:rFonts w:hint="eastAsia"/>
        </w:rPr>
        <w:t>，</w:t>
      </w:r>
      <w:r w:rsidRPr="001332E2">
        <w:rPr>
          <w:rFonts w:hint="eastAsia"/>
        </w:rPr>
        <w:t>提供富媒体编辑器，可模拟各类发布平台发布场景进行编辑，</w:t>
      </w:r>
      <w:r>
        <w:rPr>
          <w:rFonts w:hint="eastAsia"/>
        </w:rPr>
        <w:t>提供全媒体资源的编辑功能；产品生产</w:t>
      </w:r>
      <w:r w:rsidRPr="00C7301F">
        <w:rPr>
          <w:rFonts w:hint="eastAsia"/>
        </w:rPr>
        <w:t>中可浏览</w:t>
      </w:r>
      <w:r w:rsidRPr="00C7301F">
        <w:t>引用</w:t>
      </w:r>
      <w:r w:rsidRPr="00C7301F">
        <w:rPr>
          <w:rFonts w:hint="eastAsia"/>
        </w:rPr>
        <w:t>数据中心</w:t>
      </w:r>
      <w:r w:rsidRPr="00C7301F">
        <w:t>的资源</w:t>
      </w:r>
      <w:r w:rsidRPr="00C7301F">
        <w:rPr>
          <w:rFonts w:hint="eastAsia"/>
        </w:rPr>
        <w:t>。</w:t>
      </w:r>
    </w:p>
    <w:p w:rsidR="00FD314E" w:rsidRDefault="00FD314E" w:rsidP="00FD314E">
      <w:pPr>
        <w:spacing w:before="163" w:after="163"/>
        <w:ind w:firstLine="480"/>
      </w:pPr>
      <w:r w:rsidRPr="00C7301F">
        <w:rPr>
          <w:rFonts w:hint="eastAsia"/>
        </w:rPr>
        <w:t>支持显示</w:t>
      </w:r>
      <w:r>
        <w:rPr>
          <w:rFonts w:hint="eastAsia"/>
        </w:rPr>
        <w:t>产品</w:t>
      </w:r>
      <w:r w:rsidRPr="00C7301F">
        <w:rPr>
          <w:rFonts w:hint="eastAsia"/>
        </w:rPr>
        <w:t>所有的流程记录及流转过程中的修改痕迹，以不同字体颜色或底色显示，可选择是否查看痕迹。</w:t>
      </w:r>
    </w:p>
    <w:p w:rsidR="00FD314E" w:rsidRDefault="00FD314E" w:rsidP="00FD314E">
      <w:pPr>
        <w:spacing w:before="163" w:after="163"/>
        <w:ind w:firstLine="480"/>
      </w:pPr>
      <w:r w:rsidRPr="00C7301F">
        <w:rPr>
          <w:rFonts w:hint="eastAsia"/>
        </w:rPr>
        <w:t>支持</w:t>
      </w:r>
      <w:r>
        <w:rPr>
          <w:rFonts w:hint="eastAsia"/>
        </w:rPr>
        <w:t>图文稿件编辑过程中，</w:t>
      </w:r>
      <w:r w:rsidRPr="00C7301F">
        <w:rPr>
          <w:rFonts w:hint="eastAsia"/>
        </w:rPr>
        <w:t>继承</w:t>
      </w:r>
      <w:r>
        <w:rPr>
          <w:rFonts w:hint="eastAsia"/>
        </w:rPr>
        <w:t>原有稿件</w:t>
      </w:r>
      <w:r w:rsidRPr="00C7301F">
        <w:rPr>
          <w:rFonts w:hint="eastAsia"/>
        </w:rPr>
        <w:t>内容和版式；</w:t>
      </w:r>
    </w:p>
    <w:p w:rsidR="00FD314E" w:rsidRPr="00C7301F" w:rsidRDefault="00FD314E" w:rsidP="00FD314E">
      <w:pPr>
        <w:spacing w:before="163" w:after="163"/>
        <w:ind w:firstLine="480"/>
      </w:pPr>
      <w:r>
        <w:t>支持</w:t>
      </w:r>
      <w:r>
        <w:rPr>
          <w:rFonts w:hint="eastAsia"/>
        </w:rPr>
        <w:t>不少于</w:t>
      </w:r>
      <w:r w:rsidR="00952853">
        <w:rPr>
          <w:rFonts w:hint="eastAsia"/>
        </w:rPr>
        <w:t>九</w:t>
      </w:r>
      <w:r>
        <w:t>种语言的</w:t>
      </w:r>
      <w:r w:rsidR="00D77A78">
        <w:rPr>
          <w:rFonts w:hint="eastAsia"/>
        </w:rPr>
        <w:t>排版</w:t>
      </w:r>
      <w:r>
        <w:t>编辑</w:t>
      </w:r>
      <w:r>
        <w:rPr>
          <w:rFonts w:hint="eastAsia"/>
        </w:rPr>
        <w:t>，至少包括</w:t>
      </w:r>
      <w:r w:rsidRPr="00C7301F">
        <w:rPr>
          <w:rFonts w:hint="eastAsia"/>
        </w:rPr>
        <w:t>中文</w:t>
      </w:r>
      <w:r w:rsidR="00952853">
        <w:rPr>
          <w:rFonts w:hint="eastAsia"/>
        </w:rPr>
        <w:t>（简体与繁体）</w:t>
      </w:r>
      <w:r w:rsidRPr="00C7301F">
        <w:rPr>
          <w:rFonts w:hint="eastAsia"/>
        </w:rPr>
        <w:t>、英</w:t>
      </w:r>
      <w:r>
        <w:rPr>
          <w:rFonts w:hint="eastAsia"/>
        </w:rPr>
        <w:t>语</w:t>
      </w:r>
      <w:r w:rsidRPr="00C7301F">
        <w:rPr>
          <w:rFonts w:hint="eastAsia"/>
        </w:rPr>
        <w:t>、日</w:t>
      </w:r>
      <w:r>
        <w:rPr>
          <w:rFonts w:hint="eastAsia"/>
        </w:rPr>
        <w:t>语</w:t>
      </w:r>
      <w:r w:rsidRPr="00C7301F">
        <w:rPr>
          <w:rFonts w:hint="eastAsia"/>
        </w:rPr>
        <w:t>、俄</w:t>
      </w:r>
      <w:r>
        <w:rPr>
          <w:rFonts w:hint="eastAsia"/>
        </w:rPr>
        <w:t>语、韩语、德语、法语、西班牙语、阿拉伯语等</w:t>
      </w:r>
      <w:r w:rsidRPr="00C7301F">
        <w:rPr>
          <w:rFonts w:hint="eastAsia"/>
        </w:rPr>
        <w:t>语言</w:t>
      </w:r>
      <w:r w:rsidR="00D77A78">
        <w:rPr>
          <w:rFonts w:hint="eastAsia"/>
        </w:rPr>
        <w:t>，需针对各语言的排版特点进行适配；</w:t>
      </w:r>
    </w:p>
    <w:p w:rsidR="00FD314E" w:rsidRPr="00C7301F" w:rsidRDefault="00FD314E" w:rsidP="00FD314E">
      <w:pPr>
        <w:spacing w:before="163" w:after="163"/>
        <w:ind w:firstLine="480"/>
      </w:pPr>
      <w:r w:rsidRPr="00C7301F">
        <w:rPr>
          <w:rFonts w:hint="eastAsia"/>
        </w:rPr>
        <w:t>支持</w:t>
      </w:r>
      <w:r>
        <w:rPr>
          <w:rFonts w:hint="eastAsia"/>
        </w:rPr>
        <w:t>视频快编能力，可对音视频进行剪切</w:t>
      </w:r>
      <w:r w:rsidRPr="00C7301F">
        <w:rPr>
          <w:rFonts w:hint="eastAsia"/>
        </w:rPr>
        <w:t>并插入到富文本框中</w:t>
      </w:r>
      <w:r>
        <w:rPr>
          <w:rFonts w:hint="eastAsia"/>
        </w:rPr>
        <w:t>；</w:t>
      </w:r>
    </w:p>
    <w:p w:rsidR="00FD314E" w:rsidRDefault="00FD314E" w:rsidP="00FD314E">
      <w:pPr>
        <w:spacing w:before="163" w:after="163"/>
        <w:ind w:firstLine="480"/>
      </w:pPr>
      <w:r w:rsidRPr="00C7301F">
        <w:rPr>
          <w:rFonts w:hint="eastAsia"/>
        </w:rPr>
        <w:t>支持</w:t>
      </w:r>
      <w:r w:rsidRPr="00C7301F">
        <w:t>图片编辑</w:t>
      </w:r>
      <w:r w:rsidRPr="00C7301F">
        <w:rPr>
          <w:rFonts w:hint="eastAsia"/>
        </w:rPr>
        <w:t>功能</w:t>
      </w:r>
      <w:r w:rsidRPr="00C7301F">
        <w:t>，</w:t>
      </w:r>
      <w:r w:rsidRPr="00C7301F">
        <w:rPr>
          <w:rFonts w:hint="eastAsia"/>
        </w:rPr>
        <w:t>可</w:t>
      </w:r>
      <w:r w:rsidRPr="00C7301F">
        <w:t>对图片进行</w:t>
      </w:r>
      <w:r w:rsidRPr="00C7301F">
        <w:rPr>
          <w:rFonts w:hint="eastAsia"/>
        </w:rPr>
        <w:t>剪裁</w:t>
      </w:r>
      <w:r w:rsidRPr="00C7301F">
        <w:t>、旋转、加滤镜、打水印等处理</w:t>
      </w:r>
      <w:r w:rsidRPr="00C7301F">
        <w:rPr>
          <w:rFonts w:hint="eastAsia"/>
        </w:rPr>
        <w:t>并插入到富文本框中；</w:t>
      </w:r>
    </w:p>
    <w:p w:rsidR="00FD314E" w:rsidRDefault="00FD314E" w:rsidP="00FD314E">
      <w:pPr>
        <w:spacing w:before="163" w:after="163"/>
        <w:ind w:firstLine="480"/>
      </w:pPr>
      <w:r w:rsidRPr="00C7301F">
        <w:t>支持</w:t>
      </w:r>
      <w:r w:rsidRPr="00C7301F">
        <w:rPr>
          <w:rFonts w:hint="eastAsia"/>
        </w:rPr>
        <w:t>将各种</w:t>
      </w:r>
      <w:r>
        <w:rPr>
          <w:rFonts w:hint="eastAsia"/>
        </w:rPr>
        <w:t>图文稿件</w:t>
      </w:r>
      <w:r w:rsidRPr="00C7301F">
        <w:rPr>
          <w:rFonts w:hint="eastAsia"/>
        </w:rPr>
        <w:t>导</w:t>
      </w:r>
      <w:r w:rsidRPr="00C7301F">
        <w:t>出</w:t>
      </w:r>
      <w:r w:rsidRPr="00C7301F">
        <w:rPr>
          <w:rFonts w:hint="eastAsia"/>
        </w:rPr>
        <w:t>为</w:t>
      </w:r>
      <w:r w:rsidRPr="00C7301F">
        <w:rPr>
          <w:rFonts w:hint="eastAsia"/>
        </w:rPr>
        <w:t>Word</w:t>
      </w:r>
      <w:r>
        <w:rPr>
          <w:rFonts w:hint="eastAsia"/>
        </w:rPr>
        <w:t>或者</w:t>
      </w:r>
      <w:r>
        <w:rPr>
          <w:rFonts w:hint="eastAsia"/>
        </w:rPr>
        <w:t>PDF</w:t>
      </w:r>
      <w:r w:rsidRPr="00C7301F">
        <w:rPr>
          <w:rFonts w:hint="eastAsia"/>
        </w:rPr>
        <w:t>文</w:t>
      </w:r>
      <w:r w:rsidRPr="00C7301F">
        <w:t>档</w:t>
      </w:r>
      <w:r>
        <w:rPr>
          <w:rFonts w:hint="eastAsia"/>
        </w:rPr>
        <w:t>；</w:t>
      </w:r>
    </w:p>
    <w:p w:rsidR="00FD314E" w:rsidRDefault="00FD314E" w:rsidP="00FD314E">
      <w:pPr>
        <w:spacing w:before="163" w:after="163"/>
        <w:ind w:firstLine="480"/>
      </w:pPr>
      <w:r w:rsidRPr="00C7301F">
        <w:rPr>
          <w:rFonts w:hint="eastAsia"/>
        </w:rPr>
        <w:t>支持</w:t>
      </w:r>
      <w:r>
        <w:rPr>
          <w:rFonts w:hint="eastAsia"/>
        </w:rPr>
        <w:t>产品</w:t>
      </w:r>
      <w:r w:rsidRPr="00C7301F">
        <w:rPr>
          <w:rFonts w:hint="eastAsia"/>
        </w:rPr>
        <w:t>元数据信息与</w:t>
      </w:r>
      <w:r>
        <w:rPr>
          <w:rFonts w:hint="eastAsia"/>
        </w:rPr>
        <w:t>内容</w:t>
      </w:r>
      <w:r w:rsidRPr="00C7301F">
        <w:rPr>
          <w:rFonts w:hint="eastAsia"/>
        </w:rPr>
        <w:t>同步导出</w:t>
      </w:r>
      <w:r>
        <w:rPr>
          <w:rFonts w:hint="eastAsia"/>
        </w:rPr>
        <w:t>；</w:t>
      </w:r>
    </w:p>
    <w:p w:rsidR="002F4704" w:rsidRDefault="00FD314E" w:rsidP="00FD314E">
      <w:pPr>
        <w:spacing w:before="163" w:after="163"/>
        <w:ind w:firstLine="480"/>
      </w:pPr>
      <w:r>
        <w:t>支持编辑自定义编辑界面</w:t>
      </w:r>
      <w:r>
        <w:rPr>
          <w:rFonts w:hint="eastAsia"/>
        </w:rPr>
        <w:t>。</w:t>
      </w:r>
    </w:p>
    <w:p w:rsidR="00FD314E" w:rsidRDefault="00FD314E" w:rsidP="00FD314E">
      <w:pPr>
        <w:pStyle w:val="4"/>
        <w:spacing w:before="163" w:after="163"/>
      </w:pPr>
      <w:bookmarkStart w:id="65" w:name="_Toc511836516"/>
      <w:r>
        <w:t>产品</w:t>
      </w:r>
      <w:r w:rsidRPr="00C7301F">
        <w:t>审核</w:t>
      </w:r>
      <w:bookmarkEnd w:id="65"/>
      <w:r>
        <w:rPr>
          <w:rFonts w:hint="eastAsia"/>
        </w:rPr>
        <w:t>功能要求</w:t>
      </w:r>
    </w:p>
    <w:p w:rsidR="00FD314E" w:rsidRDefault="00FD314E" w:rsidP="00FD314E">
      <w:pPr>
        <w:spacing w:before="163" w:after="163"/>
        <w:ind w:firstLine="480"/>
      </w:pPr>
      <w:r>
        <w:t>要求</w:t>
      </w:r>
      <w:r w:rsidRPr="00C7301F">
        <w:t>提供</w:t>
      </w:r>
      <w:r w:rsidRPr="00C7301F">
        <w:rPr>
          <w:rFonts w:hint="eastAsia"/>
        </w:rPr>
        <w:t>可</w:t>
      </w:r>
      <w:r>
        <w:t>配置</w:t>
      </w:r>
      <w:r w:rsidRPr="00C7301F">
        <w:t>的审核规则</w:t>
      </w:r>
      <w:r>
        <w:t>和审核流程</w:t>
      </w:r>
      <w:r w:rsidRPr="00C7301F">
        <w:rPr>
          <w:rFonts w:hint="eastAsia"/>
        </w:rPr>
        <w:t>；</w:t>
      </w:r>
    </w:p>
    <w:p w:rsidR="00FD314E" w:rsidRPr="00C7301F" w:rsidRDefault="00FD314E" w:rsidP="00FD314E">
      <w:pPr>
        <w:spacing w:before="163" w:after="163"/>
        <w:ind w:firstLine="480"/>
      </w:pPr>
      <w:r>
        <w:rPr>
          <w:rFonts w:hint="eastAsia"/>
        </w:rPr>
        <w:t>支持审核人员</w:t>
      </w:r>
      <w:r w:rsidRPr="00C7301F">
        <w:rPr>
          <w:rFonts w:hint="eastAsia"/>
        </w:rPr>
        <w:t>对视频进行帧批注</w:t>
      </w:r>
      <w:r>
        <w:rPr>
          <w:rFonts w:hint="eastAsia"/>
        </w:rPr>
        <w:t>审核</w:t>
      </w:r>
      <w:r w:rsidRPr="00C7301F">
        <w:rPr>
          <w:rFonts w:hint="eastAsia"/>
        </w:rPr>
        <w:t>；</w:t>
      </w:r>
    </w:p>
    <w:p w:rsidR="00FD314E" w:rsidRPr="00C7301F" w:rsidRDefault="00FD314E" w:rsidP="00FD314E">
      <w:pPr>
        <w:spacing w:before="163" w:after="163"/>
        <w:ind w:firstLine="480"/>
      </w:pPr>
      <w:r w:rsidRPr="00C7301F">
        <w:lastRenderedPageBreak/>
        <w:t>支持</w:t>
      </w:r>
      <w:r>
        <w:rPr>
          <w:rFonts w:hint="eastAsia"/>
        </w:rPr>
        <w:t>产品</w:t>
      </w:r>
      <w:r w:rsidRPr="00C7301F">
        <w:rPr>
          <w:rFonts w:hint="eastAsia"/>
        </w:rPr>
        <w:t>审</w:t>
      </w:r>
      <w:r w:rsidRPr="00C7301F">
        <w:t>核历史</w:t>
      </w:r>
      <w:r w:rsidRPr="00C7301F">
        <w:rPr>
          <w:rFonts w:hint="eastAsia"/>
        </w:rPr>
        <w:t>功能</w:t>
      </w:r>
      <w:r w:rsidRPr="00C7301F">
        <w:t>，</w:t>
      </w:r>
      <w:r w:rsidRPr="00C7301F">
        <w:rPr>
          <w:rFonts w:hint="eastAsia"/>
        </w:rPr>
        <w:t>可查看审核意见，</w:t>
      </w:r>
      <w:r w:rsidRPr="00C7301F">
        <w:t>对审核记录</w:t>
      </w:r>
      <w:r w:rsidRPr="00C7301F">
        <w:rPr>
          <w:rFonts w:hint="eastAsia"/>
        </w:rPr>
        <w:t>进</w:t>
      </w:r>
      <w:r w:rsidRPr="00C7301F">
        <w:t>行追溯</w:t>
      </w:r>
      <w:r w:rsidRPr="00C7301F">
        <w:rPr>
          <w:rFonts w:hint="eastAsia"/>
        </w:rPr>
        <w:t>；</w:t>
      </w:r>
    </w:p>
    <w:p w:rsidR="00FD314E" w:rsidRDefault="00FD314E" w:rsidP="00FD314E">
      <w:pPr>
        <w:spacing w:before="163" w:after="163"/>
        <w:ind w:firstLine="480"/>
      </w:pPr>
      <w:r w:rsidRPr="00C7301F">
        <w:t>支持</w:t>
      </w:r>
      <w:r>
        <w:rPr>
          <w:rFonts w:hint="eastAsia"/>
        </w:rPr>
        <w:t>产品</w:t>
      </w:r>
      <w:r w:rsidRPr="00C7301F">
        <w:rPr>
          <w:rFonts w:hint="eastAsia"/>
        </w:rPr>
        <w:t>提</w:t>
      </w:r>
      <w:r w:rsidRPr="00C7301F">
        <w:t>交</w:t>
      </w:r>
      <w:r w:rsidRPr="00C7301F">
        <w:rPr>
          <w:rFonts w:hint="eastAsia"/>
        </w:rPr>
        <w:t>审核</w:t>
      </w:r>
      <w:r w:rsidRPr="00C7301F">
        <w:t>、审核</w:t>
      </w:r>
      <w:r w:rsidRPr="00C7301F">
        <w:rPr>
          <w:rFonts w:hint="eastAsia"/>
        </w:rPr>
        <w:t>通</w:t>
      </w:r>
      <w:r w:rsidRPr="00C7301F">
        <w:t>过、审核打回的消息通知</w:t>
      </w:r>
      <w:r w:rsidRPr="00C7301F">
        <w:rPr>
          <w:rFonts w:hint="eastAsia"/>
        </w:rPr>
        <w:t>，及时提</w:t>
      </w:r>
      <w:r w:rsidRPr="00C7301F">
        <w:t>醒</w:t>
      </w:r>
      <w:r w:rsidRPr="00C7301F">
        <w:rPr>
          <w:rFonts w:hint="eastAsia"/>
        </w:rPr>
        <w:t>提</w:t>
      </w:r>
      <w:r w:rsidRPr="00C7301F">
        <w:t>交人和审核者</w:t>
      </w:r>
      <w:r w:rsidRPr="00C7301F">
        <w:rPr>
          <w:rFonts w:hint="eastAsia"/>
        </w:rPr>
        <w:t>审</w:t>
      </w:r>
      <w:r w:rsidRPr="00C7301F">
        <w:t>核任务的状态</w:t>
      </w:r>
      <w:r w:rsidRPr="00C7301F">
        <w:rPr>
          <w:rFonts w:hint="eastAsia"/>
        </w:rPr>
        <w:t>。</w:t>
      </w:r>
    </w:p>
    <w:p w:rsidR="00FD314E" w:rsidRPr="00C7301F" w:rsidRDefault="00FD314E" w:rsidP="00FD314E">
      <w:pPr>
        <w:pStyle w:val="4"/>
        <w:spacing w:before="163" w:after="163"/>
      </w:pPr>
      <w:r>
        <w:rPr>
          <w:rFonts w:hint="eastAsia"/>
        </w:rPr>
        <w:t>产品共享功能要求</w:t>
      </w:r>
    </w:p>
    <w:p w:rsidR="00FD314E" w:rsidRPr="00687F75" w:rsidRDefault="00FD314E" w:rsidP="00FD314E">
      <w:pPr>
        <w:spacing w:before="163" w:after="163"/>
        <w:ind w:firstLine="480"/>
      </w:pPr>
      <w:r w:rsidRPr="005F516A">
        <w:rPr>
          <w:rFonts w:hint="eastAsia"/>
        </w:rPr>
        <w:t>智能采编译</w:t>
      </w:r>
      <w:r>
        <w:rPr>
          <w:rFonts w:hint="eastAsia"/>
        </w:rPr>
        <w:t>发</w:t>
      </w:r>
      <w:r w:rsidRPr="005F516A">
        <w:rPr>
          <w:rFonts w:hint="eastAsia"/>
        </w:rPr>
        <w:t>系统与数据中心进行数据交互，审核通过后的产品汇聚到数据中心，并在工作平台共享，供生产人员预览取用，并保留取用</w:t>
      </w:r>
      <w:r>
        <w:rPr>
          <w:rFonts w:hint="eastAsia"/>
        </w:rPr>
        <w:t>、</w:t>
      </w:r>
      <w:r w:rsidRPr="005F516A">
        <w:rPr>
          <w:rFonts w:hint="eastAsia"/>
        </w:rPr>
        <w:t>加工</w:t>
      </w:r>
      <w:r>
        <w:rPr>
          <w:rFonts w:hint="eastAsia"/>
        </w:rPr>
        <w:t>、发布</w:t>
      </w:r>
      <w:r w:rsidRPr="005F516A">
        <w:rPr>
          <w:rFonts w:hint="eastAsia"/>
        </w:rPr>
        <w:t>痕迹</w:t>
      </w:r>
      <w:r>
        <w:rPr>
          <w:rFonts w:hint="eastAsia"/>
        </w:rPr>
        <w:t>。</w:t>
      </w:r>
    </w:p>
    <w:p w:rsidR="00FD314E" w:rsidRDefault="00FD314E" w:rsidP="00FD314E">
      <w:pPr>
        <w:pStyle w:val="4"/>
        <w:spacing w:before="163" w:after="163"/>
      </w:pPr>
      <w:r>
        <w:rPr>
          <w:rFonts w:hint="eastAsia"/>
        </w:rPr>
        <w:t>产品发布功能要求</w:t>
      </w:r>
    </w:p>
    <w:p w:rsidR="00FD314E" w:rsidRPr="00C7301F" w:rsidRDefault="00FD314E" w:rsidP="00FD314E">
      <w:pPr>
        <w:spacing w:before="163" w:after="163"/>
        <w:ind w:firstLine="480"/>
      </w:pPr>
      <w:r w:rsidRPr="00C7301F">
        <w:t>支持接入</w:t>
      </w:r>
      <w:r>
        <w:t>国内外</w:t>
      </w:r>
      <w:r w:rsidRPr="00C7301F">
        <w:t>网站</w:t>
      </w:r>
      <w:r>
        <w:rPr>
          <w:rFonts w:hint="eastAsia"/>
        </w:rPr>
        <w:t>、社交平台、</w:t>
      </w:r>
      <w:r>
        <w:t>移动客户端</w:t>
      </w:r>
      <w:r w:rsidRPr="00C7301F">
        <w:t>等</w:t>
      </w:r>
      <w:r w:rsidRPr="00C7301F">
        <w:rPr>
          <w:rFonts w:hint="eastAsia"/>
        </w:rPr>
        <w:t>媒体</w:t>
      </w:r>
      <w:r w:rsidRPr="00C7301F">
        <w:t>渠道，实现产品一键签发。</w:t>
      </w:r>
    </w:p>
    <w:p w:rsidR="00FD314E" w:rsidRPr="00C7301F" w:rsidRDefault="00FD314E" w:rsidP="00FD314E">
      <w:pPr>
        <w:spacing w:before="163" w:after="163"/>
        <w:ind w:firstLine="480"/>
      </w:pPr>
      <w:r w:rsidRPr="00C7301F">
        <w:rPr>
          <w:rFonts w:hint="eastAsia"/>
        </w:rPr>
        <w:t>支持</w:t>
      </w:r>
      <w:r w:rsidRPr="00C7301F">
        <w:t>对</w:t>
      </w:r>
      <w:r w:rsidRPr="00C7301F">
        <w:rPr>
          <w:rFonts w:hint="eastAsia"/>
        </w:rPr>
        <w:t>分</w:t>
      </w:r>
      <w:r w:rsidRPr="00C7301F">
        <w:t>发状态的</w:t>
      </w:r>
      <w:r w:rsidRPr="00C7301F">
        <w:rPr>
          <w:rFonts w:hint="eastAsia"/>
        </w:rPr>
        <w:t>统</w:t>
      </w:r>
      <w:r w:rsidRPr="00C7301F">
        <w:t>一监看，</w:t>
      </w:r>
      <w:r w:rsidRPr="00C7301F">
        <w:rPr>
          <w:rFonts w:hint="eastAsia"/>
        </w:rPr>
        <w:t>对分发</w:t>
      </w:r>
      <w:r w:rsidRPr="00C7301F">
        <w:t>失败的任务支持重试功</w:t>
      </w:r>
      <w:r w:rsidRPr="00C7301F">
        <w:rPr>
          <w:rFonts w:hint="eastAsia"/>
        </w:rPr>
        <w:t>能。</w:t>
      </w:r>
    </w:p>
    <w:p w:rsidR="00FD314E" w:rsidRDefault="00FD314E" w:rsidP="00FD314E">
      <w:pPr>
        <w:pStyle w:val="4"/>
        <w:spacing w:before="163" w:after="163"/>
      </w:pPr>
      <w:r>
        <w:rPr>
          <w:rFonts w:hint="eastAsia"/>
        </w:rPr>
        <w:t>移动采编功能要求</w:t>
      </w:r>
    </w:p>
    <w:p w:rsidR="00C8009A" w:rsidRDefault="00C8009A" w:rsidP="00C8009A">
      <w:pPr>
        <w:spacing w:before="163" w:after="163"/>
        <w:ind w:firstLine="480"/>
      </w:pPr>
      <w:r>
        <w:rPr>
          <w:rFonts w:hint="eastAsia"/>
        </w:rPr>
        <w:t>基于全媒体</w:t>
      </w:r>
      <w:r w:rsidR="009650A0">
        <w:rPr>
          <w:rFonts w:hint="eastAsia"/>
        </w:rPr>
        <w:t>工作平台的</w:t>
      </w:r>
      <w:r>
        <w:rPr>
          <w:rFonts w:hint="eastAsia"/>
        </w:rPr>
        <w:t>生产模块和数据支撑，实现移动采编客户端功能，拓展采编业务系统功能到移动端。</w:t>
      </w:r>
    </w:p>
    <w:p w:rsidR="00C8009A" w:rsidRDefault="00C8009A" w:rsidP="00C8009A">
      <w:pPr>
        <w:spacing w:before="163" w:after="163"/>
        <w:ind w:firstLine="480"/>
      </w:pPr>
      <w:r>
        <w:rPr>
          <w:rFonts w:hint="eastAsia"/>
        </w:rPr>
        <w:t>移动采编模块需满足</w:t>
      </w:r>
      <w:r>
        <w:rPr>
          <w:rFonts w:hint="eastAsia"/>
        </w:rPr>
        <w:t>iOS</w:t>
      </w:r>
      <w:r>
        <w:rPr>
          <w:rFonts w:hint="eastAsia"/>
        </w:rPr>
        <w:t>和安卓两个版本智能手机操作系统的支持，</w:t>
      </w:r>
      <w:r w:rsidR="009650A0">
        <w:rPr>
          <w:rFonts w:hint="eastAsia"/>
        </w:rPr>
        <w:t>可</w:t>
      </w:r>
      <w:r>
        <w:rPr>
          <w:rFonts w:hint="eastAsia"/>
        </w:rPr>
        <w:t>通过移动客户端实现文字、图片、音视频素材的上传；完整管理线索、选题、报题；处理</w:t>
      </w:r>
      <w:r w:rsidR="009650A0">
        <w:rPr>
          <w:rFonts w:hint="eastAsia"/>
        </w:rPr>
        <w:t>全媒体工作平台的</w:t>
      </w:r>
      <w:r>
        <w:rPr>
          <w:rFonts w:hint="eastAsia"/>
        </w:rPr>
        <w:t>生产模块采、编、发流程；处理网站、</w:t>
      </w:r>
      <w:r>
        <w:rPr>
          <w:rFonts w:hint="eastAsia"/>
        </w:rPr>
        <w:t>APP</w:t>
      </w:r>
      <w:r>
        <w:rPr>
          <w:rFonts w:hint="eastAsia"/>
        </w:rPr>
        <w:t>、微信、</w:t>
      </w:r>
      <w:r>
        <w:rPr>
          <w:rFonts w:hint="eastAsia"/>
        </w:rPr>
        <w:t>Facebook</w:t>
      </w:r>
      <w:r>
        <w:rPr>
          <w:rFonts w:hint="eastAsia"/>
        </w:rPr>
        <w:t>、</w:t>
      </w:r>
      <w:r>
        <w:rPr>
          <w:rFonts w:hint="eastAsia"/>
        </w:rPr>
        <w:t>Twitter</w:t>
      </w:r>
      <w:r>
        <w:rPr>
          <w:rFonts w:hint="eastAsia"/>
        </w:rPr>
        <w:t>等的稿件发布流程；群组的创建、加入及管理；完整的消息提醒功能，包括任务提醒、审核提醒、发布提醒等；</w:t>
      </w:r>
    </w:p>
    <w:p w:rsidR="00941352" w:rsidRDefault="00FD314E" w:rsidP="00941352">
      <w:pPr>
        <w:pStyle w:val="4"/>
        <w:spacing w:before="163" w:after="163"/>
      </w:pPr>
      <w:r>
        <w:rPr>
          <w:rFonts w:hint="eastAsia"/>
        </w:rPr>
        <w:t>智能辅助生产功能</w:t>
      </w:r>
      <w:r w:rsidR="009650A0">
        <w:rPr>
          <w:rFonts w:hint="eastAsia"/>
        </w:rPr>
        <w:t>要求</w:t>
      </w:r>
    </w:p>
    <w:p w:rsidR="00941352" w:rsidRPr="0073007B" w:rsidRDefault="00F6000D" w:rsidP="00941352">
      <w:pPr>
        <w:spacing w:before="163" w:after="163"/>
        <w:ind w:firstLine="480"/>
      </w:pPr>
      <w:r>
        <w:rPr>
          <w:rFonts w:hint="eastAsia"/>
        </w:rPr>
        <w:t>所有智能辅助生产工具需要和采编译系统</w:t>
      </w:r>
      <w:r w:rsidR="00941352">
        <w:rPr>
          <w:rFonts w:hint="eastAsia"/>
        </w:rPr>
        <w:t>进行对接，在创作过程中可随时调用辅助生产工具。</w:t>
      </w:r>
    </w:p>
    <w:p w:rsidR="00941352" w:rsidRDefault="009650A0" w:rsidP="00B77033">
      <w:pPr>
        <w:spacing w:before="163" w:after="163"/>
        <w:ind w:firstLine="480"/>
      </w:pPr>
      <w:r>
        <w:rPr>
          <w:rFonts w:hint="eastAsia"/>
        </w:rPr>
        <w:t>1</w:t>
      </w:r>
      <w:r>
        <w:rPr>
          <w:rFonts w:hint="eastAsia"/>
        </w:rPr>
        <w:t>、</w:t>
      </w:r>
      <w:r w:rsidR="00941352">
        <w:rPr>
          <w:rFonts w:hint="eastAsia"/>
        </w:rPr>
        <w:t>智能推荐</w:t>
      </w:r>
    </w:p>
    <w:p w:rsidR="00941352" w:rsidRDefault="00A4248E" w:rsidP="00941352">
      <w:pPr>
        <w:spacing w:before="163" w:after="163"/>
        <w:ind w:firstLine="480"/>
      </w:pPr>
      <w:r>
        <w:rPr>
          <w:rFonts w:hint="eastAsia"/>
        </w:rPr>
        <w:t>使用数据中心的基础数据，</w:t>
      </w:r>
      <w:r w:rsidR="00941352" w:rsidRPr="003B1902">
        <w:rPr>
          <w:rFonts w:hint="eastAsia"/>
        </w:rPr>
        <w:t>利用大数据、</w:t>
      </w:r>
      <w:r w:rsidR="002F5587">
        <w:rPr>
          <w:rFonts w:hint="eastAsia"/>
        </w:rPr>
        <w:t>人工智能</w:t>
      </w:r>
      <w:r w:rsidR="00941352" w:rsidRPr="003B1902">
        <w:rPr>
          <w:rFonts w:hint="eastAsia"/>
        </w:rPr>
        <w:t>等先进信息技术，实现与</w:t>
      </w:r>
      <w:r w:rsidR="00941352" w:rsidRPr="003B1902">
        <w:rPr>
          <w:rFonts w:hint="eastAsia"/>
        </w:rPr>
        <w:lastRenderedPageBreak/>
        <w:t>生产内容关联的社会热点、背景资料、历史产品等信息的智能推送。</w:t>
      </w:r>
    </w:p>
    <w:p w:rsidR="00FD314E" w:rsidRDefault="00941352" w:rsidP="00FD314E">
      <w:pPr>
        <w:spacing w:before="163" w:after="163"/>
        <w:ind w:firstLine="480"/>
      </w:pPr>
      <w:r>
        <w:rPr>
          <w:rFonts w:hint="eastAsia"/>
        </w:rPr>
        <w:t>编辑编写稿件过程中，根据标题、关键词、正文内容实时提供背景信息、相关报道等混合内容，供编辑参考取用。编辑可对推荐内容进行关注或不相关标注，进一步提高推荐内容精准度。</w:t>
      </w:r>
    </w:p>
    <w:p w:rsidR="00941352" w:rsidRDefault="009650A0" w:rsidP="00FD314E">
      <w:pPr>
        <w:spacing w:before="163" w:after="163"/>
        <w:ind w:firstLine="480"/>
      </w:pPr>
      <w:r>
        <w:rPr>
          <w:rFonts w:hint="eastAsia"/>
        </w:rPr>
        <w:t>2</w:t>
      </w:r>
      <w:r>
        <w:rPr>
          <w:rFonts w:hint="eastAsia"/>
        </w:rPr>
        <w:t>、</w:t>
      </w:r>
      <w:r w:rsidR="00C8009A">
        <w:rPr>
          <w:rFonts w:hint="eastAsia"/>
        </w:rPr>
        <w:t>辅助翻译</w:t>
      </w:r>
    </w:p>
    <w:p w:rsidR="00C8009A" w:rsidRDefault="00C8009A" w:rsidP="00A4248E">
      <w:pPr>
        <w:spacing w:before="163" w:after="163"/>
        <w:ind w:firstLine="480"/>
      </w:pPr>
      <w:r w:rsidRPr="003B1902">
        <w:rPr>
          <w:rFonts w:hint="eastAsia"/>
        </w:rPr>
        <w:t>辅助翻译可自动获取、识别产品内容，并将对应语种的术语、语料推送给生产人员</w:t>
      </w:r>
      <w:r w:rsidR="00A4248E">
        <w:rPr>
          <w:rFonts w:hint="eastAsia"/>
        </w:rPr>
        <w:t>，</w:t>
      </w:r>
      <w:r w:rsidRPr="003B1902">
        <w:rPr>
          <w:rFonts w:hint="eastAsia"/>
        </w:rPr>
        <w:t>实现翻译及编译过程中术语统一、术语提示、术语复用，辅助进行多语种的外语产品生产。</w:t>
      </w:r>
    </w:p>
    <w:p w:rsidR="00C8009A" w:rsidRDefault="00C8009A" w:rsidP="00C8009A">
      <w:pPr>
        <w:spacing w:before="163" w:after="163"/>
        <w:ind w:firstLine="480"/>
      </w:pPr>
      <w:r>
        <w:rPr>
          <w:rFonts w:hint="eastAsia"/>
        </w:rPr>
        <w:t>编辑编写英文稿或翻译稿件，可选择开启辅助翻译功能。输入中文过程中，随术语输入过程选择提醒。输入英文过程中，自动补全术语内容。</w:t>
      </w:r>
      <w:r w:rsidRPr="003B1902">
        <w:rPr>
          <w:rFonts w:hint="eastAsia"/>
        </w:rPr>
        <w:t>可以快速定位外文拼写等错误问题，并提供正确拼写参考。</w:t>
      </w:r>
    </w:p>
    <w:p w:rsidR="00C8009A" w:rsidRDefault="009650A0" w:rsidP="00B77033">
      <w:pPr>
        <w:spacing w:before="163" w:after="163"/>
        <w:ind w:firstLine="480"/>
      </w:pPr>
      <w:r>
        <w:rPr>
          <w:rFonts w:hint="eastAsia"/>
        </w:rPr>
        <w:t>3</w:t>
      </w:r>
      <w:r>
        <w:rPr>
          <w:rFonts w:hint="eastAsia"/>
        </w:rPr>
        <w:t>、</w:t>
      </w:r>
      <w:r w:rsidR="00C8009A">
        <w:rPr>
          <w:rFonts w:hint="eastAsia"/>
        </w:rPr>
        <w:t>数字校验</w:t>
      </w:r>
    </w:p>
    <w:p w:rsidR="001332E2" w:rsidRDefault="001332E2" w:rsidP="001332E2">
      <w:pPr>
        <w:spacing w:before="163" w:after="163"/>
        <w:ind w:firstLine="480"/>
      </w:pPr>
      <w:r w:rsidRPr="003B1902">
        <w:rPr>
          <w:rFonts w:hint="eastAsia"/>
        </w:rPr>
        <w:t>数字检校帮助生产人员在生产过程中对拼写产生的错误，如领导人姓名、职务、排序等重点词、常见用语、敏感词、综合知识用语等，进行自动检测和提示，</w:t>
      </w:r>
      <w:r w:rsidRPr="001332E2">
        <w:rPr>
          <w:rFonts w:hint="eastAsia"/>
        </w:rPr>
        <w:t>能够通过语义分析，识别同音词误用，</w:t>
      </w:r>
      <w:r w:rsidRPr="003B1902">
        <w:rPr>
          <w:rFonts w:hint="eastAsia"/>
        </w:rPr>
        <w:t>提高产品内容校验环节的效率。</w:t>
      </w:r>
    </w:p>
    <w:p w:rsidR="00C8009A" w:rsidRPr="00A03A7E" w:rsidRDefault="00C8009A" w:rsidP="00C8009A">
      <w:pPr>
        <w:spacing w:before="163" w:after="163"/>
        <w:ind w:firstLine="480"/>
      </w:pPr>
      <w:r w:rsidRPr="00A03A7E">
        <w:rPr>
          <w:rFonts w:hint="eastAsia"/>
        </w:rPr>
        <w:t>编辑编写中文稿件，可选择开启数字校验功能。输入过程中，针对错词、敏感词进行提醒，可设置校验级别。</w:t>
      </w:r>
      <w:r w:rsidR="00DA3252" w:rsidRPr="00A03A7E">
        <w:rPr>
          <w:rFonts w:hint="eastAsia"/>
        </w:rPr>
        <w:t>可对编写完成的稿件进行整体检查校验，提示风险点与修改意见。</w:t>
      </w:r>
    </w:p>
    <w:p w:rsidR="00C8009A" w:rsidRPr="00A03A7E" w:rsidRDefault="009650A0" w:rsidP="00B77033">
      <w:pPr>
        <w:spacing w:before="163" w:after="163"/>
        <w:ind w:firstLine="480"/>
      </w:pPr>
      <w:r w:rsidRPr="00A03A7E">
        <w:rPr>
          <w:rFonts w:hint="eastAsia"/>
        </w:rPr>
        <w:t>4</w:t>
      </w:r>
      <w:r w:rsidRPr="00A03A7E">
        <w:rPr>
          <w:rFonts w:hint="eastAsia"/>
        </w:rPr>
        <w:t>、</w:t>
      </w:r>
      <w:r w:rsidR="00C8009A" w:rsidRPr="00A03A7E">
        <w:rPr>
          <w:rFonts w:hint="eastAsia"/>
        </w:rPr>
        <w:t>智能图像识别</w:t>
      </w:r>
    </w:p>
    <w:p w:rsidR="00C8009A" w:rsidRDefault="00A4248E" w:rsidP="005B6B81">
      <w:pPr>
        <w:spacing w:before="163" w:after="163"/>
        <w:ind w:firstLine="480"/>
      </w:pPr>
      <w:r w:rsidRPr="00A03A7E">
        <w:rPr>
          <w:rFonts w:hint="eastAsia"/>
        </w:rPr>
        <w:t>可根据</w:t>
      </w:r>
      <w:r w:rsidR="00C8009A" w:rsidRPr="00A03A7E">
        <w:rPr>
          <w:rFonts w:hint="eastAsia"/>
        </w:rPr>
        <w:t>编辑上传的图片进行特征识别，实现对指定人群的人脸进行识别比对提醒。</w:t>
      </w:r>
      <w:r w:rsidR="00C8009A" w:rsidRPr="00A03A7E">
        <w:t>投标人须提供智能图像识别的模型</w:t>
      </w:r>
      <w:r w:rsidR="00C8009A" w:rsidRPr="00A03A7E">
        <w:rPr>
          <w:rFonts w:hint="eastAsia"/>
        </w:rPr>
        <w:t>设计方案。</w:t>
      </w:r>
    </w:p>
    <w:p w:rsidR="00141C5C" w:rsidRDefault="00141C5C" w:rsidP="00141C5C">
      <w:pPr>
        <w:pStyle w:val="4"/>
        <w:spacing w:before="163" w:after="163"/>
      </w:pPr>
      <w:r>
        <w:rPr>
          <w:rFonts w:hint="eastAsia"/>
        </w:rPr>
        <w:t>工具集</w:t>
      </w:r>
      <w:r w:rsidR="00A4248E">
        <w:rPr>
          <w:rFonts w:hint="eastAsia"/>
        </w:rPr>
        <w:t>要求</w:t>
      </w:r>
    </w:p>
    <w:p w:rsidR="001332E2" w:rsidRDefault="001332E2" w:rsidP="001332E2">
      <w:pPr>
        <w:spacing w:before="163" w:after="163"/>
        <w:ind w:firstLine="480"/>
      </w:pPr>
      <w:r>
        <w:t>智能采编译系统的工具集</w:t>
      </w:r>
      <w:r w:rsidRPr="001332E2">
        <w:rPr>
          <w:rFonts w:hint="eastAsia"/>
        </w:rPr>
        <w:t>可采用云服务或本地化部署方式，</w:t>
      </w:r>
      <w:r>
        <w:rPr>
          <w:rFonts w:hint="eastAsia"/>
        </w:rPr>
        <w:t>如</w:t>
      </w:r>
      <w:r w:rsidR="00A40488">
        <w:rPr>
          <w:rFonts w:hint="eastAsia"/>
        </w:rPr>
        <w:t>招标人</w:t>
      </w:r>
      <w:r>
        <w:rPr>
          <w:rFonts w:hint="eastAsia"/>
        </w:rPr>
        <w:t>要求</w:t>
      </w:r>
      <w:r w:rsidRPr="001332E2">
        <w:rPr>
          <w:rFonts w:hint="eastAsia"/>
        </w:rPr>
        <w:t>需支持</w:t>
      </w:r>
      <w:r w:rsidRPr="001332E2">
        <w:t>本地化部署</w:t>
      </w:r>
      <w:r w:rsidRPr="001332E2">
        <w:rPr>
          <w:rFonts w:hint="eastAsia"/>
        </w:rPr>
        <w:t>，</w:t>
      </w:r>
      <w:r>
        <w:rPr>
          <w:rFonts w:hint="eastAsia"/>
        </w:rPr>
        <w:t>需可</w:t>
      </w:r>
      <w:r>
        <w:t>与</w:t>
      </w:r>
      <w:r>
        <w:rPr>
          <w:rFonts w:hint="eastAsia"/>
        </w:rPr>
        <w:t>数据中心、采编译系统无缝对接，便于随时调用工具集</w:t>
      </w:r>
      <w:r>
        <w:rPr>
          <w:rFonts w:hint="eastAsia"/>
        </w:rPr>
        <w:lastRenderedPageBreak/>
        <w:t>和流程化管理。</w:t>
      </w:r>
    </w:p>
    <w:p w:rsidR="00141C5C" w:rsidRDefault="00A4248E" w:rsidP="00B77033">
      <w:pPr>
        <w:spacing w:before="163" w:after="163"/>
        <w:ind w:firstLine="480"/>
      </w:pPr>
      <w:r>
        <w:t>1</w:t>
      </w:r>
      <w:r>
        <w:rPr>
          <w:rFonts w:hint="eastAsia"/>
        </w:rPr>
        <w:t>、</w:t>
      </w:r>
      <w:r w:rsidR="00141C5C">
        <w:rPr>
          <w:rFonts w:hint="eastAsia"/>
        </w:rPr>
        <w:t>HTML5</w:t>
      </w:r>
      <w:r w:rsidR="00141C5C">
        <w:rPr>
          <w:rFonts w:hint="eastAsia"/>
        </w:rPr>
        <w:t>生产</w:t>
      </w:r>
      <w:r w:rsidR="00141C5C">
        <w:t>工具</w:t>
      </w:r>
    </w:p>
    <w:p w:rsidR="00696D52" w:rsidRDefault="00141C5C" w:rsidP="00B325D2">
      <w:pPr>
        <w:spacing w:before="163" w:after="163"/>
        <w:ind w:firstLine="480"/>
        <w:rPr>
          <w:rFonts w:ascii="宋体" w:hAnsi="宋体" w:cs="仿宋"/>
        </w:rPr>
      </w:pPr>
      <w:r w:rsidRPr="00222E90">
        <w:rPr>
          <w:rFonts w:ascii="宋体" w:hAnsi="宋体" w:cs="仿宋" w:hint="eastAsia"/>
        </w:rPr>
        <w:t>利用动画工具中海量的动画模板、素材，帮助生产人员快速形成动画产品，支持以H5产品、高清视频、动态图片等样式输出，满足多渠道应用与发布的需要，提升传播效果。</w:t>
      </w:r>
      <w:r>
        <w:rPr>
          <w:rFonts w:ascii="宋体" w:hAnsi="宋体" w:cs="仿宋" w:hint="eastAsia"/>
        </w:rPr>
        <w:t>采用</w:t>
      </w:r>
      <w:r w:rsidR="00696D52">
        <w:rPr>
          <w:rFonts w:ascii="宋体" w:hAnsi="宋体" w:cs="仿宋" w:hint="eastAsia"/>
        </w:rPr>
        <w:t>文字、段落、图片、视频、音频、曲线、形状等</w:t>
      </w:r>
      <w:r>
        <w:rPr>
          <w:rFonts w:ascii="宋体" w:hAnsi="宋体" w:cs="仿宋" w:hint="eastAsia"/>
        </w:rPr>
        <w:t>方式进行</w:t>
      </w:r>
      <w:r w:rsidR="00696D52">
        <w:rPr>
          <w:rFonts w:ascii="宋体" w:hAnsi="宋体" w:cs="仿宋" w:hint="eastAsia"/>
        </w:rPr>
        <w:t>动画</w:t>
      </w:r>
      <w:r>
        <w:rPr>
          <w:rFonts w:ascii="宋体" w:hAnsi="宋体" w:cs="仿宋" w:hint="eastAsia"/>
        </w:rPr>
        <w:t>设计</w:t>
      </w:r>
      <w:r w:rsidR="00696D52">
        <w:rPr>
          <w:rFonts w:ascii="宋体" w:hAnsi="宋体" w:cs="仿宋" w:hint="eastAsia"/>
        </w:rPr>
        <w:t>满足日常使用。通过</w:t>
      </w:r>
      <w:r w:rsidR="00696D52" w:rsidRPr="0058617B">
        <w:rPr>
          <w:rFonts w:ascii="宋体" w:hAnsi="宋体" w:cs="仿宋" w:hint="eastAsia"/>
        </w:rPr>
        <w:t>HTML5</w:t>
      </w:r>
      <w:r w:rsidR="00696D52">
        <w:rPr>
          <w:rFonts w:ascii="宋体" w:hAnsi="宋体" w:cs="仿宋" w:hint="eastAsia"/>
        </w:rPr>
        <w:t>生产工具，可实现关键帧动画、逐帧动画、进度动画、关联动画、变形动画制作，并能够实现</w:t>
      </w:r>
      <w:r w:rsidR="00696D52" w:rsidRPr="0058617B">
        <w:rPr>
          <w:rFonts w:ascii="宋体" w:hAnsi="宋体" w:cs="仿宋" w:hint="eastAsia"/>
        </w:rPr>
        <w:t>点击、出现、摇一摇、滑动</w:t>
      </w:r>
      <w:r w:rsidR="00696D52">
        <w:rPr>
          <w:rFonts w:ascii="宋体" w:hAnsi="宋体" w:cs="仿宋" w:hint="eastAsia"/>
        </w:rPr>
        <w:t>等多种交互方式。</w:t>
      </w:r>
    </w:p>
    <w:p w:rsidR="00696D52" w:rsidRPr="00696D52" w:rsidRDefault="00696D52" w:rsidP="00B325D2">
      <w:pPr>
        <w:spacing w:before="163" w:after="163"/>
        <w:ind w:firstLine="480"/>
        <w:rPr>
          <w:rFonts w:ascii="宋体" w:hAnsi="宋体" w:cs="仿宋"/>
        </w:rPr>
      </w:pPr>
      <w:r w:rsidRPr="0058617B">
        <w:rPr>
          <w:rFonts w:ascii="宋体" w:hAnsi="宋体" w:cs="仿宋" w:hint="eastAsia"/>
        </w:rPr>
        <w:t>HTML5</w:t>
      </w:r>
      <w:r>
        <w:rPr>
          <w:rFonts w:ascii="宋体" w:hAnsi="宋体" w:cs="仿宋" w:hint="eastAsia"/>
        </w:rPr>
        <w:t>生产工具</w:t>
      </w:r>
      <w:r w:rsidRPr="0058617B">
        <w:rPr>
          <w:rFonts w:ascii="宋体" w:hAnsi="宋体" w:cs="仿宋" w:hint="eastAsia"/>
        </w:rPr>
        <w:t>与</w:t>
      </w:r>
      <w:r w:rsidR="00B5327A">
        <w:rPr>
          <w:rFonts w:ascii="宋体" w:hAnsi="宋体" w:cs="仿宋" w:hint="eastAsia"/>
        </w:rPr>
        <w:t>数据中心进行对接，可将数据</w:t>
      </w:r>
      <w:r w:rsidRPr="0058617B">
        <w:rPr>
          <w:rFonts w:ascii="宋体" w:hAnsi="宋体" w:cs="仿宋" w:hint="eastAsia"/>
        </w:rPr>
        <w:t>中心的资源调用到素材库进行引用。支持图片、文字、图文混排、音频、视频、网页、数据图表、动画等所有媒体形式。</w:t>
      </w:r>
    </w:p>
    <w:p w:rsidR="00141C5C" w:rsidRPr="0058617B" w:rsidRDefault="0025361F" w:rsidP="00141C5C">
      <w:pPr>
        <w:spacing w:before="163" w:after="163"/>
        <w:ind w:firstLine="480"/>
        <w:rPr>
          <w:rFonts w:ascii="宋体" w:hAnsi="宋体" w:cs="仿宋"/>
        </w:rPr>
      </w:pPr>
      <w:r>
        <w:rPr>
          <w:rFonts w:ascii="宋体" w:hAnsi="宋体" w:cs="仿宋" w:hint="eastAsia"/>
          <w:highlight w:val="yellow"/>
        </w:rPr>
        <w:t>#</w:t>
      </w:r>
      <w:r w:rsidR="00696D52" w:rsidRPr="009A349D">
        <w:rPr>
          <w:rFonts w:ascii="宋体" w:hAnsi="宋体" w:cs="仿宋" w:hint="eastAsia"/>
          <w:highlight w:val="yellow"/>
        </w:rPr>
        <w:t>要求投标人提供</w:t>
      </w:r>
      <w:r w:rsidR="00141C5C" w:rsidRPr="009A349D">
        <w:rPr>
          <w:rFonts w:ascii="宋体" w:hAnsi="宋体" w:cs="仿宋" w:hint="eastAsia"/>
          <w:highlight w:val="yellow"/>
        </w:rPr>
        <w:t>内置媒体专用模板不少于60套</w:t>
      </w:r>
      <w:r w:rsidR="00617D1B" w:rsidRPr="009A349D">
        <w:rPr>
          <w:rFonts w:ascii="宋体" w:hAnsi="宋体" w:cs="仿宋" w:hint="eastAsia"/>
          <w:highlight w:val="yellow"/>
        </w:rPr>
        <w:t>；</w:t>
      </w:r>
      <w:r w:rsidR="00141C5C" w:rsidRPr="009A349D">
        <w:rPr>
          <w:rFonts w:ascii="宋体" w:hAnsi="宋体" w:cs="仿宋" w:hint="eastAsia"/>
          <w:highlight w:val="yellow"/>
        </w:rPr>
        <w:t>定制开发专用模板30套</w:t>
      </w:r>
      <w:r w:rsidR="00F31AC0" w:rsidRPr="009A349D">
        <w:rPr>
          <w:rFonts w:ascii="宋体" w:hAnsi="宋体" w:cs="仿宋" w:hint="eastAsia"/>
          <w:highlight w:val="yellow"/>
        </w:rPr>
        <w:t>；</w:t>
      </w:r>
      <w:r w:rsidR="001332E2" w:rsidRPr="009A349D">
        <w:rPr>
          <w:rFonts w:ascii="宋体" w:hAnsi="宋体" w:cs="仿宋" w:hint="eastAsia"/>
          <w:highlight w:val="yellow"/>
        </w:rPr>
        <w:t>预置图标、图片等素材10000幅以上，并提供模板开发工具，所有素材、模板均可通过打标签、主题分类等方式实现快速查找。要求所提供的素材与模板版权归采购方所有。</w:t>
      </w:r>
      <w:r w:rsidR="00F31AC0" w:rsidRPr="009A349D">
        <w:rPr>
          <w:rFonts w:ascii="宋体" w:hAnsi="宋体" w:cs="仿宋" w:hint="eastAsia"/>
          <w:highlight w:val="yellow"/>
        </w:rPr>
        <w:t>需提供承诺函。</w:t>
      </w:r>
    </w:p>
    <w:p w:rsidR="00141C5C" w:rsidRPr="0058617B" w:rsidRDefault="00141C5C" w:rsidP="00141C5C">
      <w:pPr>
        <w:spacing w:before="163" w:after="163"/>
        <w:ind w:firstLine="480"/>
        <w:rPr>
          <w:rFonts w:ascii="宋体" w:hAnsi="宋体" w:cs="仿宋"/>
        </w:rPr>
      </w:pPr>
      <w:r w:rsidRPr="0058617B">
        <w:rPr>
          <w:rFonts w:ascii="宋体" w:hAnsi="宋体" w:cs="仿宋" w:hint="eastAsia"/>
        </w:rPr>
        <w:t>发布的H5作品网址</w:t>
      </w:r>
      <w:r w:rsidR="00B5327A">
        <w:rPr>
          <w:rFonts w:ascii="宋体" w:hAnsi="宋体" w:cs="仿宋" w:hint="eastAsia"/>
        </w:rPr>
        <w:t>所对应的域名由招标人指定，支持招标人自定义</w:t>
      </w:r>
      <w:r w:rsidRPr="0058617B">
        <w:rPr>
          <w:rFonts w:ascii="宋体" w:hAnsi="宋体" w:cs="仿宋" w:hint="eastAsia"/>
        </w:rPr>
        <w:t>logo</w:t>
      </w:r>
      <w:r w:rsidR="00B5327A">
        <w:rPr>
          <w:rFonts w:ascii="宋体" w:hAnsi="宋体" w:cs="仿宋" w:hint="eastAsia"/>
        </w:rPr>
        <w:t>，作品导出</w:t>
      </w:r>
      <w:r w:rsidRPr="0058617B">
        <w:rPr>
          <w:rFonts w:ascii="宋体" w:hAnsi="宋体" w:cs="仿宋" w:hint="eastAsia"/>
        </w:rPr>
        <w:t>完整的HTML</w:t>
      </w:r>
      <w:r w:rsidR="00B5327A">
        <w:rPr>
          <w:rFonts w:ascii="宋体" w:hAnsi="宋体" w:cs="仿宋" w:hint="eastAsia"/>
        </w:rPr>
        <w:t>文件</w:t>
      </w:r>
      <w:r w:rsidR="00617D1B">
        <w:rPr>
          <w:rFonts w:ascii="宋体" w:hAnsi="宋体" w:cs="仿宋" w:hint="eastAsia"/>
        </w:rPr>
        <w:t>在招标人</w:t>
      </w:r>
      <w:r w:rsidRPr="0058617B">
        <w:rPr>
          <w:rFonts w:ascii="宋体" w:hAnsi="宋体" w:cs="仿宋" w:hint="eastAsia"/>
        </w:rPr>
        <w:t>指定位置。</w:t>
      </w:r>
    </w:p>
    <w:p w:rsidR="00141C5C" w:rsidRDefault="00B5327A" w:rsidP="00141C5C">
      <w:pPr>
        <w:spacing w:before="163" w:after="163"/>
        <w:ind w:firstLine="480"/>
        <w:rPr>
          <w:rFonts w:ascii="宋体" w:hAnsi="宋体" w:cs="仿宋"/>
        </w:rPr>
      </w:pPr>
      <w:r>
        <w:rPr>
          <w:rFonts w:ascii="宋体" w:hAnsi="宋体" w:cs="仿宋" w:hint="eastAsia"/>
        </w:rPr>
        <w:t>HTML</w:t>
      </w:r>
      <w:r>
        <w:rPr>
          <w:rFonts w:ascii="宋体" w:hAnsi="宋体" w:cs="仿宋"/>
        </w:rPr>
        <w:t>5生产工具需</w:t>
      </w:r>
      <w:r w:rsidR="00141C5C" w:rsidRPr="0058617B">
        <w:rPr>
          <w:rFonts w:ascii="宋体" w:hAnsi="宋体" w:cs="仿宋" w:hint="eastAsia"/>
        </w:rPr>
        <w:t>与数据中心、指挥</w:t>
      </w:r>
      <w:r w:rsidR="00141C5C">
        <w:rPr>
          <w:rFonts w:ascii="宋体" w:hAnsi="宋体" w:cs="仿宋" w:hint="eastAsia"/>
        </w:rPr>
        <w:t>调度</w:t>
      </w:r>
      <w:r>
        <w:rPr>
          <w:rFonts w:ascii="宋体" w:hAnsi="宋体" w:cs="仿宋" w:hint="eastAsia"/>
        </w:rPr>
        <w:t>、智能采编译</w:t>
      </w:r>
      <w:r w:rsidR="00141C5C">
        <w:rPr>
          <w:rFonts w:ascii="宋体" w:hAnsi="宋体" w:cs="仿宋" w:hint="eastAsia"/>
        </w:rPr>
        <w:t>等系统</w:t>
      </w:r>
      <w:r w:rsidR="00617D1B">
        <w:rPr>
          <w:rFonts w:ascii="宋体" w:hAnsi="宋体" w:cs="仿宋" w:hint="eastAsia"/>
        </w:rPr>
        <w:t>实现无缝</w:t>
      </w:r>
      <w:r>
        <w:rPr>
          <w:rFonts w:ascii="宋体" w:hAnsi="宋体" w:cs="仿宋" w:hint="eastAsia"/>
        </w:rPr>
        <w:t>对接，实现</w:t>
      </w:r>
      <w:r w:rsidR="00141C5C">
        <w:rPr>
          <w:rFonts w:ascii="宋体" w:hAnsi="宋体" w:cs="仿宋" w:hint="eastAsia"/>
        </w:rPr>
        <w:t>资源调取、二次加工</w:t>
      </w:r>
      <w:r>
        <w:rPr>
          <w:rFonts w:ascii="宋体" w:hAnsi="宋体" w:cs="仿宋" w:hint="eastAsia"/>
        </w:rPr>
        <w:t>、内容审核以及</w:t>
      </w:r>
      <w:r w:rsidR="00141C5C">
        <w:rPr>
          <w:rFonts w:ascii="宋体" w:hAnsi="宋体" w:cs="仿宋" w:hint="eastAsia"/>
        </w:rPr>
        <w:t>资源回传等</w:t>
      </w:r>
      <w:r>
        <w:rPr>
          <w:rFonts w:ascii="宋体" w:hAnsi="宋体" w:cs="仿宋" w:hint="eastAsia"/>
        </w:rPr>
        <w:t>功能</w:t>
      </w:r>
      <w:r w:rsidR="00141C5C" w:rsidRPr="0058617B">
        <w:rPr>
          <w:rFonts w:ascii="宋体" w:hAnsi="宋体" w:cs="仿宋" w:hint="eastAsia"/>
        </w:rPr>
        <w:t>。</w:t>
      </w:r>
    </w:p>
    <w:p w:rsidR="00141C5C" w:rsidRDefault="00B325D2" w:rsidP="00B77033">
      <w:pPr>
        <w:spacing w:before="163" w:after="163"/>
        <w:ind w:firstLine="480"/>
      </w:pPr>
      <w:r>
        <w:rPr>
          <w:rFonts w:hint="eastAsia"/>
        </w:rPr>
        <w:t>2</w:t>
      </w:r>
      <w:r>
        <w:rPr>
          <w:rFonts w:hint="eastAsia"/>
        </w:rPr>
        <w:t>、</w:t>
      </w:r>
      <w:r w:rsidR="00141C5C">
        <w:rPr>
          <w:rFonts w:hint="eastAsia"/>
        </w:rPr>
        <w:t>互动</w:t>
      </w:r>
      <w:r w:rsidR="00141C5C">
        <w:t>图表生产工具</w:t>
      </w:r>
    </w:p>
    <w:p w:rsidR="00263E5F" w:rsidRDefault="00B325D2" w:rsidP="00263E5F">
      <w:pPr>
        <w:spacing w:before="163" w:after="163"/>
        <w:ind w:firstLine="480"/>
        <w:rPr>
          <w:rFonts w:ascii="宋体" w:hAnsi="宋体" w:cs="仿宋"/>
        </w:rPr>
      </w:pPr>
      <w:r>
        <w:rPr>
          <w:rFonts w:ascii="宋体" w:hAnsi="宋体" w:cs="仿宋" w:hint="eastAsia"/>
        </w:rPr>
        <w:t>编辑人员可快速</w:t>
      </w:r>
      <w:r w:rsidR="00141C5C" w:rsidRPr="00222E90">
        <w:rPr>
          <w:rFonts w:ascii="宋体" w:hAnsi="宋体" w:cs="仿宋" w:hint="eastAsia"/>
        </w:rPr>
        <w:t>利用</w:t>
      </w:r>
      <w:r>
        <w:rPr>
          <w:rFonts w:ascii="宋体" w:hAnsi="宋体" w:cs="仿宋" w:hint="eastAsia"/>
        </w:rPr>
        <w:t>互动</w:t>
      </w:r>
      <w:r w:rsidR="00141C5C" w:rsidRPr="00222E90">
        <w:rPr>
          <w:rFonts w:ascii="宋体" w:hAnsi="宋体" w:cs="仿宋" w:hint="eastAsia"/>
        </w:rPr>
        <w:t>图表</w:t>
      </w:r>
      <w:r w:rsidR="00B5327A">
        <w:rPr>
          <w:rFonts w:ascii="宋体" w:hAnsi="宋体" w:cs="仿宋" w:hint="eastAsia"/>
        </w:rPr>
        <w:t>生产</w:t>
      </w:r>
      <w:r w:rsidR="00141C5C" w:rsidRPr="00222E90">
        <w:rPr>
          <w:rFonts w:ascii="宋体" w:hAnsi="宋体" w:cs="仿宋" w:hint="eastAsia"/>
        </w:rPr>
        <w:t>工具捷获取图表和交互模板，实现数据可视化，丰富产品形态</w:t>
      </w:r>
      <w:r>
        <w:rPr>
          <w:rFonts w:ascii="宋体" w:hAnsi="宋体" w:cs="仿宋" w:hint="eastAsia"/>
        </w:rPr>
        <w:t>，</w:t>
      </w:r>
      <w:r w:rsidR="007F7F09">
        <w:rPr>
          <w:rFonts w:ascii="宋体" w:hAnsi="宋体" w:cs="仿宋" w:hint="eastAsia"/>
        </w:rPr>
        <w:t>通过选用模板快速生成图表，以多种格式</w:t>
      </w:r>
      <w:r w:rsidR="00141C5C">
        <w:rPr>
          <w:rFonts w:ascii="宋体" w:hAnsi="宋体" w:cs="仿宋" w:hint="eastAsia"/>
        </w:rPr>
        <w:t>输出</w:t>
      </w:r>
      <w:r w:rsidR="00141C5C" w:rsidRPr="00222E90">
        <w:rPr>
          <w:rFonts w:ascii="宋体" w:hAnsi="宋体" w:cs="仿宋" w:hint="eastAsia"/>
        </w:rPr>
        <w:t>具有</w:t>
      </w:r>
      <w:r w:rsidR="00141C5C">
        <w:rPr>
          <w:rFonts w:ascii="宋体" w:hAnsi="宋体" w:cs="仿宋" w:hint="eastAsia"/>
        </w:rPr>
        <w:t>互动功能的图表作品。</w:t>
      </w:r>
      <w:r>
        <w:rPr>
          <w:rFonts w:ascii="宋体" w:hAnsi="宋体" w:cs="仿宋" w:hint="eastAsia"/>
        </w:rPr>
        <w:t>互动图表工具</w:t>
      </w:r>
      <w:r w:rsidR="00141C5C" w:rsidRPr="00222E90">
        <w:rPr>
          <w:rFonts w:ascii="宋体" w:hAnsi="宋体" w:cs="仿宋"/>
        </w:rPr>
        <w:t>集成地图工具，地图数据多层钻取</w:t>
      </w:r>
      <w:r w:rsidR="00141C5C">
        <w:rPr>
          <w:rFonts w:ascii="宋体" w:hAnsi="宋体" w:cs="仿宋" w:hint="eastAsia"/>
        </w:rPr>
        <w:t>，便于对数据进行分析</w:t>
      </w:r>
      <w:r w:rsidR="00141C5C" w:rsidRPr="00222E90">
        <w:rPr>
          <w:rFonts w:ascii="宋体" w:hAnsi="宋体" w:cs="仿宋"/>
        </w:rPr>
        <w:t>。</w:t>
      </w:r>
    </w:p>
    <w:p w:rsidR="00263E5F" w:rsidRPr="00263E5F" w:rsidRDefault="00263E5F" w:rsidP="00263E5F">
      <w:pPr>
        <w:spacing w:before="163" w:after="163"/>
        <w:ind w:firstLine="480"/>
        <w:rPr>
          <w:rFonts w:ascii="宋体" w:hAnsi="宋体" w:cs="仿宋"/>
        </w:rPr>
      </w:pPr>
      <w:r>
        <w:rPr>
          <w:rFonts w:ascii="宋体" w:hAnsi="宋体" w:cs="仿宋" w:hint="eastAsia"/>
        </w:rPr>
        <w:t>互动图表</w:t>
      </w:r>
      <w:r w:rsidR="00B5327A">
        <w:rPr>
          <w:rFonts w:ascii="宋体" w:hAnsi="宋体" w:cs="仿宋" w:hint="eastAsia"/>
        </w:rPr>
        <w:t>生产</w:t>
      </w:r>
      <w:r>
        <w:rPr>
          <w:rFonts w:ascii="宋体" w:hAnsi="宋体" w:cs="仿宋" w:hint="eastAsia"/>
        </w:rPr>
        <w:t>工具应采用</w:t>
      </w:r>
      <w:r w:rsidRPr="00222E90">
        <w:rPr>
          <w:rFonts w:ascii="宋体" w:hAnsi="宋体" w:cs="仿宋"/>
        </w:rPr>
        <w:t>零编程、可配置</w:t>
      </w:r>
      <w:r>
        <w:rPr>
          <w:rFonts w:ascii="宋体" w:hAnsi="宋体" w:cs="仿宋" w:hint="eastAsia"/>
        </w:rPr>
        <w:t>的方式</w:t>
      </w:r>
      <w:r w:rsidRPr="00222E90">
        <w:rPr>
          <w:rFonts w:ascii="宋体" w:hAnsi="宋体" w:cs="仿宋"/>
        </w:rPr>
        <w:t>实现饼图、柱图、线图、面</w:t>
      </w:r>
      <w:r w:rsidRPr="00222E90">
        <w:rPr>
          <w:rFonts w:ascii="宋体" w:hAnsi="宋体" w:cs="仿宋"/>
        </w:rPr>
        <w:lastRenderedPageBreak/>
        <w:t>积图、条形图、圆环图、联合图、双Y轴图、油量图、热图、关系图、词云、散点图、泡泡图、雷达图、漏斗图、甘特图、红绿灯、热力图、标签云图等展示形式</w:t>
      </w:r>
      <w:r>
        <w:rPr>
          <w:rFonts w:ascii="宋体" w:hAnsi="宋体" w:cs="仿宋" w:hint="eastAsia"/>
        </w:rPr>
        <w:t>；可</w:t>
      </w:r>
      <w:r w:rsidRPr="00F85808">
        <w:rPr>
          <w:rFonts w:ascii="宋体" w:hAnsi="宋体" w:cs="仿宋" w:hint="eastAsia"/>
        </w:rPr>
        <w:t>基于</w:t>
      </w:r>
      <w:r w:rsidRPr="00F85808">
        <w:rPr>
          <w:rFonts w:ascii="宋体" w:hAnsi="宋体" w:cs="仿宋"/>
        </w:rPr>
        <w:t>Office</w:t>
      </w:r>
      <w:r w:rsidRPr="00F85808">
        <w:rPr>
          <w:rFonts w:ascii="宋体" w:hAnsi="宋体" w:cs="仿宋" w:hint="eastAsia"/>
        </w:rPr>
        <w:t>分析插件</w:t>
      </w:r>
      <w:r>
        <w:rPr>
          <w:rFonts w:ascii="宋体" w:hAnsi="宋体" w:cs="仿宋" w:hint="eastAsia"/>
        </w:rPr>
        <w:t>、</w:t>
      </w:r>
      <w:r w:rsidRPr="00F85808">
        <w:rPr>
          <w:rFonts w:ascii="宋体" w:hAnsi="宋体" w:cs="仿宋"/>
        </w:rPr>
        <w:t>Excel</w:t>
      </w:r>
      <w:r w:rsidRPr="00F85808">
        <w:rPr>
          <w:rFonts w:ascii="宋体" w:hAnsi="宋体" w:cs="仿宋" w:hint="eastAsia"/>
        </w:rPr>
        <w:t>的电子表格</w:t>
      </w:r>
      <w:r>
        <w:rPr>
          <w:rFonts w:ascii="宋体" w:hAnsi="宋体" w:cs="仿宋" w:hint="eastAsia"/>
        </w:rPr>
        <w:t>、</w:t>
      </w:r>
      <w:r w:rsidRPr="00F85808">
        <w:rPr>
          <w:rFonts w:ascii="宋体" w:hAnsi="宋体" w:cs="仿宋"/>
        </w:rPr>
        <w:t>Word/PPT</w:t>
      </w:r>
      <w:r w:rsidRPr="00F85808">
        <w:rPr>
          <w:rFonts w:ascii="宋体" w:hAnsi="宋体" w:cs="仿宋" w:hint="eastAsia"/>
        </w:rPr>
        <w:t>分析报告</w:t>
      </w:r>
      <w:r>
        <w:rPr>
          <w:rFonts w:ascii="宋体" w:hAnsi="宋体" w:cs="仿宋" w:hint="eastAsia"/>
        </w:rPr>
        <w:t>和</w:t>
      </w:r>
      <w:r w:rsidRPr="00F85808">
        <w:rPr>
          <w:rFonts w:ascii="宋体" w:hAnsi="宋体" w:cs="仿宋" w:hint="eastAsia"/>
        </w:rPr>
        <w:t>分析报告模板，</w:t>
      </w:r>
      <w:r>
        <w:rPr>
          <w:rFonts w:ascii="宋体" w:hAnsi="宋体" w:cs="仿宋" w:hint="eastAsia"/>
        </w:rPr>
        <w:t>可在浏览器端进行</w:t>
      </w:r>
      <w:r w:rsidRPr="00F85808">
        <w:rPr>
          <w:rFonts w:ascii="宋体" w:hAnsi="宋体" w:cs="仿宋" w:hint="eastAsia"/>
        </w:rPr>
        <w:t>展现。</w:t>
      </w:r>
    </w:p>
    <w:p w:rsidR="00141C5C" w:rsidRPr="00F85808" w:rsidRDefault="00141C5C" w:rsidP="00141C5C">
      <w:pPr>
        <w:spacing w:before="163" w:after="163"/>
        <w:ind w:firstLine="480"/>
        <w:rPr>
          <w:rFonts w:ascii="宋体" w:hAnsi="宋体" w:cs="仿宋"/>
        </w:rPr>
      </w:pPr>
      <w:r>
        <w:rPr>
          <w:rFonts w:ascii="宋体" w:hAnsi="宋体" w:cs="仿宋" w:hint="eastAsia"/>
        </w:rPr>
        <w:t>为便于随时办公，需提供</w:t>
      </w:r>
      <w:r w:rsidRPr="00F85808">
        <w:rPr>
          <w:rFonts w:ascii="宋体" w:hAnsi="宋体" w:cs="仿宋" w:hint="eastAsia"/>
        </w:rPr>
        <w:t>移动应用</w:t>
      </w:r>
      <w:r>
        <w:rPr>
          <w:rFonts w:ascii="宋体" w:hAnsi="宋体" w:cs="仿宋" w:hint="eastAsia"/>
        </w:rPr>
        <w:t>支撑</w:t>
      </w:r>
      <w:r w:rsidRPr="00F85808">
        <w:rPr>
          <w:rFonts w:ascii="宋体" w:hAnsi="宋体" w:cs="仿宋" w:hint="eastAsia"/>
        </w:rPr>
        <w:t>，</w:t>
      </w:r>
      <w:r>
        <w:rPr>
          <w:rFonts w:ascii="宋体" w:hAnsi="宋体" w:cs="仿宋" w:hint="eastAsia"/>
        </w:rPr>
        <w:t>适配</w:t>
      </w:r>
      <w:r w:rsidR="004D4DDB">
        <w:rPr>
          <w:rFonts w:ascii="宋体" w:hAnsi="宋体" w:cs="仿宋" w:hint="eastAsia"/>
        </w:rPr>
        <w:t>各类</w:t>
      </w:r>
      <w:r>
        <w:rPr>
          <w:rFonts w:ascii="宋体" w:hAnsi="宋体" w:cs="仿宋" w:hint="eastAsia"/>
        </w:rPr>
        <w:t>主流的移动设备</w:t>
      </w:r>
      <w:r w:rsidRPr="00F85808">
        <w:rPr>
          <w:rFonts w:ascii="宋体" w:hAnsi="宋体" w:cs="仿宋" w:hint="eastAsia"/>
        </w:rPr>
        <w:t>，与桌面</w:t>
      </w:r>
      <w:r w:rsidRPr="00F85808">
        <w:rPr>
          <w:rFonts w:ascii="宋体" w:hAnsi="宋体" w:cs="仿宋"/>
        </w:rPr>
        <w:t>Web</w:t>
      </w:r>
      <w:r>
        <w:rPr>
          <w:rFonts w:ascii="宋体" w:hAnsi="宋体" w:cs="仿宋" w:hint="eastAsia"/>
        </w:rPr>
        <w:t>报表</w:t>
      </w:r>
      <w:r w:rsidRPr="00F85808">
        <w:rPr>
          <w:rFonts w:ascii="宋体" w:hAnsi="宋体" w:cs="仿宋" w:hint="eastAsia"/>
        </w:rPr>
        <w:t>无缝扩展，</w:t>
      </w:r>
      <w:r>
        <w:rPr>
          <w:rFonts w:ascii="宋体" w:hAnsi="宋体" w:cs="仿宋" w:hint="eastAsia"/>
        </w:rPr>
        <w:t>内置</w:t>
      </w:r>
      <w:r w:rsidRPr="00F85808">
        <w:rPr>
          <w:rFonts w:ascii="宋体" w:hAnsi="宋体" w:cs="仿宋" w:hint="eastAsia"/>
        </w:rPr>
        <w:t>丰富的展示形式，</w:t>
      </w:r>
      <w:r>
        <w:rPr>
          <w:rFonts w:ascii="宋体" w:hAnsi="宋体" w:cs="仿宋" w:hint="eastAsia"/>
        </w:rPr>
        <w:t>及</w:t>
      </w:r>
      <w:r w:rsidRPr="00F85808">
        <w:rPr>
          <w:rFonts w:ascii="宋体" w:hAnsi="宋体" w:cs="仿宋" w:hint="eastAsia"/>
        </w:rPr>
        <w:t>缩</w:t>
      </w:r>
      <w:r>
        <w:rPr>
          <w:rFonts w:ascii="宋体" w:hAnsi="宋体" w:cs="仿宋" w:hint="eastAsia"/>
        </w:rPr>
        <w:t>略图预览功能，页面大小可跟随屏幕横向自适应</w:t>
      </w:r>
      <w:r w:rsidRPr="00F85808">
        <w:rPr>
          <w:rFonts w:ascii="宋体" w:hAnsi="宋体" w:cs="仿宋" w:hint="eastAsia"/>
        </w:rPr>
        <w:t>。</w:t>
      </w:r>
    </w:p>
    <w:p w:rsidR="00141C5C" w:rsidRPr="00F85808" w:rsidRDefault="00B5327A" w:rsidP="00141C5C">
      <w:pPr>
        <w:spacing w:before="163" w:after="163"/>
        <w:ind w:firstLine="480"/>
        <w:rPr>
          <w:rFonts w:ascii="宋体" w:hAnsi="宋体" w:cs="仿宋"/>
        </w:rPr>
      </w:pPr>
      <w:r>
        <w:rPr>
          <w:rFonts w:ascii="宋体" w:hAnsi="宋体" w:cs="仿宋"/>
        </w:rPr>
        <w:t>互动图标生产工具需</w:t>
      </w:r>
      <w:r w:rsidRPr="0058617B">
        <w:rPr>
          <w:rFonts w:ascii="宋体" w:hAnsi="宋体" w:cs="仿宋" w:hint="eastAsia"/>
        </w:rPr>
        <w:t>与数据中心、指挥</w:t>
      </w:r>
      <w:r>
        <w:rPr>
          <w:rFonts w:ascii="宋体" w:hAnsi="宋体" w:cs="仿宋" w:hint="eastAsia"/>
        </w:rPr>
        <w:t>调度、智能采编译等系统实现无缝对接，实现资源调取、二次加工、内容审核以及资源回传等功能</w:t>
      </w:r>
      <w:r w:rsidR="00141C5C" w:rsidRPr="00F85808">
        <w:rPr>
          <w:rFonts w:ascii="宋体" w:hAnsi="宋体" w:cs="仿宋" w:hint="eastAsia"/>
        </w:rPr>
        <w:t>。</w:t>
      </w:r>
    </w:p>
    <w:p w:rsidR="00141C5C" w:rsidRDefault="00263E5F" w:rsidP="00B77033">
      <w:pPr>
        <w:spacing w:before="163" w:after="163"/>
        <w:ind w:firstLine="480"/>
      </w:pPr>
      <w:r>
        <w:rPr>
          <w:rFonts w:hint="eastAsia"/>
        </w:rPr>
        <w:t>3</w:t>
      </w:r>
      <w:r>
        <w:rPr>
          <w:rFonts w:hint="eastAsia"/>
        </w:rPr>
        <w:t>、</w:t>
      </w:r>
      <w:r w:rsidR="00141C5C">
        <w:rPr>
          <w:rFonts w:hint="eastAsia"/>
        </w:rPr>
        <w:t>微信编辑器</w:t>
      </w:r>
    </w:p>
    <w:p w:rsidR="00141C5C" w:rsidRDefault="00263E5F" w:rsidP="00141C5C">
      <w:pPr>
        <w:spacing w:before="163" w:after="163"/>
        <w:ind w:firstLine="480"/>
      </w:pPr>
      <w:r>
        <w:rPr>
          <w:rFonts w:hint="eastAsia"/>
        </w:rPr>
        <w:t>要求智能采编译系统</w:t>
      </w:r>
      <w:r w:rsidR="00141C5C" w:rsidRPr="005A2836">
        <w:rPr>
          <w:rFonts w:hint="eastAsia"/>
        </w:rPr>
        <w:t>与腾讯公众号发布平台衔接，实现微信公众号菜单及栏目的管理，并能直接将稿件发布到微信公众号栏目体系内，实现在微信平台的稿件发布。同时支持微信图文消息内容制作、审核、发布</w:t>
      </w:r>
      <w:r w:rsidR="00141C5C">
        <w:rPr>
          <w:rFonts w:hint="eastAsia"/>
        </w:rPr>
        <w:t>，且</w:t>
      </w:r>
      <w:r w:rsidR="00141C5C" w:rsidRPr="005A2836">
        <w:rPr>
          <w:rFonts w:hint="eastAsia"/>
        </w:rPr>
        <w:t>均配有相应权限管理控制。</w:t>
      </w:r>
    </w:p>
    <w:p w:rsidR="00141C5C" w:rsidRDefault="00263E5F" w:rsidP="00B77033">
      <w:pPr>
        <w:spacing w:before="163" w:after="163"/>
        <w:ind w:firstLine="480"/>
      </w:pPr>
      <w:r>
        <w:rPr>
          <w:rFonts w:hint="eastAsia"/>
        </w:rPr>
        <w:t>4</w:t>
      </w:r>
      <w:r>
        <w:rPr>
          <w:rFonts w:hint="eastAsia"/>
        </w:rPr>
        <w:t>、</w:t>
      </w:r>
      <w:r w:rsidR="00141C5C">
        <w:rPr>
          <w:rFonts w:hint="eastAsia"/>
        </w:rPr>
        <w:t>个性化二维码生成工具</w:t>
      </w:r>
    </w:p>
    <w:p w:rsidR="00141C5C" w:rsidRDefault="00263E5F" w:rsidP="00141C5C">
      <w:pPr>
        <w:spacing w:before="163" w:after="163"/>
        <w:ind w:firstLine="480"/>
      </w:pPr>
      <w:r>
        <w:rPr>
          <w:rFonts w:hint="eastAsia"/>
        </w:rPr>
        <w:t>要求投标人</w:t>
      </w:r>
      <w:r w:rsidR="00141C5C">
        <w:rPr>
          <w:rFonts w:hint="eastAsia"/>
        </w:rPr>
        <w:t>提供在线的二维码生成工具，依据</w:t>
      </w:r>
      <w:r w:rsidR="00B5327A">
        <w:rPr>
          <w:rFonts w:hint="eastAsia"/>
        </w:rPr>
        <w:t>文本、</w:t>
      </w:r>
      <w:r w:rsidR="00B5327A">
        <w:rPr>
          <w:rFonts w:hint="eastAsia"/>
        </w:rPr>
        <w:t>URL</w:t>
      </w:r>
      <w:r w:rsidR="00141C5C">
        <w:rPr>
          <w:rFonts w:hint="eastAsia"/>
        </w:rPr>
        <w:t>链接生成二维码。二维码生成过程</w:t>
      </w:r>
      <w:r>
        <w:rPr>
          <w:rFonts w:hint="eastAsia"/>
        </w:rPr>
        <w:t>直接</w:t>
      </w:r>
      <w:r w:rsidR="00141C5C">
        <w:rPr>
          <w:rFonts w:hint="eastAsia"/>
        </w:rPr>
        <w:t>嵌入本地图片方式创建个性化二维码。</w:t>
      </w:r>
    </w:p>
    <w:p w:rsidR="00141C5C" w:rsidRDefault="00263E5F" w:rsidP="00B77033">
      <w:pPr>
        <w:spacing w:before="163" w:after="163"/>
        <w:ind w:firstLine="480"/>
      </w:pPr>
      <w:r>
        <w:rPr>
          <w:rFonts w:hint="eastAsia"/>
        </w:rPr>
        <w:t>5</w:t>
      </w:r>
      <w:r>
        <w:rPr>
          <w:rFonts w:hint="eastAsia"/>
        </w:rPr>
        <w:t>、</w:t>
      </w:r>
      <w:r w:rsidR="00141C5C">
        <w:t>工具拓展能力</w:t>
      </w:r>
    </w:p>
    <w:p w:rsidR="00141C5C" w:rsidRDefault="00141C5C" w:rsidP="00141C5C">
      <w:pPr>
        <w:spacing w:before="163" w:after="163"/>
        <w:ind w:firstLine="480"/>
      </w:pPr>
      <w:r>
        <w:t>要求智能采编译系统具备工具拓展能力</w:t>
      </w:r>
      <w:r>
        <w:rPr>
          <w:rFonts w:hint="eastAsia"/>
        </w:rPr>
        <w:t>，</w:t>
      </w:r>
      <w:r>
        <w:t>提供标准接口设计</w:t>
      </w:r>
      <w:r>
        <w:rPr>
          <w:rFonts w:hint="eastAsia"/>
        </w:rPr>
        <w:t>，</w:t>
      </w:r>
      <w:r>
        <w:t>后期根据招标人的需求可支持</w:t>
      </w:r>
      <w:r>
        <w:rPr>
          <w:rFonts w:hint="eastAsia"/>
        </w:rPr>
        <w:t>新</w:t>
      </w:r>
      <w:r>
        <w:t>工具集对接</w:t>
      </w:r>
      <w:r>
        <w:rPr>
          <w:rFonts w:hint="eastAsia"/>
        </w:rPr>
        <w:t>。</w:t>
      </w:r>
    </w:p>
    <w:p w:rsidR="00A4206C" w:rsidRDefault="00A4206C" w:rsidP="00FD314E">
      <w:pPr>
        <w:pStyle w:val="2"/>
      </w:pPr>
      <w:bookmarkStart w:id="66" w:name="_Toc515979386"/>
      <w:r>
        <w:rPr>
          <w:rFonts w:hint="eastAsia"/>
        </w:rPr>
        <w:t>各系统通用功能</w:t>
      </w:r>
      <w:r>
        <w:t>要求</w:t>
      </w:r>
    </w:p>
    <w:p w:rsidR="00A4206C" w:rsidRDefault="00A4206C" w:rsidP="00A4206C">
      <w:pPr>
        <w:pStyle w:val="4"/>
        <w:spacing w:before="163" w:after="163"/>
      </w:pPr>
      <w:r>
        <w:rPr>
          <w:rFonts w:hint="eastAsia"/>
        </w:rPr>
        <w:t>用户管理</w:t>
      </w:r>
    </w:p>
    <w:p w:rsidR="00A4206C" w:rsidRDefault="00805537" w:rsidP="00A4206C">
      <w:pPr>
        <w:spacing w:before="163" w:after="163"/>
        <w:ind w:firstLine="480"/>
      </w:pPr>
      <w:r>
        <w:rPr>
          <w:rFonts w:hint="eastAsia"/>
        </w:rPr>
        <w:t>各系统与招标人</w:t>
      </w:r>
      <w:r w:rsidR="00A4206C">
        <w:rPr>
          <w:rFonts w:hint="eastAsia"/>
        </w:rPr>
        <w:t>统一门户系统对接，获取机构部门、用户、口令等信息。</w:t>
      </w:r>
    </w:p>
    <w:p w:rsidR="00A4206C" w:rsidRDefault="00A4206C" w:rsidP="00A4206C">
      <w:pPr>
        <w:pStyle w:val="4"/>
        <w:spacing w:before="163" w:after="163"/>
      </w:pPr>
      <w:r>
        <w:rPr>
          <w:rFonts w:hint="eastAsia"/>
        </w:rPr>
        <w:lastRenderedPageBreak/>
        <w:t>权限管理</w:t>
      </w:r>
    </w:p>
    <w:p w:rsidR="00A4206C" w:rsidRDefault="00A4206C" w:rsidP="00A4206C">
      <w:pPr>
        <w:spacing w:before="163" w:after="163"/>
        <w:ind w:firstLine="480"/>
      </w:pPr>
      <w:r>
        <w:rPr>
          <w:rFonts w:hint="eastAsia"/>
        </w:rPr>
        <w:t>权限管理支持多角色、多部门管理，通过设置不同的角色与部门并关联相应的功能模块使用权限，使得平台使用者可以按权限访问相应的功能模块，支持对角色和部门权限的添加、删除、修改等功能。</w:t>
      </w:r>
    </w:p>
    <w:p w:rsidR="00A4206C" w:rsidRDefault="00A4206C" w:rsidP="00A4206C">
      <w:pPr>
        <w:pStyle w:val="4"/>
        <w:spacing w:before="163" w:after="163"/>
      </w:pPr>
      <w:r>
        <w:rPr>
          <w:rFonts w:hint="eastAsia"/>
        </w:rPr>
        <w:t>展示数据管理</w:t>
      </w:r>
    </w:p>
    <w:p w:rsidR="00A4206C" w:rsidRDefault="00A4206C" w:rsidP="00A4206C">
      <w:pPr>
        <w:spacing w:before="163" w:after="163"/>
        <w:ind w:firstLine="480"/>
      </w:pPr>
      <w:r>
        <w:rPr>
          <w:rFonts w:hint="eastAsia"/>
        </w:rPr>
        <w:t>可由管理员在后台手工控制展示内容，进行必要的调整。</w:t>
      </w:r>
    </w:p>
    <w:p w:rsidR="00A4206C" w:rsidRDefault="00A4206C" w:rsidP="00A4206C">
      <w:pPr>
        <w:pStyle w:val="4"/>
        <w:spacing w:before="163" w:after="163"/>
      </w:pPr>
      <w:r>
        <w:rPr>
          <w:rFonts w:hint="eastAsia"/>
        </w:rPr>
        <w:t>日志管理</w:t>
      </w:r>
    </w:p>
    <w:p w:rsidR="00A4206C" w:rsidRDefault="00A4206C" w:rsidP="00A4206C">
      <w:pPr>
        <w:spacing w:before="163" w:after="163"/>
        <w:ind w:firstLine="480"/>
      </w:pPr>
      <w:r>
        <w:rPr>
          <w:rFonts w:hint="eastAsia"/>
        </w:rPr>
        <w:t>日志管理是对各系统操作使用情况的统计，包括用户访问日志管理以及运维日志管理两部分内容，支持对日志的查询、导出功能。</w:t>
      </w:r>
    </w:p>
    <w:p w:rsidR="00A4206C" w:rsidRDefault="00A4206C" w:rsidP="00A4206C">
      <w:pPr>
        <w:pStyle w:val="4"/>
        <w:spacing w:before="163" w:after="163"/>
      </w:pPr>
      <w:r>
        <w:rPr>
          <w:rFonts w:hint="eastAsia"/>
        </w:rPr>
        <w:t>多终端支持</w:t>
      </w:r>
    </w:p>
    <w:p w:rsidR="00A4206C" w:rsidRPr="00A4206C" w:rsidRDefault="00A4206C" w:rsidP="00A4206C">
      <w:pPr>
        <w:spacing w:before="163" w:after="163"/>
        <w:ind w:firstLine="480"/>
      </w:pPr>
      <w:r>
        <w:rPr>
          <w:rFonts w:hint="eastAsia"/>
        </w:rPr>
        <w:t>各系统展示与操作部分均采用</w:t>
      </w:r>
      <w:r>
        <w:rPr>
          <w:rFonts w:hint="eastAsia"/>
        </w:rPr>
        <w:t>B/S</w:t>
      </w:r>
      <w:r>
        <w:rPr>
          <w:rFonts w:hint="eastAsia"/>
        </w:rPr>
        <w:t>架构，并兼容包括但不限于</w:t>
      </w:r>
      <w:r>
        <w:rPr>
          <w:rFonts w:hint="eastAsia"/>
        </w:rPr>
        <w:t>IE8</w:t>
      </w:r>
      <w:r>
        <w:rPr>
          <w:rFonts w:hint="eastAsia"/>
        </w:rPr>
        <w:t>以后、</w:t>
      </w:r>
      <w:r>
        <w:rPr>
          <w:rFonts w:hint="eastAsia"/>
        </w:rPr>
        <w:t>Chrome</w:t>
      </w:r>
      <w:r>
        <w:rPr>
          <w:rFonts w:hint="eastAsia"/>
        </w:rPr>
        <w:t>、</w:t>
      </w:r>
      <w:r>
        <w:rPr>
          <w:rFonts w:hint="eastAsia"/>
        </w:rPr>
        <w:t>Safari</w:t>
      </w:r>
      <w:r>
        <w:rPr>
          <w:rFonts w:hint="eastAsia"/>
        </w:rPr>
        <w:t>等主流浏览器。同时各系统均支持包括但不限于信息展示系统、</w:t>
      </w:r>
      <w:r>
        <w:rPr>
          <w:rFonts w:hint="eastAsia"/>
        </w:rPr>
        <w:t>PC</w:t>
      </w:r>
      <w:r>
        <w:rPr>
          <w:rFonts w:hint="eastAsia"/>
        </w:rPr>
        <w:t>、移动端、手机等多种终端访问，并分别对各终端进行适配调优。</w:t>
      </w:r>
    </w:p>
    <w:p w:rsidR="003C0C41" w:rsidRDefault="00A4206C" w:rsidP="003C0C41">
      <w:pPr>
        <w:pStyle w:val="2"/>
      </w:pPr>
      <w:r>
        <w:rPr>
          <w:rFonts w:hint="eastAsia"/>
        </w:rPr>
        <w:t>性能</w:t>
      </w:r>
      <w:r>
        <w:t>指标要求</w:t>
      </w:r>
      <w:bookmarkEnd w:id="66"/>
    </w:p>
    <w:p w:rsidR="003C0C41" w:rsidRDefault="003C0C41" w:rsidP="00A03A7E">
      <w:pPr>
        <w:spacing w:before="163" w:after="163"/>
        <w:ind w:firstLine="480"/>
        <w:jc w:val="left"/>
      </w:pPr>
      <w:r>
        <w:rPr>
          <w:rFonts w:hint="eastAsia"/>
        </w:rPr>
        <w:t>1</w:t>
      </w:r>
      <w:r>
        <w:rPr>
          <w:rFonts w:hint="eastAsia"/>
        </w:rPr>
        <w:t>、文本自动分类达到</w:t>
      </w:r>
      <w:r>
        <w:rPr>
          <w:rFonts w:hint="eastAsia"/>
        </w:rPr>
        <w:t>95%</w:t>
      </w:r>
      <w:r>
        <w:rPr>
          <w:rFonts w:hint="eastAsia"/>
        </w:rPr>
        <w:t>以上准确率。</w:t>
      </w:r>
    </w:p>
    <w:p w:rsidR="003C0C41" w:rsidRDefault="00A03A7E" w:rsidP="00B16C11">
      <w:pPr>
        <w:spacing w:before="163" w:after="163"/>
        <w:ind w:firstLine="480"/>
        <w:jc w:val="left"/>
      </w:pPr>
      <w:r>
        <w:t>2</w:t>
      </w:r>
      <w:r w:rsidR="00B16C11">
        <w:rPr>
          <w:rFonts w:hint="eastAsia"/>
        </w:rPr>
        <w:t>、</w:t>
      </w:r>
      <w:r w:rsidR="003C0C41">
        <w:rPr>
          <w:rFonts w:hint="eastAsia"/>
        </w:rPr>
        <w:t>自动聚类速度到达每分钟</w:t>
      </w:r>
      <w:r w:rsidR="004B4CB3">
        <w:rPr>
          <w:rFonts w:hint="eastAsia"/>
        </w:rPr>
        <w:t>处理</w:t>
      </w:r>
      <w:r w:rsidR="004B4CB3">
        <w:rPr>
          <w:rFonts w:hint="eastAsia"/>
        </w:rPr>
        <w:t>5000</w:t>
      </w:r>
      <w:r w:rsidR="004B4CB3">
        <w:rPr>
          <w:rFonts w:hint="eastAsia"/>
        </w:rPr>
        <w:t>条信息以上。</w:t>
      </w:r>
    </w:p>
    <w:p w:rsidR="004B4CB3" w:rsidRPr="003C0C41" w:rsidRDefault="00A03A7E" w:rsidP="00B16C11">
      <w:pPr>
        <w:spacing w:before="163" w:after="163"/>
        <w:ind w:firstLine="480"/>
      </w:pPr>
      <w:r>
        <w:t>3</w:t>
      </w:r>
      <w:r w:rsidR="00B16C11">
        <w:rPr>
          <w:rFonts w:hint="eastAsia"/>
        </w:rPr>
        <w:t>、</w:t>
      </w:r>
      <w:r w:rsidR="004B4CB3">
        <w:rPr>
          <w:rFonts w:hint="eastAsia"/>
        </w:rPr>
        <w:t>自动分类、提取关键词、自动</w:t>
      </w:r>
      <w:r w:rsidR="00B16C11">
        <w:rPr>
          <w:rFonts w:hint="eastAsia"/>
        </w:rPr>
        <w:t>提取</w:t>
      </w:r>
      <w:r w:rsidR="004B4CB3">
        <w:rPr>
          <w:rFonts w:hint="eastAsia"/>
        </w:rPr>
        <w:t>摘要等信息处理的速度达到每秒</w:t>
      </w:r>
      <w:r w:rsidR="004B4CB3">
        <w:rPr>
          <w:rFonts w:hint="eastAsia"/>
        </w:rPr>
        <w:t>500K</w:t>
      </w:r>
      <w:r w:rsidR="00B16C11">
        <w:rPr>
          <w:rFonts w:hint="eastAsia"/>
        </w:rPr>
        <w:t>以上。</w:t>
      </w:r>
    </w:p>
    <w:p w:rsidR="005D2E7E" w:rsidRDefault="005D2E7E" w:rsidP="005D2E7E">
      <w:pPr>
        <w:pStyle w:val="2"/>
      </w:pPr>
      <w:bookmarkStart w:id="67" w:name="_Toc515979387"/>
      <w:r>
        <w:rPr>
          <w:rFonts w:hint="eastAsia"/>
        </w:rPr>
        <w:t>系统</w:t>
      </w:r>
      <w:r w:rsidR="00FC732E">
        <w:rPr>
          <w:rFonts w:hint="eastAsia"/>
        </w:rPr>
        <w:t>部署要求</w:t>
      </w:r>
      <w:bookmarkEnd w:id="67"/>
    </w:p>
    <w:p w:rsidR="003E5945" w:rsidRDefault="002F5587" w:rsidP="003E5945">
      <w:pPr>
        <w:spacing w:before="163" w:after="163"/>
        <w:ind w:firstLine="480"/>
      </w:pPr>
      <w:r>
        <w:rPr>
          <w:rFonts w:hint="eastAsia"/>
        </w:rPr>
        <w:t>此项目</w:t>
      </w:r>
      <w:r w:rsidR="00627691">
        <w:rPr>
          <w:rFonts w:hint="eastAsia"/>
        </w:rPr>
        <w:t>需</w:t>
      </w:r>
      <w:r w:rsidR="003E5945">
        <w:rPr>
          <w:rFonts w:hint="eastAsia"/>
        </w:rPr>
        <w:t>对数据资源、应用系统、</w:t>
      </w:r>
      <w:r w:rsidR="00230E86">
        <w:rPr>
          <w:rFonts w:hint="eastAsia"/>
        </w:rPr>
        <w:t>基础资源系统</w:t>
      </w:r>
      <w:r w:rsidR="003E5945">
        <w:rPr>
          <w:rFonts w:hint="eastAsia"/>
        </w:rPr>
        <w:t>等软硬件系统</w:t>
      </w:r>
      <w:r w:rsidR="00627691">
        <w:rPr>
          <w:rFonts w:hint="eastAsia"/>
        </w:rPr>
        <w:t>统一部署联调</w:t>
      </w:r>
      <w:r w:rsidR="003E5945">
        <w:rPr>
          <w:rFonts w:hint="eastAsia"/>
        </w:rPr>
        <w:t>，</w:t>
      </w:r>
      <w:r w:rsidR="00230E86">
        <w:rPr>
          <w:rFonts w:hint="eastAsia"/>
        </w:rPr>
        <w:t>项目实施过程中应按招标</w:t>
      </w:r>
      <w:r w:rsidR="005249FD">
        <w:rPr>
          <w:rFonts w:hint="eastAsia"/>
        </w:rPr>
        <w:t>人</w:t>
      </w:r>
      <w:r w:rsidR="00230E86">
        <w:rPr>
          <w:rFonts w:hint="eastAsia"/>
        </w:rPr>
        <w:t>要求，主动配合各方施工，</w:t>
      </w:r>
      <w:r w:rsidR="003E5945">
        <w:rPr>
          <w:rFonts w:hint="eastAsia"/>
        </w:rPr>
        <w:t>严格按照项目进度及相应</w:t>
      </w:r>
      <w:r w:rsidR="00627691">
        <w:rPr>
          <w:rFonts w:hint="eastAsia"/>
        </w:rPr>
        <w:t>建设</w:t>
      </w:r>
      <w:r w:rsidR="003E5945">
        <w:rPr>
          <w:rFonts w:hint="eastAsia"/>
        </w:rPr>
        <w:t>规范进行操作，确保系统软硬件能够安全平稳运行。</w:t>
      </w:r>
    </w:p>
    <w:p w:rsidR="00183D45" w:rsidRDefault="00C51015" w:rsidP="00C51015">
      <w:pPr>
        <w:spacing w:before="163" w:after="163"/>
        <w:ind w:firstLineChars="0" w:firstLine="480"/>
      </w:pPr>
      <w:r>
        <w:rPr>
          <w:rFonts w:hint="eastAsia"/>
        </w:rPr>
        <w:lastRenderedPageBreak/>
        <w:t>1</w:t>
      </w:r>
      <w:r>
        <w:rPr>
          <w:rFonts w:hint="eastAsia"/>
        </w:rPr>
        <w:t>、</w:t>
      </w:r>
      <w:r w:rsidR="00230E86">
        <w:rPr>
          <w:rFonts w:hint="eastAsia"/>
        </w:rPr>
        <w:t>投标人应提交</w:t>
      </w:r>
      <w:r w:rsidR="009C11F2">
        <w:rPr>
          <w:rFonts w:hint="eastAsia"/>
        </w:rPr>
        <w:t>本项目各软件系统的</w:t>
      </w:r>
      <w:r w:rsidR="00230E86">
        <w:rPr>
          <w:rFonts w:hint="eastAsia"/>
        </w:rPr>
        <w:t>设计</w:t>
      </w:r>
      <w:r w:rsidR="009C11F2">
        <w:rPr>
          <w:rFonts w:hint="eastAsia"/>
        </w:rPr>
        <w:t>、部署及硬件匹配</w:t>
      </w:r>
      <w:r w:rsidR="00230E86">
        <w:rPr>
          <w:rFonts w:hint="eastAsia"/>
        </w:rPr>
        <w:t>方案。</w:t>
      </w:r>
    </w:p>
    <w:p w:rsidR="003E5945" w:rsidRDefault="00C51015" w:rsidP="00C51015">
      <w:pPr>
        <w:spacing w:before="163" w:after="163"/>
        <w:ind w:firstLineChars="0" w:firstLine="480"/>
      </w:pPr>
      <w:r>
        <w:t>2</w:t>
      </w:r>
      <w:r>
        <w:rPr>
          <w:rFonts w:hint="eastAsia"/>
        </w:rPr>
        <w:t>、</w:t>
      </w:r>
      <w:r w:rsidR="00BB3B79">
        <w:rPr>
          <w:rFonts w:hint="eastAsia"/>
        </w:rPr>
        <w:t>要求投标人在中标后，</w:t>
      </w:r>
      <w:r w:rsidR="00230E86">
        <w:rPr>
          <w:rFonts w:hint="eastAsia"/>
        </w:rPr>
        <w:t>细化</w:t>
      </w:r>
      <w:r w:rsidR="00183D45">
        <w:rPr>
          <w:rFonts w:hint="eastAsia"/>
        </w:rPr>
        <w:t>计算、存储、网络及带宽的</w:t>
      </w:r>
      <w:r w:rsidR="00230E86">
        <w:rPr>
          <w:rFonts w:hint="eastAsia"/>
        </w:rPr>
        <w:t>资源配置方案</w:t>
      </w:r>
      <w:r w:rsidR="00183D45">
        <w:rPr>
          <w:rFonts w:hint="eastAsia"/>
        </w:rPr>
        <w:t>，</w:t>
      </w:r>
      <w:r w:rsidR="00EE716D">
        <w:rPr>
          <w:rFonts w:hint="eastAsia"/>
        </w:rPr>
        <w:t>按要求</w:t>
      </w:r>
      <w:r w:rsidR="00183D45">
        <w:rPr>
          <w:rFonts w:hint="eastAsia"/>
        </w:rPr>
        <w:t>完成系统部署、</w:t>
      </w:r>
      <w:r w:rsidR="00EE716D">
        <w:rPr>
          <w:rFonts w:hint="eastAsia"/>
        </w:rPr>
        <w:t>开发测试、上线运行和技术支持工作。</w:t>
      </w:r>
    </w:p>
    <w:p w:rsidR="00EE716D" w:rsidRDefault="00C51015" w:rsidP="00C51015">
      <w:pPr>
        <w:spacing w:before="163" w:after="163"/>
        <w:ind w:firstLineChars="0" w:firstLine="480"/>
      </w:pPr>
      <w:r>
        <w:rPr>
          <w:rFonts w:hint="eastAsia"/>
        </w:rPr>
        <w:t>3</w:t>
      </w:r>
      <w:r>
        <w:rPr>
          <w:rFonts w:hint="eastAsia"/>
        </w:rPr>
        <w:t>、</w:t>
      </w:r>
      <w:r w:rsidR="00EE716D">
        <w:t>要求投标人在中标后</w:t>
      </w:r>
      <w:r w:rsidR="00EE716D">
        <w:rPr>
          <w:rFonts w:hint="eastAsia"/>
        </w:rPr>
        <w:t>，</w:t>
      </w:r>
      <w:r w:rsidR="00EE716D">
        <w:t>细化安全部署方案</w:t>
      </w:r>
      <w:r w:rsidR="00EE716D">
        <w:rPr>
          <w:rFonts w:hint="eastAsia"/>
        </w:rPr>
        <w:t>，</w:t>
      </w:r>
      <w:r w:rsidR="00EE716D">
        <w:t>协助各方完成安全部署和测试工作</w:t>
      </w:r>
      <w:r w:rsidR="00EE716D">
        <w:rPr>
          <w:rFonts w:hint="eastAsia"/>
        </w:rPr>
        <w:t>。</w:t>
      </w:r>
    </w:p>
    <w:p w:rsidR="006412DA" w:rsidRDefault="006412DA" w:rsidP="006412DA">
      <w:pPr>
        <w:pStyle w:val="2"/>
      </w:pPr>
      <w:bookmarkStart w:id="68" w:name="_Toc515979388"/>
      <w:r>
        <w:rPr>
          <w:rFonts w:hint="eastAsia"/>
        </w:rPr>
        <w:t>系统测试要求</w:t>
      </w:r>
    </w:p>
    <w:p w:rsidR="008F04C0" w:rsidRPr="00636524" w:rsidRDefault="00846163" w:rsidP="006412DA">
      <w:pPr>
        <w:spacing w:before="163" w:after="163"/>
        <w:ind w:firstLine="480"/>
      </w:pPr>
      <w:r w:rsidRPr="00636524">
        <w:rPr>
          <w:rFonts w:hint="eastAsia"/>
        </w:rPr>
        <w:t>系统</w:t>
      </w:r>
      <w:r w:rsidR="00F829AD" w:rsidRPr="00636524">
        <w:rPr>
          <w:rFonts w:hint="eastAsia"/>
        </w:rPr>
        <w:t>正式验收</w:t>
      </w:r>
      <w:r w:rsidRPr="00636524">
        <w:rPr>
          <w:rFonts w:hint="eastAsia"/>
        </w:rPr>
        <w:t>前，</w:t>
      </w:r>
      <w:r w:rsidR="00F829AD" w:rsidRPr="00636524">
        <w:rPr>
          <w:rFonts w:hint="eastAsia"/>
        </w:rPr>
        <w:t>招标人</w:t>
      </w:r>
      <w:r w:rsidRPr="00636524">
        <w:rPr>
          <w:rFonts w:hint="eastAsia"/>
        </w:rPr>
        <w:t>将聘请具有</w:t>
      </w:r>
      <w:r w:rsidRPr="00636524">
        <w:rPr>
          <w:rFonts w:hint="eastAsia"/>
        </w:rPr>
        <w:t>CNAS</w:t>
      </w:r>
      <w:r w:rsidRPr="00636524">
        <w:rPr>
          <w:rFonts w:hint="eastAsia"/>
        </w:rPr>
        <w:t>资质的单位对软件进行第三方测试，费用包含在本项目中，</w:t>
      </w:r>
      <w:r w:rsidR="00F829AD" w:rsidRPr="00636524">
        <w:rPr>
          <w:rFonts w:hint="eastAsia"/>
        </w:rPr>
        <w:t>中标人</w:t>
      </w:r>
      <w:r w:rsidRPr="00636524">
        <w:rPr>
          <w:rFonts w:hint="eastAsia"/>
        </w:rPr>
        <w:t>应对报告所列问题进行</w:t>
      </w:r>
      <w:proofErr w:type="gramStart"/>
      <w:r w:rsidRPr="00636524">
        <w:rPr>
          <w:rFonts w:hint="eastAsia"/>
        </w:rPr>
        <w:t>完善调</w:t>
      </w:r>
      <w:proofErr w:type="gramEnd"/>
      <w:r w:rsidRPr="00636524">
        <w:rPr>
          <w:rFonts w:hint="eastAsia"/>
        </w:rPr>
        <w:t>优，并进行回归测试，直到通过为止。</w:t>
      </w:r>
    </w:p>
    <w:p w:rsidR="00846163" w:rsidRPr="00186E5D" w:rsidRDefault="00597F61" w:rsidP="006412DA">
      <w:pPr>
        <w:spacing w:before="163" w:after="163"/>
        <w:ind w:firstLine="480"/>
        <w:rPr>
          <w:color w:val="FF0000"/>
        </w:rPr>
      </w:pPr>
      <w:r>
        <w:rPr>
          <w:rFonts w:hint="eastAsia"/>
          <w:color w:val="FF0000"/>
          <w:highlight w:val="yellow"/>
        </w:rPr>
        <w:t>*</w:t>
      </w:r>
      <w:r w:rsidR="008F04C0" w:rsidRPr="00186E5D">
        <w:rPr>
          <w:rFonts w:hint="eastAsia"/>
          <w:color w:val="FF0000"/>
          <w:highlight w:val="yellow"/>
        </w:rPr>
        <w:t>投标人</w:t>
      </w:r>
      <w:r w:rsidR="008F04C0" w:rsidRPr="00186E5D">
        <w:rPr>
          <w:color w:val="FF0000"/>
          <w:highlight w:val="yellow"/>
        </w:rPr>
        <w:t>需提供承诺函</w:t>
      </w:r>
      <w:r w:rsidR="008F04C0" w:rsidRPr="00186E5D">
        <w:rPr>
          <w:rFonts w:hint="eastAsia"/>
          <w:color w:val="FF0000"/>
          <w:highlight w:val="yellow"/>
        </w:rPr>
        <w:t>。</w:t>
      </w:r>
    </w:p>
    <w:p w:rsidR="009E6BF0" w:rsidRDefault="009E6BF0" w:rsidP="009E6BF0">
      <w:pPr>
        <w:pStyle w:val="2"/>
      </w:pPr>
      <w:r>
        <w:t>系统安全</w:t>
      </w:r>
      <w:r w:rsidR="00FC732E">
        <w:rPr>
          <w:rFonts w:hint="eastAsia"/>
        </w:rPr>
        <w:t>要求</w:t>
      </w:r>
      <w:bookmarkEnd w:id="68"/>
    </w:p>
    <w:p w:rsidR="00422576" w:rsidRPr="00636524" w:rsidRDefault="007B2708" w:rsidP="00B5327A">
      <w:pPr>
        <w:spacing w:before="163" w:after="163"/>
        <w:ind w:firstLine="480"/>
      </w:pPr>
      <w:r>
        <w:t>根据国家相关信息化安全标准</w:t>
      </w:r>
      <w:r>
        <w:rPr>
          <w:rFonts w:hint="eastAsia"/>
        </w:rPr>
        <w:t>，</w:t>
      </w:r>
      <w:r w:rsidR="00941352">
        <w:t>结合招标</w:t>
      </w:r>
      <w:r w:rsidR="00B5327A">
        <w:rPr>
          <w:rFonts w:hint="eastAsia"/>
        </w:rPr>
        <w:t>人</w:t>
      </w:r>
      <w:r w:rsidR="00941352">
        <w:rPr>
          <w:rFonts w:hint="eastAsia"/>
        </w:rPr>
        <w:t>现有的安全体系架构，</w:t>
      </w:r>
      <w:r>
        <w:rPr>
          <w:rFonts w:hint="eastAsia"/>
        </w:rPr>
        <w:t>提供全媒体平台安全设计方案，</w:t>
      </w:r>
      <w:r w:rsidR="00D9119E">
        <w:rPr>
          <w:rFonts w:hint="eastAsia"/>
        </w:rPr>
        <w:t>包括但</w:t>
      </w:r>
      <w:r>
        <w:rPr>
          <w:rFonts w:hint="eastAsia"/>
        </w:rPr>
        <w:t>不限于：系统安全</w:t>
      </w:r>
      <w:r w:rsidR="00422576">
        <w:rPr>
          <w:rFonts w:hint="eastAsia"/>
        </w:rPr>
        <w:t>、</w:t>
      </w:r>
      <w:r w:rsidR="00422576">
        <w:t>网络安全</w:t>
      </w:r>
      <w:r w:rsidR="00422576">
        <w:rPr>
          <w:rFonts w:hint="eastAsia"/>
        </w:rPr>
        <w:t>、</w:t>
      </w:r>
      <w:r w:rsidR="00941352">
        <w:t>数据安全</w:t>
      </w:r>
      <w:r>
        <w:rPr>
          <w:rFonts w:hint="eastAsia"/>
        </w:rPr>
        <w:t>、</w:t>
      </w:r>
      <w:r>
        <w:t>运</w:t>
      </w:r>
      <w:proofErr w:type="gramStart"/>
      <w:r>
        <w:t>维安全</w:t>
      </w:r>
      <w:proofErr w:type="gramEnd"/>
      <w:r w:rsidRPr="00636524">
        <w:t>等</w:t>
      </w:r>
      <w:r w:rsidR="00941352" w:rsidRPr="00636524">
        <w:t>方面</w:t>
      </w:r>
      <w:r w:rsidR="00D9119E" w:rsidRPr="00636524">
        <w:rPr>
          <w:rFonts w:hint="eastAsia"/>
        </w:rPr>
        <w:t>的</w:t>
      </w:r>
      <w:r w:rsidR="00941352" w:rsidRPr="00636524">
        <w:t>安全设计</w:t>
      </w:r>
      <w:r w:rsidR="00941352" w:rsidRPr="00636524">
        <w:rPr>
          <w:rFonts w:hint="eastAsia"/>
        </w:rPr>
        <w:t>，</w:t>
      </w:r>
      <w:r w:rsidR="00422576" w:rsidRPr="00636524">
        <w:t>确保本平台</w:t>
      </w:r>
      <w:r w:rsidR="00941352" w:rsidRPr="00636524">
        <w:t>的建设</w:t>
      </w:r>
      <w:r w:rsidR="00422576" w:rsidRPr="00636524">
        <w:t>符合</w:t>
      </w:r>
      <w:proofErr w:type="gramStart"/>
      <w:r w:rsidR="00B5327A" w:rsidRPr="00636524">
        <w:rPr>
          <w:rFonts w:hint="eastAsia"/>
        </w:rPr>
        <w:t>国家</w:t>
      </w:r>
      <w:r w:rsidR="00422576" w:rsidRPr="00636524">
        <w:t>等保二级</w:t>
      </w:r>
      <w:proofErr w:type="gramEnd"/>
      <w:r w:rsidR="00422576" w:rsidRPr="00636524">
        <w:t>的安全标准</w:t>
      </w:r>
      <w:r w:rsidR="00422576" w:rsidRPr="00636524">
        <w:rPr>
          <w:rFonts w:hint="eastAsia"/>
        </w:rPr>
        <w:t>。</w:t>
      </w:r>
    </w:p>
    <w:p w:rsidR="008F04C0" w:rsidRPr="00636524" w:rsidRDefault="00F829AD" w:rsidP="00F829AD">
      <w:pPr>
        <w:spacing w:before="163" w:after="163"/>
        <w:ind w:firstLine="480"/>
      </w:pPr>
      <w:r w:rsidRPr="00636524">
        <w:rPr>
          <w:rFonts w:hint="eastAsia"/>
        </w:rPr>
        <w:t>系统正式验收前，招标人将聘请具有</w:t>
      </w:r>
      <w:r w:rsidRPr="00636524">
        <w:rPr>
          <w:rFonts w:hint="eastAsia"/>
        </w:rPr>
        <w:t>DJCP</w:t>
      </w:r>
      <w:r w:rsidRPr="00636524">
        <w:rPr>
          <w:rFonts w:hint="eastAsia"/>
        </w:rPr>
        <w:t>资质的单位对软件进行第三方测评，费用包含在本项目中，中标人应配合招标人对测评所列问题进行整改。</w:t>
      </w:r>
    </w:p>
    <w:p w:rsidR="00026CF1" w:rsidRPr="00186E5D" w:rsidRDefault="004E4982" w:rsidP="00F829AD">
      <w:pPr>
        <w:spacing w:before="163" w:after="163"/>
        <w:ind w:firstLine="480"/>
        <w:rPr>
          <w:color w:val="FF0000"/>
        </w:rPr>
      </w:pPr>
      <w:r w:rsidRPr="00186E5D">
        <w:rPr>
          <w:rFonts w:hint="eastAsia"/>
          <w:color w:val="FF0000"/>
          <w:highlight w:val="yellow"/>
        </w:rPr>
        <w:t>*</w:t>
      </w:r>
      <w:r w:rsidR="008F04C0" w:rsidRPr="00186E5D">
        <w:rPr>
          <w:rFonts w:hint="eastAsia"/>
          <w:color w:val="FF0000"/>
          <w:highlight w:val="yellow"/>
        </w:rPr>
        <w:t>投标人</w:t>
      </w:r>
      <w:r w:rsidR="008F04C0" w:rsidRPr="00186E5D">
        <w:rPr>
          <w:color w:val="FF0000"/>
          <w:highlight w:val="yellow"/>
        </w:rPr>
        <w:t>需提供承诺函</w:t>
      </w:r>
      <w:r w:rsidR="008F04C0" w:rsidRPr="00186E5D">
        <w:rPr>
          <w:rFonts w:hint="eastAsia"/>
          <w:color w:val="FF0000"/>
          <w:highlight w:val="yellow"/>
        </w:rPr>
        <w:t>。</w:t>
      </w:r>
    </w:p>
    <w:p w:rsidR="005D2E7E" w:rsidRDefault="005D2E7E" w:rsidP="00202DBB">
      <w:pPr>
        <w:pStyle w:val="1"/>
      </w:pPr>
      <w:bookmarkStart w:id="69" w:name="_Toc515979389"/>
      <w:r>
        <w:rPr>
          <w:rFonts w:hint="eastAsia"/>
        </w:rPr>
        <w:t>技术支持与售后服务</w:t>
      </w:r>
      <w:bookmarkEnd w:id="69"/>
    </w:p>
    <w:p w:rsidR="00805537" w:rsidRDefault="00805537" w:rsidP="00805537">
      <w:pPr>
        <w:spacing w:before="163" w:after="163"/>
        <w:ind w:firstLine="480"/>
      </w:pPr>
      <w:r>
        <w:t>投标人应承诺为本项目建立独立的售后服务和技术支持组织，提供该组织的分工安排、详细的人员组成情况等，并服从</w:t>
      </w:r>
      <w:r>
        <w:rPr>
          <w:rFonts w:hint="eastAsia"/>
        </w:rPr>
        <w:t>招标人</w:t>
      </w:r>
      <w:r>
        <w:t>的统一调度与管理。</w:t>
      </w:r>
    </w:p>
    <w:p w:rsidR="00805537" w:rsidRPr="00805537" w:rsidRDefault="00805537" w:rsidP="00805537">
      <w:pPr>
        <w:spacing w:before="163" w:after="163"/>
        <w:ind w:firstLine="480"/>
      </w:pPr>
      <w:r>
        <w:t>自本项目通过</w:t>
      </w:r>
      <w:r>
        <w:rPr>
          <w:rFonts w:hint="eastAsia"/>
        </w:rPr>
        <w:t>招标人</w:t>
      </w:r>
      <w:r>
        <w:t>组织的</w:t>
      </w:r>
      <w:r>
        <w:rPr>
          <w:rFonts w:hint="eastAsia"/>
        </w:rPr>
        <w:t>正式</w:t>
      </w:r>
      <w:r w:rsidR="00026CF1">
        <w:rPr>
          <w:rFonts w:hint="eastAsia"/>
        </w:rPr>
        <w:t>验收</w:t>
      </w:r>
      <w:r>
        <w:t>后进入工程质保期，投标人应承诺提供</w:t>
      </w:r>
      <w:r>
        <w:t>3</w:t>
      </w:r>
      <w:r>
        <w:t>年的免费质保运维服务。</w:t>
      </w:r>
    </w:p>
    <w:p w:rsidR="004917F5" w:rsidRDefault="004917F5" w:rsidP="006D36F6">
      <w:pPr>
        <w:spacing w:before="163" w:after="163"/>
        <w:ind w:firstLine="480"/>
      </w:pPr>
      <w:r>
        <w:rPr>
          <w:rFonts w:hint="eastAsia"/>
        </w:rPr>
        <w:t>在</w:t>
      </w:r>
      <w:bookmarkStart w:id="70" w:name="_Toc231920535"/>
      <w:bookmarkStart w:id="71" w:name="_Toc248512786"/>
      <w:r>
        <w:t>本项目的</w:t>
      </w:r>
      <w:r w:rsidRPr="004917F5">
        <w:rPr>
          <w:rFonts w:hint="eastAsia"/>
        </w:rPr>
        <w:t>保修期内，</w:t>
      </w:r>
      <w:r w:rsidR="00805537">
        <w:rPr>
          <w:rFonts w:hint="eastAsia"/>
        </w:rPr>
        <w:t>投</w:t>
      </w:r>
      <w:r w:rsidR="00EB4E13">
        <w:rPr>
          <w:rFonts w:hint="eastAsia"/>
        </w:rPr>
        <w:t>标人</w:t>
      </w:r>
      <w:r w:rsidRPr="004917F5">
        <w:rPr>
          <w:rFonts w:hint="eastAsia"/>
        </w:rPr>
        <w:t>负责对系统的运行、维护情况进行跟踪记录并</w:t>
      </w:r>
      <w:r w:rsidRPr="004917F5">
        <w:rPr>
          <w:rFonts w:hint="eastAsia"/>
        </w:rPr>
        <w:lastRenderedPageBreak/>
        <w:t>建立档案</w:t>
      </w:r>
      <w:r w:rsidR="00BB3B79">
        <w:rPr>
          <w:rFonts w:hint="eastAsia"/>
        </w:rPr>
        <w:t>，</w:t>
      </w:r>
      <w:r w:rsidRPr="004917F5">
        <w:rPr>
          <w:rFonts w:hint="eastAsia"/>
        </w:rPr>
        <w:t>定期对系统运行情况进行巡检</w:t>
      </w:r>
      <w:bookmarkEnd w:id="70"/>
      <w:bookmarkEnd w:id="71"/>
      <w:r>
        <w:rPr>
          <w:rFonts w:hint="eastAsia"/>
        </w:rPr>
        <w:t>，</w:t>
      </w:r>
      <w:r w:rsidRPr="004917F5">
        <w:rPr>
          <w:rFonts w:hint="eastAsia"/>
        </w:rPr>
        <w:t>免费提供下列服务项目：电话咨询、电话技术指导、远程支持、现场支持、投诉受理、现场培训等</w:t>
      </w:r>
      <w:r>
        <w:rPr>
          <w:rFonts w:hint="eastAsia"/>
        </w:rPr>
        <w:t>。投标人需</w:t>
      </w:r>
      <w:r>
        <w:t>提供合理的技术支持与售后服务方案</w:t>
      </w:r>
      <w:r w:rsidR="006D36F6">
        <w:rPr>
          <w:rFonts w:hint="eastAsia"/>
        </w:rPr>
        <w:t>，</w:t>
      </w:r>
      <w:r w:rsidR="006D36F6">
        <w:t>并</w:t>
      </w:r>
      <w:r>
        <w:t>承诺提供明确的人员进行售后对接</w:t>
      </w:r>
      <w:r>
        <w:rPr>
          <w:rFonts w:hint="eastAsia"/>
        </w:rPr>
        <w:t>，如人员有变更，需提前</w:t>
      </w:r>
      <w:r w:rsidR="00145ACB">
        <w:t>30</w:t>
      </w:r>
      <w:r>
        <w:rPr>
          <w:rFonts w:hint="eastAsia"/>
        </w:rPr>
        <w:t>天跟招标</w:t>
      </w:r>
      <w:r w:rsidR="00D9119E">
        <w:rPr>
          <w:rFonts w:hint="eastAsia"/>
        </w:rPr>
        <w:t>人</w:t>
      </w:r>
      <w:r>
        <w:rPr>
          <w:rFonts w:hint="eastAsia"/>
        </w:rPr>
        <w:t>沟通</w:t>
      </w:r>
      <w:r w:rsidR="00145ACB">
        <w:rPr>
          <w:rFonts w:hint="eastAsia"/>
        </w:rPr>
        <w:t>协商。</w:t>
      </w:r>
    </w:p>
    <w:p w:rsidR="00145ACB" w:rsidRPr="006D36F6" w:rsidRDefault="0025361F" w:rsidP="00F31AC0">
      <w:pPr>
        <w:spacing w:before="163" w:after="163"/>
        <w:ind w:firstLine="480"/>
      </w:pPr>
      <w:r w:rsidRPr="0025361F">
        <w:rPr>
          <w:rFonts w:hint="eastAsia"/>
          <w:highlight w:val="yellow"/>
        </w:rPr>
        <w:t>#</w:t>
      </w:r>
      <w:r w:rsidR="008F596A" w:rsidRPr="0025361F">
        <w:rPr>
          <w:rFonts w:hint="eastAsia"/>
          <w:highlight w:val="yellow"/>
        </w:rPr>
        <w:t>投标人</w:t>
      </w:r>
      <w:proofErr w:type="gramStart"/>
      <w:r w:rsidR="008F596A" w:rsidRPr="0025361F">
        <w:rPr>
          <w:rFonts w:hint="eastAsia"/>
          <w:highlight w:val="yellow"/>
        </w:rPr>
        <w:t>需</w:t>
      </w:r>
      <w:r w:rsidR="006D36F6" w:rsidRPr="0025361F">
        <w:rPr>
          <w:rFonts w:hint="eastAsia"/>
          <w:highlight w:val="yellow"/>
        </w:rPr>
        <w:t>承诺自项目</w:t>
      </w:r>
      <w:proofErr w:type="gramEnd"/>
      <w:r w:rsidR="006D36F6" w:rsidRPr="0025361F">
        <w:rPr>
          <w:rFonts w:hint="eastAsia"/>
          <w:highlight w:val="yellow"/>
        </w:rPr>
        <w:t>合同签订日起，至本项目</w:t>
      </w:r>
      <w:r w:rsidR="00026CF1" w:rsidRPr="0025361F">
        <w:rPr>
          <w:rFonts w:hint="eastAsia"/>
          <w:highlight w:val="yellow"/>
        </w:rPr>
        <w:t>正式验收</w:t>
      </w:r>
      <w:r w:rsidR="006D36F6" w:rsidRPr="0025361F">
        <w:rPr>
          <w:rFonts w:hint="eastAsia"/>
          <w:highlight w:val="yellow"/>
        </w:rPr>
        <w:t>后</w:t>
      </w:r>
      <w:r w:rsidR="00F31AC0" w:rsidRPr="0025361F">
        <w:rPr>
          <w:highlight w:val="yellow"/>
        </w:rPr>
        <w:t>3</w:t>
      </w:r>
      <w:r w:rsidR="006D36F6" w:rsidRPr="0025361F">
        <w:rPr>
          <w:rFonts w:hint="eastAsia"/>
          <w:highlight w:val="yellow"/>
        </w:rPr>
        <w:t>年内，如遇重大活动，包括但不限于国家领导人出访、两会等大型国内外周期性会议、重要国际国家纪念日、重要节假日、突发事件等，投标人须按照招标</w:t>
      </w:r>
      <w:r w:rsidR="00D9119E" w:rsidRPr="0025361F">
        <w:rPr>
          <w:rFonts w:hint="eastAsia"/>
          <w:highlight w:val="yellow"/>
        </w:rPr>
        <w:t>人</w:t>
      </w:r>
      <w:r w:rsidR="006D36F6" w:rsidRPr="0025361F">
        <w:rPr>
          <w:rFonts w:hint="eastAsia"/>
          <w:highlight w:val="yellow"/>
        </w:rPr>
        <w:t>要求免费提供至少</w:t>
      </w:r>
      <w:r w:rsidR="006D36F6" w:rsidRPr="0025361F">
        <w:rPr>
          <w:rFonts w:hint="eastAsia"/>
          <w:highlight w:val="yellow"/>
        </w:rPr>
        <w:t>3-5</w:t>
      </w:r>
      <w:r w:rsidR="006D36F6" w:rsidRPr="0025361F">
        <w:rPr>
          <w:rFonts w:hint="eastAsia"/>
          <w:highlight w:val="yellow"/>
        </w:rPr>
        <w:t>名驻场保障人员。</w:t>
      </w:r>
    </w:p>
    <w:p w:rsidR="005D2E7E" w:rsidRDefault="004735C4" w:rsidP="005D2E7E">
      <w:pPr>
        <w:pStyle w:val="1"/>
      </w:pPr>
      <w:bookmarkStart w:id="72" w:name="_Toc515979390"/>
      <w:r>
        <w:rPr>
          <w:rFonts w:hint="eastAsia"/>
        </w:rPr>
        <w:t>建设</w:t>
      </w:r>
      <w:r w:rsidR="005D2E7E">
        <w:rPr>
          <w:rFonts w:hint="eastAsia"/>
        </w:rPr>
        <w:t>工期要求</w:t>
      </w:r>
      <w:bookmarkEnd w:id="72"/>
    </w:p>
    <w:p w:rsidR="00175660" w:rsidRDefault="00175660" w:rsidP="00175660">
      <w:pPr>
        <w:spacing w:before="163" w:after="163"/>
        <w:ind w:firstLine="480"/>
      </w:pPr>
      <w:r>
        <w:rPr>
          <w:rFonts w:hint="eastAsia"/>
        </w:rPr>
        <w:t>本项目建设周期为</w:t>
      </w:r>
      <w:r>
        <w:t>12</w:t>
      </w:r>
      <w:r>
        <w:t>个月</w:t>
      </w:r>
      <w:r>
        <w:rPr>
          <w:rFonts w:hint="eastAsia"/>
        </w:rPr>
        <w:t>，</w:t>
      </w:r>
      <w:r>
        <w:t>并提供后续的运</w:t>
      </w:r>
      <w:proofErr w:type="gramStart"/>
      <w:r>
        <w:t>维实施</w:t>
      </w:r>
      <w:proofErr w:type="gramEnd"/>
      <w:r>
        <w:t>服务。</w:t>
      </w:r>
      <w:r>
        <w:rPr>
          <w:rFonts w:hint="eastAsia"/>
        </w:rPr>
        <w:t>工程进度要求如下：</w:t>
      </w:r>
    </w:p>
    <w:p w:rsidR="00175660" w:rsidRDefault="00175660" w:rsidP="00175660">
      <w:pPr>
        <w:spacing w:before="163" w:after="163"/>
        <w:ind w:firstLine="480"/>
      </w:pPr>
      <w:r>
        <w:rPr>
          <w:rFonts w:hint="eastAsia"/>
        </w:rPr>
        <w:t>自合同签订之日起开始项目实施；</w:t>
      </w:r>
    </w:p>
    <w:p w:rsidR="00175660" w:rsidRDefault="00175660" w:rsidP="00175660">
      <w:pPr>
        <w:spacing w:before="163" w:after="163"/>
        <w:ind w:firstLine="480"/>
      </w:pPr>
      <w:r>
        <w:rPr>
          <w:rFonts w:hint="eastAsia"/>
        </w:rPr>
        <w:t>合同签订</w:t>
      </w:r>
      <w:r>
        <w:t>3</w:t>
      </w:r>
      <w:r>
        <w:rPr>
          <w:rFonts w:hint="eastAsia"/>
        </w:rPr>
        <w:t>个月内，完成项目详细设计方案审定；</w:t>
      </w:r>
    </w:p>
    <w:p w:rsidR="00175660" w:rsidRDefault="00175660" w:rsidP="00175660">
      <w:pPr>
        <w:spacing w:before="163" w:after="163"/>
        <w:ind w:firstLine="480"/>
      </w:pPr>
      <w:r>
        <w:rPr>
          <w:rFonts w:hint="eastAsia"/>
        </w:rPr>
        <w:t>合同签订</w:t>
      </w:r>
      <w:r>
        <w:rPr>
          <w:rFonts w:hint="eastAsia"/>
        </w:rPr>
        <w:t>9</w:t>
      </w:r>
      <w:r>
        <w:rPr>
          <w:rFonts w:hint="eastAsia"/>
        </w:rPr>
        <w:t>个月内，完成项目所有功能的开发，系统可投入试运行；</w:t>
      </w:r>
    </w:p>
    <w:p w:rsidR="00175660" w:rsidRDefault="00175660" w:rsidP="00175660">
      <w:pPr>
        <w:spacing w:before="163" w:after="163"/>
        <w:ind w:firstLine="480"/>
      </w:pPr>
      <w:r>
        <w:rPr>
          <w:rFonts w:hint="eastAsia"/>
        </w:rPr>
        <w:t>试运行期间，要求系统无重大故障持续运行至少</w:t>
      </w:r>
      <w:r>
        <w:t>3</w:t>
      </w:r>
      <w:r>
        <w:rPr>
          <w:rFonts w:hint="eastAsia"/>
        </w:rPr>
        <w:t>个月；</w:t>
      </w:r>
    </w:p>
    <w:p w:rsidR="00175660" w:rsidRDefault="00175660" w:rsidP="00175660">
      <w:pPr>
        <w:spacing w:before="163" w:after="163"/>
        <w:ind w:firstLine="480"/>
      </w:pPr>
      <w:r>
        <w:rPr>
          <w:rFonts w:hint="eastAsia"/>
        </w:rPr>
        <w:t>试运行合格后，系统进行正式验收。</w:t>
      </w:r>
    </w:p>
    <w:p w:rsidR="005D2E7E" w:rsidRDefault="005D2E7E" w:rsidP="005D2E7E">
      <w:pPr>
        <w:pStyle w:val="1"/>
      </w:pPr>
      <w:bookmarkStart w:id="73" w:name="_Toc515979391"/>
      <w:r>
        <w:t>项目管理与人员要求</w:t>
      </w:r>
      <w:bookmarkEnd w:id="73"/>
    </w:p>
    <w:p w:rsidR="00553D44" w:rsidRDefault="00C51015" w:rsidP="00553D44">
      <w:pPr>
        <w:spacing w:before="163" w:after="163"/>
        <w:ind w:firstLine="480"/>
      </w:pPr>
      <w:r>
        <w:rPr>
          <w:rFonts w:hint="eastAsia"/>
        </w:rPr>
        <w:t>1</w:t>
      </w:r>
      <w:r>
        <w:rPr>
          <w:rFonts w:hint="eastAsia"/>
        </w:rPr>
        <w:t>、</w:t>
      </w:r>
      <w:r w:rsidR="00553D44">
        <w:rPr>
          <w:rFonts w:hint="eastAsia"/>
        </w:rPr>
        <w:t>项目管理要求</w:t>
      </w:r>
    </w:p>
    <w:p w:rsidR="00553D44" w:rsidRDefault="00553D44" w:rsidP="00553D44">
      <w:pPr>
        <w:spacing w:before="163" w:after="163"/>
        <w:ind w:firstLine="480"/>
      </w:pPr>
      <w:r>
        <w:rPr>
          <w:rFonts w:hint="eastAsia"/>
        </w:rPr>
        <w:t>质量目标：系统运行稳定、达到设计要求，并圆满通过有关部门组织的验收；</w:t>
      </w:r>
    </w:p>
    <w:p w:rsidR="00553D44" w:rsidRDefault="00553D44" w:rsidP="00553D44">
      <w:pPr>
        <w:spacing w:before="163" w:after="163"/>
        <w:ind w:firstLine="480"/>
      </w:pPr>
      <w:r>
        <w:rPr>
          <w:rFonts w:hint="eastAsia"/>
        </w:rPr>
        <w:t>进度目标：确保软件开发和</w:t>
      </w:r>
      <w:r w:rsidR="00BB3B79">
        <w:rPr>
          <w:rFonts w:hint="eastAsia"/>
        </w:rPr>
        <w:t>系统</w:t>
      </w:r>
      <w:r>
        <w:rPr>
          <w:rFonts w:hint="eastAsia"/>
        </w:rPr>
        <w:t>集成在预定的时间内完成。</w:t>
      </w:r>
    </w:p>
    <w:p w:rsidR="00553D44" w:rsidRDefault="00553D44" w:rsidP="00553D44">
      <w:pPr>
        <w:spacing w:before="163" w:after="163"/>
        <w:ind w:firstLine="480"/>
      </w:pPr>
      <w:r>
        <w:rPr>
          <w:rFonts w:hint="eastAsia"/>
        </w:rPr>
        <w:t>在本项目建设过程中，本项目</w:t>
      </w:r>
      <w:r w:rsidR="00BB3B79">
        <w:rPr>
          <w:rFonts w:hint="eastAsia"/>
        </w:rPr>
        <w:t>中标</w:t>
      </w:r>
      <w:r w:rsidR="003D21DC">
        <w:rPr>
          <w:rFonts w:hint="eastAsia"/>
        </w:rPr>
        <w:t>人</w:t>
      </w:r>
      <w:r>
        <w:rPr>
          <w:rFonts w:hint="eastAsia"/>
        </w:rPr>
        <w:t>应在项目管理领域完成的工作主要包括：</w:t>
      </w:r>
    </w:p>
    <w:p w:rsidR="00553D44" w:rsidRDefault="00553D44" w:rsidP="00553D44">
      <w:pPr>
        <w:spacing w:before="163" w:after="163"/>
        <w:ind w:firstLine="480"/>
      </w:pPr>
      <w:r>
        <w:rPr>
          <w:rFonts w:hint="eastAsia"/>
        </w:rPr>
        <w:t>1</w:t>
      </w:r>
      <w:r>
        <w:rPr>
          <w:rFonts w:hint="eastAsia"/>
        </w:rPr>
        <w:t>）对整体项目进度进行控制，保证项目按时</w:t>
      </w:r>
      <w:r w:rsidR="00BB3B79">
        <w:rPr>
          <w:rFonts w:hint="eastAsia"/>
        </w:rPr>
        <w:t>完成</w:t>
      </w:r>
      <w:r>
        <w:rPr>
          <w:rFonts w:hint="eastAsia"/>
        </w:rPr>
        <w:t>；</w:t>
      </w:r>
    </w:p>
    <w:p w:rsidR="00553D44" w:rsidRDefault="00553D44" w:rsidP="00553D44">
      <w:pPr>
        <w:spacing w:before="163" w:after="163"/>
        <w:ind w:firstLine="480"/>
      </w:pPr>
      <w:r>
        <w:rPr>
          <w:rFonts w:hint="eastAsia"/>
        </w:rPr>
        <w:t>2</w:t>
      </w:r>
      <w:r>
        <w:rPr>
          <w:rFonts w:hint="eastAsia"/>
        </w:rPr>
        <w:t>）组织协调项目各环节工作，保证项目顺利推进；</w:t>
      </w:r>
    </w:p>
    <w:p w:rsidR="00553D44" w:rsidRDefault="00553D44" w:rsidP="00553D44">
      <w:pPr>
        <w:spacing w:before="163" w:after="163"/>
        <w:ind w:firstLine="480"/>
      </w:pPr>
      <w:r>
        <w:rPr>
          <w:rFonts w:hint="eastAsia"/>
        </w:rPr>
        <w:lastRenderedPageBreak/>
        <w:t>3</w:t>
      </w:r>
      <w:r>
        <w:rPr>
          <w:rFonts w:hint="eastAsia"/>
        </w:rPr>
        <w:t>）制定整体项目目标、分阶段目标，并制定各类目标相应的考核计划，规避各类项目风险，保证项目质量；</w:t>
      </w:r>
    </w:p>
    <w:p w:rsidR="00553D44" w:rsidRDefault="00553D44" w:rsidP="00553D44">
      <w:pPr>
        <w:spacing w:before="163" w:after="163"/>
        <w:ind w:firstLine="480"/>
      </w:pPr>
      <w:r>
        <w:rPr>
          <w:rFonts w:hint="eastAsia"/>
        </w:rPr>
        <w:t>4</w:t>
      </w:r>
      <w:r>
        <w:rPr>
          <w:rFonts w:hint="eastAsia"/>
        </w:rPr>
        <w:t>）管理项目团队的组织和人员，为项目提供组织保障。</w:t>
      </w:r>
    </w:p>
    <w:p w:rsidR="007E5FCA" w:rsidRDefault="00C51015" w:rsidP="007E5FCA">
      <w:pPr>
        <w:spacing w:before="163" w:after="163"/>
        <w:ind w:firstLine="480"/>
      </w:pPr>
      <w:r>
        <w:rPr>
          <w:rFonts w:hint="eastAsia"/>
        </w:rPr>
        <w:t>2</w:t>
      </w:r>
      <w:r>
        <w:rPr>
          <w:rFonts w:hint="eastAsia"/>
        </w:rPr>
        <w:t>、</w:t>
      </w:r>
      <w:r w:rsidR="007E5FCA">
        <w:rPr>
          <w:rFonts w:hint="eastAsia"/>
        </w:rPr>
        <w:t>项目管理工具</w:t>
      </w:r>
    </w:p>
    <w:p w:rsidR="008434BD" w:rsidRPr="00C90712" w:rsidRDefault="007E5FCA" w:rsidP="008434BD">
      <w:pPr>
        <w:spacing w:before="163" w:after="163"/>
        <w:ind w:firstLine="480"/>
      </w:pPr>
      <w:r w:rsidRPr="00C90712">
        <w:rPr>
          <w:rFonts w:hint="eastAsia"/>
        </w:rPr>
        <w:t>要求中标人</w:t>
      </w:r>
      <w:r w:rsidR="0023374F" w:rsidRPr="00C90712">
        <w:rPr>
          <w:rFonts w:hint="eastAsia"/>
        </w:rPr>
        <w:t>利用成熟的</w:t>
      </w:r>
      <w:r w:rsidRPr="00C90712">
        <w:rPr>
          <w:rFonts w:hint="eastAsia"/>
        </w:rPr>
        <w:t>项目管理工具，收集、综合和分发项目管理过程的输入和输出，</w:t>
      </w:r>
      <w:r w:rsidR="0023374F" w:rsidRPr="00C90712">
        <w:rPr>
          <w:rFonts w:hint="eastAsia"/>
        </w:rPr>
        <w:t>完成</w:t>
      </w:r>
      <w:r w:rsidR="009C11F2" w:rsidRPr="00C90712">
        <w:rPr>
          <w:rFonts w:hint="eastAsia"/>
        </w:rPr>
        <w:t>对项目进度管理、文档管理、源代码</w:t>
      </w:r>
      <w:r w:rsidR="00BB646D" w:rsidRPr="00C90712">
        <w:rPr>
          <w:rFonts w:hint="eastAsia"/>
        </w:rPr>
        <w:t>管理</w:t>
      </w:r>
      <w:r w:rsidR="009C11F2" w:rsidRPr="00C90712">
        <w:rPr>
          <w:rFonts w:hint="eastAsia"/>
        </w:rPr>
        <w:t>等</w:t>
      </w:r>
      <w:r w:rsidR="0023374F" w:rsidRPr="00C90712">
        <w:rPr>
          <w:rFonts w:hint="eastAsia"/>
        </w:rPr>
        <w:t>需求</w:t>
      </w:r>
      <w:r w:rsidR="00BB646D" w:rsidRPr="00C90712">
        <w:rPr>
          <w:rFonts w:hint="eastAsia"/>
        </w:rPr>
        <w:t>。</w:t>
      </w:r>
    </w:p>
    <w:p w:rsidR="00553D44" w:rsidRDefault="00C51015" w:rsidP="00553D44">
      <w:pPr>
        <w:spacing w:before="163" w:after="163"/>
        <w:ind w:firstLine="480"/>
      </w:pPr>
      <w:r>
        <w:t>3</w:t>
      </w:r>
      <w:r>
        <w:rPr>
          <w:rFonts w:hint="eastAsia"/>
        </w:rPr>
        <w:t>、</w:t>
      </w:r>
      <w:r w:rsidR="00553D44">
        <w:rPr>
          <w:rFonts w:hint="eastAsia"/>
        </w:rPr>
        <w:t>项目团队</w:t>
      </w:r>
      <w:r w:rsidR="00553D44" w:rsidRPr="004E4982">
        <w:rPr>
          <w:rFonts w:hint="eastAsia"/>
        </w:rPr>
        <w:t>（除</w:t>
      </w:r>
      <w:r w:rsidR="00F31AC0" w:rsidRPr="004E4982">
        <w:rPr>
          <w:rFonts w:hint="eastAsia"/>
        </w:rPr>
        <w:t>外聘</w:t>
      </w:r>
      <w:r w:rsidR="00553D44" w:rsidRPr="004E4982">
        <w:rPr>
          <w:rFonts w:hint="eastAsia"/>
        </w:rPr>
        <w:t>专家</w:t>
      </w:r>
      <w:r w:rsidR="00175660" w:rsidRPr="004E4982">
        <w:rPr>
          <w:rFonts w:hint="eastAsia"/>
        </w:rPr>
        <w:t>外</w:t>
      </w:r>
      <w:r w:rsidR="00553D44" w:rsidRPr="004E4982">
        <w:rPr>
          <w:rFonts w:hint="eastAsia"/>
        </w:rPr>
        <w:t>的其他人员须提供</w:t>
      </w:r>
      <w:r w:rsidR="00BE61B6">
        <w:rPr>
          <w:rFonts w:hint="eastAsia"/>
        </w:rPr>
        <w:t>近一年</w:t>
      </w:r>
      <w:r w:rsidR="00837EC0" w:rsidRPr="004E4982">
        <w:rPr>
          <w:rFonts w:hint="eastAsia"/>
        </w:rPr>
        <w:t>连续</w:t>
      </w:r>
      <w:r w:rsidR="00175660" w:rsidRPr="004E4982">
        <w:t>6</w:t>
      </w:r>
      <w:r w:rsidR="00553D44" w:rsidRPr="004E4982">
        <w:rPr>
          <w:rFonts w:hint="eastAsia"/>
        </w:rPr>
        <w:t>个月</w:t>
      </w:r>
      <w:proofErr w:type="gramStart"/>
      <w:r w:rsidR="00553D44" w:rsidRPr="004E4982">
        <w:rPr>
          <w:rFonts w:hint="eastAsia"/>
        </w:rPr>
        <w:t>以上社保证明</w:t>
      </w:r>
      <w:proofErr w:type="gramEnd"/>
      <w:r w:rsidR="00553D44" w:rsidRPr="004E4982">
        <w:rPr>
          <w:rFonts w:hint="eastAsia"/>
        </w:rPr>
        <w:t>）</w:t>
      </w:r>
    </w:p>
    <w:p w:rsidR="00F31AC0" w:rsidRDefault="00553D44" w:rsidP="00F31AC0">
      <w:pPr>
        <w:spacing w:before="163" w:after="163"/>
        <w:ind w:firstLine="480"/>
      </w:pPr>
      <w:r>
        <w:rPr>
          <w:rFonts w:hint="eastAsia"/>
        </w:rPr>
        <w:t>投标人</w:t>
      </w:r>
      <w:r w:rsidR="00EF6EDF">
        <w:rPr>
          <w:rFonts w:hint="eastAsia"/>
        </w:rPr>
        <w:t>必须制定详细的项目组织方案，包括项目团队的架构以及职责和分工。保证组</w:t>
      </w:r>
      <w:r>
        <w:rPr>
          <w:rFonts w:hint="eastAsia"/>
        </w:rPr>
        <w:t>建不少于</w:t>
      </w:r>
      <w:r>
        <w:rPr>
          <w:rFonts w:hint="eastAsia"/>
        </w:rPr>
        <w:t>30</w:t>
      </w:r>
      <w:r>
        <w:rPr>
          <w:rFonts w:hint="eastAsia"/>
        </w:rPr>
        <w:t>人</w:t>
      </w:r>
      <w:r>
        <w:rPr>
          <w:rFonts w:hint="eastAsia"/>
        </w:rPr>
        <w:t>(</w:t>
      </w:r>
      <w:r>
        <w:rPr>
          <w:rFonts w:hint="eastAsia"/>
        </w:rPr>
        <w:t>含</w:t>
      </w:r>
      <w:r>
        <w:rPr>
          <w:rFonts w:hint="eastAsia"/>
        </w:rPr>
        <w:t>)</w:t>
      </w:r>
      <w:r>
        <w:rPr>
          <w:rFonts w:hint="eastAsia"/>
        </w:rPr>
        <w:t>的项目团队</w:t>
      </w:r>
      <w:r w:rsidR="0024287D">
        <w:rPr>
          <w:rFonts w:hint="eastAsia"/>
        </w:rPr>
        <w:t>派驻</w:t>
      </w:r>
      <w:r w:rsidR="00F46D34">
        <w:rPr>
          <w:rFonts w:hint="eastAsia"/>
        </w:rPr>
        <w:t>于招标人</w:t>
      </w:r>
      <w:r w:rsidR="001C236A">
        <w:rPr>
          <w:rFonts w:hint="eastAsia"/>
        </w:rPr>
        <w:t>所在地区进行</w:t>
      </w:r>
      <w:r w:rsidR="00F46D34">
        <w:rPr>
          <w:rFonts w:hint="eastAsia"/>
        </w:rPr>
        <w:t>服务</w:t>
      </w:r>
      <w:r>
        <w:rPr>
          <w:rFonts w:hint="eastAsia"/>
        </w:rPr>
        <w:t>，专职服务于本项目。提供参与本项目人员的详细名单，核心人员至少应包含：专职项目经理、系统</w:t>
      </w:r>
      <w:r w:rsidR="00A06A47">
        <w:rPr>
          <w:rFonts w:hint="eastAsia"/>
        </w:rPr>
        <w:t>分析</w:t>
      </w:r>
      <w:r>
        <w:rPr>
          <w:rFonts w:hint="eastAsia"/>
        </w:rPr>
        <w:t>师、</w:t>
      </w:r>
      <w:r w:rsidR="00EF6EDF">
        <w:rPr>
          <w:rFonts w:hint="eastAsia"/>
        </w:rPr>
        <w:t>数据分析师、</w:t>
      </w:r>
      <w:r>
        <w:rPr>
          <w:rFonts w:hint="eastAsia"/>
        </w:rPr>
        <w:t>大数据建模专家、</w:t>
      </w:r>
      <w:r w:rsidR="00D06C04">
        <w:rPr>
          <w:rFonts w:hint="eastAsia"/>
        </w:rPr>
        <w:t>行业专家、</w:t>
      </w:r>
      <w:r>
        <w:rPr>
          <w:rFonts w:hint="eastAsia"/>
        </w:rPr>
        <w:t>需求分析师、产品经理、软件开发人员、</w:t>
      </w:r>
      <w:r w:rsidR="00175660">
        <w:rPr>
          <w:rFonts w:hint="eastAsia"/>
        </w:rPr>
        <w:t>数据库</w:t>
      </w:r>
      <w:r w:rsidR="00E300EB">
        <w:rPr>
          <w:rFonts w:hint="eastAsia"/>
        </w:rPr>
        <w:t>工程师</w:t>
      </w:r>
      <w:r w:rsidR="00175660">
        <w:rPr>
          <w:rFonts w:hint="eastAsia"/>
        </w:rPr>
        <w:t>、</w:t>
      </w:r>
      <w:r>
        <w:rPr>
          <w:rFonts w:hint="eastAsia"/>
        </w:rPr>
        <w:t>UI</w:t>
      </w:r>
      <w:r>
        <w:rPr>
          <w:rFonts w:hint="eastAsia"/>
        </w:rPr>
        <w:t>设计师</w:t>
      </w:r>
      <w:r w:rsidR="00175660">
        <w:rPr>
          <w:rFonts w:hint="eastAsia"/>
        </w:rPr>
        <w:t>、</w:t>
      </w:r>
      <w:r w:rsidR="00D7452D">
        <w:rPr>
          <w:rFonts w:hint="eastAsia"/>
        </w:rPr>
        <w:t>质量控制</w:t>
      </w:r>
      <w:r>
        <w:rPr>
          <w:rFonts w:hint="eastAsia"/>
        </w:rPr>
        <w:t>人员</w:t>
      </w:r>
      <w:r w:rsidR="00D7452D">
        <w:rPr>
          <w:rFonts w:hint="eastAsia"/>
        </w:rPr>
        <w:t>等</w:t>
      </w:r>
      <w:r>
        <w:rPr>
          <w:rFonts w:hint="eastAsia"/>
        </w:rPr>
        <w:t>，投标人在此基础上配齐项目需要的其他人员</w:t>
      </w:r>
      <w:r w:rsidR="00D7452D">
        <w:rPr>
          <w:rFonts w:hint="eastAsia"/>
        </w:rPr>
        <w:t>，并提供详细个人简历及相关资质证明</w:t>
      </w:r>
      <w:r>
        <w:rPr>
          <w:rFonts w:hint="eastAsia"/>
        </w:rPr>
        <w:t>。</w:t>
      </w:r>
    </w:p>
    <w:p w:rsidR="00553D44" w:rsidRDefault="00553D44" w:rsidP="00553D44">
      <w:pPr>
        <w:spacing w:before="163" w:after="163"/>
        <w:ind w:firstLine="480"/>
      </w:pPr>
      <w:r>
        <w:rPr>
          <w:rFonts w:hint="eastAsia"/>
        </w:rPr>
        <w:t>其中：</w:t>
      </w:r>
    </w:p>
    <w:p w:rsidR="00553D44" w:rsidRDefault="00553D44" w:rsidP="00553D44">
      <w:pPr>
        <w:spacing w:before="163" w:after="163"/>
        <w:ind w:firstLine="480"/>
      </w:pPr>
      <w:r>
        <w:rPr>
          <w:rFonts w:hint="eastAsia"/>
        </w:rPr>
        <w:t>项目经理：</w:t>
      </w:r>
      <w:r>
        <w:rPr>
          <w:rFonts w:hint="eastAsia"/>
        </w:rPr>
        <w:t>1</w:t>
      </w:r>
      <w:r>
        <w:rPr>
          <w:rFonts w:hint="eastAsia"/>
        </w:rPr>
        <w:t>）从业经历</w:t>
      </w:r>
      <w:r>
        <w:rPr>
          <w:rFonts w:hint="eastAsia"/>
        </w:rPr>
        <w:t>10</w:t>
      </w:r>
      <w:r>
        <w:rPr>
          <w:rFonts w:hint="eastAsia"/>
        </w:rPr>
        <w:t>年以上</w:t>
      </w:r>
      <w:r w:rsidRPr="004E4982">
        <w:rPr>
          <w:rFonts w:hint="eastAsia"/>
        </w:rPr>
        <w:t>，具有</w:t>
      </w:r>
      <w:r w:rsidR="00955592" w:rsidRPr="004E4982">
        <w:rPr>
          <w:rFonts w:hint="eastAsia"/>
        </w:rPr>
        <w:t>信息系统项目管理师和</w:t>
      </w:r>
      <w:r w:rsidRPr="004E4982">
        <w:rPr>
          <w:rFonts w:hint="eastAsia"/>
        </w:rPr>
        <w:t>PMP</w:t>
      </w:r>
      <w:r w:rsidRPr="004E4982">
        <w:rPr>
          <w:rFonts w:hint="eastAsia"/>
        </w:rPr>
        <w:t>证书；</w:t>
      </w:r>
      <w:r w:rsidRPr="004E4982">
        <w:rPr>
          <w:rFonts w:hint="eastAsia"/>
        </w:rPr>
        <w:t>2</w:t>
      </w:r>
      <w:r w:rsidRPr="004E4982">
        <w:rPr>
          <w:rFonts w:hint="eastAsia"/>
        </w:rPr>
        <w:t>）曾担当过两个以上与本项目规模基本相当、内容相似的媒体或政府项目，提供</w:t>
      </w:r>
      <w:r w:rsidR="007806A8" w:rsidRPr="004E4982">
        <w:rPr>
          <w:rFonts w:hint="eastAsia"/>
        </w:rPr>
        <w:t>能体现项目经理</w:t>
      </w:r>
      <w:r w:rsidR="00F46D34" w:rsidRPr="004E4982">
        <w:rPr>
          <w:rFonts w:hint="eastAsia"/>
        </w:rPr>
        <w:t>所</w:t>
      </w:r>
      <w:r w:rsidR="007806A8" w:rsidRPr="004E4982">
        <w:rPr>
          <w:rFonts w:hint="eastAsia"/>
        </w:rPr>
        <w:t>参与项目的合同</w:t>
      </w:r>
      <w:r w:rsidR="00F46D34" w:rsidRPr="004E4982">
        <w:rPr>
          <w:rFonts w:hint="eastAsia"/>
        </w:rPr>
        <w:t>、</w:t>
      </w:r>
      <w:r w:rsidR="007806A8" w:rsidRPr="004E4982">
        <w:rPr>
          <w:rFonts w:hint="eastAsia"/>
        </w:rPr>
        <w:t>验收报告相关</w:t>
      </w:r>
      <w:r w:rsidRPr="004E4982">
        <w:rPr>
          <w:rFonts w:hint="eastAsia"/>
        </w:rPr>
        <w:t>证明材料</w:t>
      </w:r>
      <w:r w:rsidR="007806A8" w:rsidRPr="004E4982">
        <w:rPr>
          <w:rFonts w:hint="eastAsia"/>
        </w:rPr>
        <w:t>或甲方</w:t>
      </w:r>
      <w:r w:rsidR="00F46D34" w:rsidRPr="004E4982">
        <w:rPr>
          <w:rFonts w:hint="eastAsia"/>
        </w:rPr>
        <w:t>出具加盖公章的</w:t>
      </w:r>
      <w:r w:rsidR="007806A8" w:rsidRPr="004E4982">
        <w:rPr>
          <w:rFonts w:hint="eastAsia"/>
        </w:rPr>
        <w:t>证明</w:t>
      </w:r>
      <w:r w:rsidRPr="004E4982">
        <w:rPr>
          <w:rFonts w:hint="eastAsia"/>
        </w:rPr>
        <w:t>。</w:t>
      </w:r>
    </w:p>
    <w:p w:rsidR="00553D44" w:rsidRPr="007806A8" w:rsidRDefault="00553D44" w:rsidP="00553D44">
      <w:pPr>
        <w:spacing w:before="163" w:after="163"/>
        <w:ind w:firstLine="480"/>
        <w:rPr>
          <w:color w:val="FF0000"/>
        </w:rPr>
      </w:pPr>
      <w:r>
        <w:rPr>
          <w:rFonts w:hint="eastAsia"/>
        </w:rPr>
        <w:t>系统</w:t>
      </w:r>
      <w:r w:rsidR="00A06A47">
        <w:rPr>
          <w:rFonts w:hint="eastAsia"/>
        </w:rPr>
        <w:t>分析</w:t>
      </w:r>
      <w:r>
        <w:rPr>
          <w:rFonts w:hint="eastAsia"/>
        </w:rPr>
        <w:t>师：具有</w:t>
      </w:r>
      <w:r>
        <w:rPr>
          <w:rFonts w:hint="eastAsia"/>
        </w:rPr>
        <w:t>5</w:t>
      </w:r>
      <w:r>
        <w:rPr>
          <w:rFonts w:hint="eastAsia"/>
        </w:rPr>
        <w:t>年以上软件系统</w:t>
      </w:r>
      <w:bookmarkStart w:id="74" w:name="_GoBack"/>
      <w:bookmarkEnd w:id="74"/>
      <w:r>
        <w:rPr>
          <w:rFonts w:hint="eastAsia"/>
        </w:rPr>
        <w:t>分析、架构设计相关工作经验；</w:t>
      </w:r>
      <w:r>
        <w:rPr>
          <w:rFonts w:hAnsi="宋体" w:hint="eastAsia"/>
          <w:color w:val="000000"/>
        </w:rPr>
        <w:t>具备互联网</w:t>
      </w:r>
      <w:r>
        <w:rPr>
          <w:rFonts w:hAnsi="宋体" w:hint="eastAsia"/>
          <w:color w:val="000000"/>
        </w:rPr>
        <w:t>IT</w:t>
      </w:r>
      <w:r>
        <w:rPr>
          <w:rFonts w:hAnsi="宋体" w:hint="eastAsia"/>
          <w:color w:val="000000"/>
        </w:rPr>
        <w:t>支撑架构、应用系统架</w:t>
      </w:r>
      <w:r w:rsidRPr="004E4982">
        <w:rPr>
          <w:rFonts w:hAnsi="宋体" w:hint="eastAsia"/>
        </w:rPr>
        <w:t>构、数据资源管理架构等设计能力</w:t>
      </w:r>
      <w:r w:rsidR="00A06A47" w:rsidRPr="004E4982">
        <w:rPr>
          <w:rFonts w:hAnsi="宋体" w:hint="eastAsia"/>
        </w:rPr>
        <w:t>，</w:t>
      </w:r>
      <w:r w:rsidRPr="004E4982">
        <w:rPr>
          <w:rFonts w:hAnsi="宋体" w:hint="eastAsia"/>
        </w:rPr>
        <w:t>并提供</w:t>
      </w:r>
      <w:r w:rsidR="00A06A47" w:rsidRPr="004E4982">
        <w:rPr>
          <w:rFonts w:hAnsi="宋体" w:hint="eastAsia"/>
        </w:rPr>
        <w:t>系统分析师</w:t>
      </w:r>
      <w:r w:rsidR="007806A8" w:rsidRPr="004E4982">
        <w:rPr>
          <w:rFonts w:hAnsi="宋体" w:hint="eastAsia"/>
        </w:rPr>
        <w:t>证书</w:t>
      </w:r>
      <w:r w:rsidRPr="004E4982">
        <w:rPr>
          <w:rFonts w:hAnsi="宋体" w:hint="eastAsia"/>
        </w:rPr>
        <w:t>；</w:t>
      </w:r>
    </w:p>
    <w:p w:rsidR="00553D44" w:rsidRDefault="00A06A47" w:rsidP="00553D44">
      <w:pPr>
        <w:spacing w:before="163" w:after="163"/>
        <w:ind w:firstLine="480"/>
      </w:pPr>
      <w:r>
        <w:rPr>
          <w:rFonts w:hint="eastAsia"/>
        </w:rPr>
        <w:t>大数据建模专家（可外聘）：</w:t>
      </w:r>
      <w:r w:rsidR="002D6F9B">
        <w:rPr>
          <w:rFonts w:hint="eastAsia"/>
        </w:rPr>
        <w:t>具备</w:t>
      </w:r>
      <w:r w:rsidR="002D6F9B">
        <w:t>8</w:t>
      </w:r>
      <w:r w:rsidR="00553D44">
        <w:rPr>
          <w:rFonts w:hint="eastAsia"/>
        </w:rPr>
        <w:t>年以上相关工作经验，具有数学、计算机相关领域的博士学位，</w:t>
      </w:r>
      <w:r>
        <w:rPr>
          <w:rFonts w:hint="eastAsia"/>
        </w:rPr>
        <w:t>提供</w:t>
      </w:r>
      <w:r w:rsidR="007806A8">
        <w:rPr>
          <w:rFonts w:hint="eastAsia"/>
        </w:rPr>
        <w:t>学位证书</w:t>
      </w:r>
      <w:r>
        <w:rPr>
          <w:rFonts w:hint="eastAsia"/>
        </w:rPr>
        <w:t>。</w:t>
      </w:r>
    </w:p>
    <w:p w:rsidR="009A158B" w:rsidRPr="004E4982" w:rsidRDefault="00C60325" w:rsidP="009A158B">
      <w:pPr>
        <w:spacing w:before="163" w:after="163"/>
        <w:ind w:firstLine="480"/>
      </w:pPr>
      <w:r w:rsidRPr="004E4982">
        <w:rPr>
          <w:highlight w:val="yellow"/>
        </w:rPr>
        <w:t>#</w:t>
      </w:r>
      <w:r w:rsidR="009A158B" w:rsidRPr="004E4982">
        <w:rPr>
          <w:rFonts w:hint="eastAsia"/>
          <w:highlight w:val="yellow"/>
        </w:rPr>
        <w:t>大数据建模人员：专职服务于本项目的建模团队成员不少于</w:t>
      </w:r>
      <w:r w:rsidR="009A158B" w:rsidRPr="004E4982">
        <w:rPr>
          <w:highlight w:val="yellow"/>
        </w:rPr>
        <w:t>3</w:t>
      </w:r>
      <w:r w:rsidR="009A158B" w:rsidRPr="004E4982">
        <w:rPr>
          <w:rFonts w:hint="eastAsia"/>
          <w:highlight w:val="yellow"/>
        </w:rPr>
        <w:t>人（不含专</w:t>
      </w:r>
      <w:r w:rsidR="009A158B" w:rsidRPr="004E4982">
        <w:rPr>
          <w:rFonts w:hint="eastAsia"/>
          <w:highlight w:val="yellow"/>
        </w:rPr>
        <w:lastRenderedPageBreak/>
        <w:t>家），</w:t>
      </w:r>
      <w:r w:rsidR="007806A8" w:rsidRPr="004E4982">
        <w:rPr>
          <w:rFonts w:hint="eastAsia"/>
          <w:highlight w:val="yellow"/>
        </w:rPr>
        <w:t>具有</w:t>
      </w:r>
      <w:r w:rsidR="009A158B" w:rsidRPr="004E4982">
        <w:rPr>
          <w:rFonts w:hint="eastAsia"/>
          <w:highlight w:val="yellow"/>
        </w:rPr>
        <w:t>大数据技术、自然语言处理、人工智能、社交媒体运营等方面</w:t>
      </w:r>
      <w:r w:rsidR="007806A8" w:rsidRPr="004E4982">
        <w:rPr>
          <w:rFonts w:hint="eastAsia"/>
          <w:highlight w:val="yellow"/>
        </w:rPr>
        <w:t>的项目经验</w:t>
      </w:r>
      <w:r w:rsidR="009A158B" w:rsidRPr="004E4982">
        <w:rPr>
          <w:rFonts w:hint="eastAsia"/>
          <w:highlight w:val="yellow"/>
        </w:rPr>
        <w:t>。</w:t>
      </w:r>
      <w:r w:rsidR="004C6500" w:rsidRPr="004C6500">
        <w:rPr>
          <w:rFonts w:hint="eastAsia"/>
          <w:highlight w:val="yellow"/>
        </w:rPr>
        <w:t>须提供承诺函及相关人员的项目经验证明</w:t>
      </w:r>
    </w:p>
    <w:p w:rsidR="00D06C04" w:rsidRDefault="00D06C04" w:rsidP="00553D44">
      <w:pPr>
        <w:spacing w:before="163" w:after="163"/>
        <w:ind w:firstLine="480"/>
      </w:pPr>
      <w:r>
        <w:t>行业专家</w:t>
      </w:r>
      <w:r>
        <w:rPr>
          <w:rFonts w:hint="eastAsia"/>
        </w:rPr>
        <w:t>（可外聘）：具备</w:t>
      </w:r>
      <w:r w:rsidR="002D6F9B">
        <w:t>15</w:t>
      </w:r>
      <w:r w:rsidR="00F15EB8">
        <w:rPr>
          <w:rFonts w:hint="eastAsia"/>
        </w:rPr>
        <w:t>年以上相关工作经验，具有新闻传播学或管理学相关领域的博士学位，具备</w:t>
      </w:r>
      <w:r w:rsidR="00E012D6">
        <w:rPr>
          <w:rFonts w:hint="eastAsia"/>
        </w:rPr>
        <w:t>副</w:t>
      </w:r>
      <w:r w:rsidR="00F15EB8">
        <w:rPr>
          <w:rFonts w:hint="eastAsia"/>
        </w:rPr>
        <w:t>高（含）及以上职称，提供</w:t>
      </w:r>
      <w:r w:rsidR="00FE33BC">
        <w:rPr>
          <w:rFonts w:hint="eastAsia"/>
        </w:rPr>
        <w:t>博士学位证书与</w:t>
      </w:r>
      <w:r w:rsidR="00971348">
        <w:rPr>
          <w:rFonts w:hint="eastAsia"/>
        </w:rPr>
        <w:t>副高（含）及以上职称证书</w:t>
      </w:r>
      <w:r w:rsidR="00F15EB8">
        <w:rPr>
          <w:rFonts w:hint="eastAsia"/>
        </w:rPr>
        <w:t>。</w:t>
      </w:r>
    </w:p>
    <w:p w:rsidR="00553D44" w:rsidRDefault="00553D44" w:rsidP="00553D44">
      <w:pPr>
        <w:spacing w:before="163" w:after="163"/>
        <w:ind w:firstLine="480"/>
      </w:pPr>
      <w:r>
        <w:rPr>
          <w:rFonts w:hint="eastAsia"/>
        </w:rPr>
        <w:t>软件开发人员：要求具有</w:t>
      </w:r>
      <w:r>
        <w:rPr>
          <w:rFonts w:hint="eastAsia"/>
        </w:rPr>
        <w:t>5</w:t>
      </w:r>
      <w:r>
        <w:rPr>
          <w:rFonts w:hint="eastAsia"/>
        </w:rPr>
        <w:t>年以上软件开发行业从业经验的项目专职开发人员</w:t>
      </w:r>
      <w:r w:rsidR="0086412B">
        <w:rPr>
          <w:rFonts w:hint="eastAsia"/>
        </w:rPr>
        <w:t>，其中至少有</w:t>
      </w:r>
      <w:r w:rsidR="005B2248">
        <w:t>5</w:t>
      </w:r>
      <w:r w:rsidR="0086412B">
        <w:rPr>
          <w:rFonts w:hint="eastAsia"/>
        </w:rPr>
        <w:t>人</w:t>
      </w:r>
      <w:r w:rsidR="0086412B" w:rsidRPr="00636524">
        <w:rPr>
          <w:rFonts w:hint="eastAsia"/>
        </w:rPr>
        <w:t>具备软件设计师证书</w:t>
      </w:r>
      <w:r w:rsidRPr="00636524">
        <w:rPr>
          <w:rFonts w:hint="eastAsia"/>
        </w:rPr>
        <w:t>。</w:t>
      </w:r>
    </w:p>
    <w:p w:rsidR="00175660" w:rsidRDefault="00175660" w:rsidP="00175660">
      <w:pPr>
        <w:spacing w:before="163" w:after="163"/>
        <w:ind w:firstLine="480"/>
      </w:pPr>
      <w:r>
        <w:rPr>
          <w:rFonts w:hint="eastAsia"/>
        </w:rPr>
        <w:t>数据库</w:t>
      </w:r>
      <w:r w:rsidR="00E300EB">
        <w:rPr>
          <w:rFonts w:hint="eastAsia"/>
        </w:rPr>
        <w:t>工程师</w:t>
      </w:r>
      <w:r>
        <w:rPr>
          <w:rFonts w:hint="eastAsia"/>
        </w:rPr>
        <w:t>：要求具有</w:t>
      </w:r>
      <w:r w:rsidR="0091358E">
        <w:t>7</w:t>
      </w:r>
      <w:r>
        <w:rPr>
          <w:rFonts w:hint="eastAsia"/>
        </w:rPr>
        <w:t>年以上数据库从业经验</w:t>
      </w:r>
      <w:r w:rsidR="00E300EB">
        <w:rPr>
          <w:rFonts w:hint="eastAsia"/>
        </w:rPr>
        <w:t>，</w:t>
      </w:r>
      <w:r>
        <w:rPr>
          <w:rFonts w:hint="eastAsia"/>
        </w:rPr>
        <w:t>需精通各种类型主流商业和开源数据库设计管理，</w:t>
      </w:r>
      <w:r w:rsidR="00E300EB">
        <w:rPr>
          <w:rFonts w:hint="eastAsia"/>
        </w:rPr>
        <w:t>具备</w:t>
      </w:r>
      <w:r w:rsidR="00E300EB" w:rsidRPr="005321D9">
        <w:rPr>
          <w:rFonts w:hint="eastAsia"/>
        </w:rPr>
        <w:t>数据库系统工程师证书</w:t>
      </w:r>
      <w:r w:rsidRPr="005321D9">
        <w:rPr>
          <w:rFonts w:hint="eastAsia"/>
        </w:rPr>
        <w:t>。</w:t>
      </w:r>
    </w:p>
    <w:p w:rsidR="00553D44" w:rsidRDefault="00D7452D" w:rsidP="00553D44">
      <w:pPr>
        <w:spacing w:before="163" w:after="163"/>
        <w:ind w:firstLine="480"/>
      </w:pPr>
      <w:r>
        <w:rPr>
          <w:rFonts w:hint="eastAsia"/>
        </w:rPr>
        <w:t>质量控制</w:t>
      </w:r>
      <w:r w:rsidR="00553D44">
        <w:rPr>
          <w:rFonts w:hint="eastAsia"/>
        </w:rPr>
        <w:t>人员：要求具有</w:t>
      </w:r>
      <w:r w:rsidR="00553D44">
        <w:rPr>
          <w:rFonts w:hint="eastAsia"/>
        </w:rPr>
        <w:t>3</w:t>
      </w:r>
      <w:r w:rsidR="00553D44">
        <w:rPr>
          <w:rFonts w:hint="eastAsia"/>
        </w:rPr>
        <w:t>年以上软件测试行业从业经验的项目测试人员，</w:t>
      </w:r>
      <w:r w:rsidR="009A158B">
        <w:rPr>
          <w:rFonts w:hAnsi="宋体" w:hint="eastAsia"/>
          <w:color w:val="000000"/>
        </w:rPr>
        <w:t>并提供软件测试工程师证书</w:t>
      </w:r>
      <w:r w:rsidR="00553D44">
        <w:rPr>
          <w:rFonts w:hint="eastAsia"/>
        </w:rPr>
        <w:t>。</w:t>
      </w:r>
    </w:p>
    <w:p w:rsidR="00F31AC0" w:rsidRPr="004E4982" w:rsidRDefault="00001DF0" w:rsidP="00553D44">
      <w:pPr>
        <w:spacing w:before="163" w:after="163"/>
        <w:ind w:firstLine="480"/>
      </w:pPr>
      <w:r w:rsidRPr="004E4982">
        <w:rPr>
          <w:rFonts w:hint="eastAsia"/>
          <w:highlight w:val="yellow"/>
        </w:rPr>
        <w:t>#</w:t>
      </w:r>
      <w:r w:rsidR="00F31AC0" w:rsidRPr="004E4982">
        <w:rPr>
          <w:rFonts w:hint="eastAsia"/>
          <w:highlight w:val="yellow"/>
        </w:rPr>
        <w:t>其中投标人项目核心成员至少应包含：项目经理、数据分析师、大数据建模人员、研发人员、数据库工程师各</w:t>
      </w:r>
      <w:r w:rsidR="00F31AC0" w:rsidRPr="004E4982">
        <w:rPr>
          <w:rFonts w:hint="eastAsia"/>
          <w:highlight w:val="yellow"/>
        </w:rPr>
        <w:t>1</w:t>
      </w:r>
      <w:r w:rsidR="00F31AC0" w:rsidRPr="004E4982">
        <w:rPr>
          <w:rFonts w:hint="eastAsia"/>
          <w:highlight w:val="yellow"/>
        </w:rPr>
        <w:t>名，要求</w:t>
      </w:r>
      <w:r w:rsidR="008E22B3" w:rsidRPr="004E4982">
        <w:rPr>
          <w:rFonts w:hint="eastAsia"/>
          <w:highlight w:val="yellow"/>
        </w:rPr>
        <w:t>派驻</w:t>
      </w:r>
      <w:r w:rsidR="00F31AC0" w:rsidRPr="004E4982">
        <w:rPr>
          <w:rFonts w:hint="eastAsia"/>
          <w:highlight w:val="yellow"/>
        </w:rPr>
        <w:t>至</w:t>
      </w:r>
      <w:r w:rsidR="008E22B3" w:rsidRPr="004E4982">
        <w:rPr>
          <w:rFonts w:hint="eastAsia"/>
          <w:highlight w:val="yellow"/>
        </w:rPr>
        <w:t>招标人指定办公场所至该</w:t>
      </w:r>
      <w:r w:rsidR="00F31AC0" w:rsidRPr="004E4982">
        <w:rPr>
          <w:rFonts w:hint="eastAsia"/>
          <w:highlight w:val="yellow"/>
        </w:rPr>
        <w:t>项目</w:t>
      </w:r>
      <w:r w:rsidR="00534A21" w:rsidRPr="004E4982">
        <w:rPr>
          <w:rFonts w:hint="eastAsia"/>
          <w:highlight w:val="yellow"/>
        </w:rPr>
        <w:t>正式</w:t>
      </w:r>
      <w:r w:rsidR="00026CF1" w:rsidRPr="004E4982">
        <w:rPr>
          <w:rFonts w:hint="eastAsia"/>
          <w:highlight w:val="yellow"/>
        </w:rPr>
        <w:t>验收</w:t>
      </w:r>
      <w:r w:rsidR="008E22B3" w:rsidRPr="004E4982">
        <w:rPr>
          <w:rFonts w:hint="eastAsia"/>
          <w:highlight w:val="yellow"/>
        </w:rPr>
        <w:t>完成</w:t>
      </w:r>
      <w:r w:rsidR="00F31AC0" w:rsidRPr="004E4982">
        <w:rPr>
          <w:rFonts w:hint="eastAsia"/>
          <w:highlight w:val="yellow"/>
        </w:rPr>
        <w:t>。</w:t>
      </w:r>
      <w:r w:rsidR="004C6500" w:rsidRPr="004C6500">
        <w:rPr>
          <w:rFonts w:hint="eastAsia"/>
          <w:highlight w:val="yellow"/>
        </w:rPr>
        <w:t>须提供承诺函</w:t>
      </w:r>
      <w:r w:rsidR="004C6500">
        <w:rPr>
          <w:rFonts w:hint="eastAsia"/>
        </w:rPr>
        <w:t>。</w:t>
      </w:r>
    </w:p>
    <w:p w:rsidR="002D6F9B" w:rsidRPr="004E4982" w:rsidRDefault="0024287D" w:rsidP="00553D44">
      <w:pPr>
        <w:spacing w:before="163" w:after="163"/>
        <w:ind w:firstLine="480"/>
        <w:rPr>
          <w:rFonts w:hAnsi="宋体"/>
        </w:rPr>
      </w:pPr>
      <w:r w:rsidRPr="004E4982">
        <w:rPr>
          <w:rFonts w:hint="eastAsia"/>
          <w:highlight w:val="yellow"/>
        </w:rPr>
        <w:t>#</w:t>
      </w:r>
      <w:r w:rsidR="002D6F9B" w:rsidRPr="004E4982">
        <w:rPr>
          <w:rFonts w:hint="eastAsia"/>
          <w:highlight w:val="yellow"/>
        </w:rPr>
        <w:t>投标</w:t>
      </w:r>
      <w:r w:rsidR="00F31AC0" w:rsidRPr="004E4982">
        <w:rPr>
          <w:rFonts w:hint="eastAsia"/>
          <w:highlight w:val="yellow"/>
        </w:rPr>
        <w:t>人</w:t>
      </w:r>
      <w:r w:rsidR="002D6F9B" w:rsidRPr="004E4982">
        <w:rPr>
          <w:rFonts w:hint="eastAsia"/>
          <w:highlight w:val="yellow"/>
        </w:rPr>
        <w:t>需组织大数据专家与行业专家，组建</w:t>
      </w:r>
      <w:r w:rsidR="002D6F9B" w:rsidRPr="004E4982">
        <w:rPr>
          <w:rFonts w:hint="eastAsia"/>
          <w:highlight w:val="yellow"/>
        </w:rPr>
        <w:t>5</w:t>
      </w:r>
      <w:r w:rsidR="002D6F9B" w:rsidRPr="004E4982">
        <w:rPr>
          <w:rFonts w:hint="eastAsia"/>
          <w:highlight w:val="yellow"/>
        </w:rPr>
        <w:t>人以上的专家团队，于项目执行阶段专职为本项目提供专业意见与建议。</w:t>
      </w:r>
      <w:r w:rsidR="004C6500" w:rsidRPr="004C6500">
        <w:rPr>
          <w:rFonts w:hint="eastAsia"/>
          <w:highlight w:val="yellow"/>
        </w:rPr>
        <w:t>须提供承诺函</w:t>
      </w:r>
      <w:r w:rsidR="004C6500">
        <w:rPr>
          <w:rFonts w:hint="eastAsia"/>
        </w:rPr>
        <w:t>。</w:t>
      </w:r>
    </w:p>
    <w:p w:rsidR="005D2E7E" w:rsidRDefault="00553D44" w:rsidP="00553D44">
      <w:pPr>
        <w:spacing w:before="163" w:after="163"/>
        <w:ind w:firstLine="480"/>
      </w:pPr>
      <w:r>
        <w:rPr>
          <w:rFonts w:hint="eastAsia"/>
        </w:rPr>
        <w:t>投标文件中需列出项目组成员名单、职务、拟任职、职责等，并逐项应答人员情况，提供招标文件要求的资质证书、项目经验案例、作品复印件等证明材料。</w:t>
      </w:r>
    </w:p>
    <w:p w:rsidR="00D30E16" w:rsidRPr="001C236A" w:rsidRDefault="00D30E16" w:rsidP="00553D44">
      <w:pPr>
        <w:spacing w:before="163" w:after="163"/>
        <w:ind w:firstLine="480"/>
      </w:pPr>
      <w:r w:rsidRPr="001C236A">
        <w:t>提供</w:t>
      </w:r>
      <w:r w:rsidRPr="001C236A">
        <w:rPr>
          <w:rFonts w:hint="eastAsia"/>
        </w:rPr>
        <w:t>项目成员</w:t>
      </w:r>
      <w:r w:rsidRPr="001C236A">
        <w:t>在项目正式</w:t>
      </w:r>
      <w:r w:rsidR="00026CF1" w:rsidRPr="001C236A">
        <w:rPr>
          <w:rFonts w:hint="eastAsia"/>
        </w:rPr>
        <w:t>验收</w:t>
      </w:r>
      <w:r w:rsidRPr="001C236A">
        <w:t>前</w:t>
      </w:r>
      <w:r w:rsidR="00EB4E13" w:rsidRPr="001C236A">
        <w:rPr>
          <w:rFonts w:hint="eastAsia"/>
        </w:rPr>
        <w:t>如非招标人要求项目经理不可变更。</w:t>
      </w:r>
      <w:r w:rsidR="00534A21" w:rsidRPr="001C236A">
        <w:rPr>
          <w:rFonts w:hint="eastAsia"/>
        </w:rPr>
        <w:t>项目成员</w:t>
      </w:r>
      <w:r w:rsidRPr="001C236A">
        <w:t>专职服务该项目</w:t>
      </w:r>
      <w:r w:rsidR="00534A21" w:rsidRPr="001C236A">
        <w:rPr>
          <w:rFonts w:hint="eastAsia"/>
        </w:rPr>
        <w:t>，</w:t>
      </w:r>
      <w:r w:rsidR="00EB4E13" w:rsidRPr="001C236A">
        <w:rPr>
          <w:rFonts w:hint="eastAsia"/>
        </w:rPr>
        <w:t>经招标人确认许可的</w:t>
      </w:r>
      <w:r w:rsidR="00534A21" w:rsidRPr="001C236A">
        <w:rPr>
          <w:rFonts w:hint="eastAsia"/>
        </w:rPr>
        <w:t>项目成员</w:t>
      </w:r>
      <w:r w:rsidRPr="001C236A">
        <w:t>变更比例不超过</w:t>
      </w:r>
      <w:r w:rsidR="00534A21" w:rsidRPr="001C236A">
        <w:t>10%</w:t>
      </w:r>
      <w:r w:rsidR="00534A21" w:rsidRPr="001C236A">
        <w:t>，</w:t>
      </w:r>
      <w:r w:rsidR="00534A21" w:rsidRPr="001C236A">
        <w:rPr>
          <w:rFonts w:hint="eastAsia"/>
        </w:rPr>
        <w:t>同一岗位变更不超过二次</w:t>
      </w:r>
      <w:r w:rsidRPr="001C236A">
        <w:rPr>
          <w:rFonts w:hint="eastAsia"/>
        </w:rPr>
        <w:t>的</w:t>
      </w:r>
      <w:r w:rsidRPr="001C236A">
        <w:t>承诺函</w:t>
      </w:r>
      <w:r w:rsidR="008D0B76" w:rsidRPr="001C236A">
        <w:rPr>
          <w:rFonts w:hint="eastAsia"/>
        </w:rPr>
        <w:t>。</w:t>
      </w:r>
    </w:p>
    <w:p w:rsidR="005D2E7E" w:rsidRDefault="005D2E7E" w:rsidP="005D2E7E">
      <w:pPr>
        <w:pStyle w:val="1"/>
      </w:pPr>
      <w:bookmarkStart w:id="75" w:name="_Toc515979392"/>
      <w:r>
        <w:t>技术培训要求</w:t>
      </w:r>
      <w:bookmarkEnd w:id="75"/>
    </w:p>
    <w:p w:rsidR="00553D44" w:rsidRDefault="00553D44" w:rsidP="00553D44">
      <w:pPr>
        <w:spacing w:before="163" w:after="163"/>
        <w:ind w:firstLine="480"/>
      </w:pPr>
      <w:r>
        <w:rPr>
          <w:rFonts w:hint="eastAsia"/>
        </w:rPr>
        <w:t>中标</w:t>
      </w:r>
      <w:r w:rsidR="003D21DC">
        <w:rPr>
          <w:rFonts w:hint="eastAsia"/>
        </w:rPr>
        <w:t>人</w:t>
      </w:r>
      <w:r>
        <w:rPr>
          <w:rFonts w:hint="eastAsia"/>
        </w:rPr>
        <w:t>应免费提供培训，根据项目的基本情况和项目需求确定培训的目标，制定相应的培训计划，选择培训的内容，提供培训材料，组织对关键用户、最终用户及其它与项目相关人员的培训，实现知识转移，保证用户能独立使用和承担</w:t>
      </w:r>
      <w:r>
        <w:rPr>
          <w:rFonts w:hint="eastAsia"/>
        </w:rPr>
        <w:lastRenderedPageBreak/>
        <w:t>日常的维护管理，培训服务包含但不限于产品培训、用户培训、开发培训和运维培训。培训应该采取多种灵活的方式方法，避免方式单一，使内容易于理解和接受。培训方案应包括培训课程、内容、人员、时间、地点、方式等，应免费提供全套培训教材、培训资料。</w:t>
      </w:r>
    </w:p>
    <w:p w:rsidR="00553D44" w:rsidRDefault="00C51015" w:rsidP="00553D44">
      <w:pPr>
        <w:spacing w:before="163" w:after="163"/>
        <w:ind w:firstLine="480"/>
      </w:pPr>
      <w:r>
        <w:t>1</w:t>
      </w:r>
      <w:r>
        <w:rPr>
          <w:rFonts w:hint="eastAsia"/>
        </w:rPr>
        <w:t>、</w:t>
      </w:r>
      <w:r w:rsidR="00553D44">
        <w:rPr>
          <w:rFonts w:hint="eastAsia"/>
        </w:rPr>
        <w:t>要求在项目开发工作开始前，</w:t>
      </w:r>
      <w:r w:rsidR="003D21DC">
        <w:rPr>
          <w:rFonts w:hint="eastAsia"/>
        </w:rPr>
        <w:t>中标人</w:t>
      </w:r>
      <w:r w:rsidR="00BB3B79">
        <w:rPr>
          <w:rFonts w:hint="eastAsia"/>
        </w:rPr>
        <w:t>请专业培训师为</w:t>
      </w:r>
      <w:r w:rsidR="003D21DC">
        <w:rPr>
          <w:rFonts w:hint="eastAsia"/>
        </w:rPr>
        <w:t>招标人</w:t>
      </w:r>
      <w:r w:rsidR="00553D44">
        <w:rPr>
          <w:rFonts w:hint="eastAsia"/>
        </w:rPr>
        <w:t>项目参与人员提供开发工具培训和设计方法培训。</w:t>
      </w:r>
    </w:p>
    <w:p w:rsidR="00553D44" w:rsidRDefault="00C51015" w:rsidP="00553D44">
      <w:pPr>
        <w:spacing w:before="163" w:after="163"/>
        <w:ind w:firstLine="480"/>
      </w:pPr>
      <w:r>
        <w:t>2</w:t>
      </w:r>
      <w:r>
        <w:rPr>
          <w:rFonts w:hint="eastAsia"/>
        </w:rPr>
        <w:t>、</w:t>
      </w:r>
      <w:r w:rsidR="00553D44">
        <w:rPr>
          <w:rFonts w:hint="eastAsia"/>
        </w:rPr>
        <w:t>要求项目设计、开发和建设期间必须按照模块、子项和里程碑的阶段性目标进行</w:t>
      </w:r>
      <w:r w:rsidR="003D21DC">
        <w:rPr>
          <w:rFonts w:hint="eastAsia"/>
        </w:rPr>
        <w:t>中标人和招标人的</w:t>
      </w:r>
      <w:r w:rsidR="00553D44">
        <w:rPr>
          <w:rFonts w:hint="eastAsia"/>
        </w:rPr>
        <w:t>定期技术交流，交流内容应包含流程设计、模块设计与核心功能点的技术实现。</w:t>
      </w:r>
    </w:p>
    <w:p w:rsidR="00553D44" w:rsidRDefault="00C51015" w:rsidP="00553D44">
      <w:pPr>
        <w:spacing w:before="163" w:after="163"/>
        <w:ind w:firstLine="480"/>
      </w:pPr>
      <w:r>
        <w:t>3</w:t>
      </w:r>
      <w:r>
        <w:rPr>
          <w:rFonts w:hint="eastAsia"/>
        </w:rPr>
        <w:t>、</w:t>
      </w:r>
      <w:r w:rsidR="00553D44">
        <w:rPr>
          <w:rFonts w:hint="eastAsia"/>
        </w:rPr>
        <w:t>项目开发完成后要进行整体、分模块、分层次的技术培训，对核心代码进行交接，培训</w:t>
      </w:r>
      <w:r w:rsidR="003D21DC">
        <w:rPr>
          <w:rFonts w:hint="eastAsia"/>
        </w:rPr>
        <w:t>招标人</w:t>
      </w:r>
      <w:r w:rsidR="00553D44">
        <w:rPr>
          <w:rFonts w:hint="eastAsia"/>
        </w:rPr>
        <w:t>代码接收人员。</w:t>
      </w:r>
      <w:r w:rsidR="003D21DC">
        <w:rPr>
          <w:rFonts w:hint="eastAsia"/>
        </w:rPr>
        <w:t>中标人和招标人</w:t>
      </w:r>
      <w:r w:rsidR="00553D44">
        <w:rPr>
          <w:rFonts w:hint="eastAsia"/>
        </w:rPr>
        <w:t>双方采用对口人交接的方式，</w:t>
      </w:r>
      <w:r w:rsidR="003D21DC">
        <w:rPr>
          <w:rFonts w:hint="eastAsia"/>
        </w:rPr>
        <w:t>中标人</w:t>
      </w:r>
      <w:r w:rsidR="00553D44">
        <w:rPr>
          <w:rFonts w:hint="eastAsia"/>
        </w:rPr>
        <w:t>交接人必须是系统设计或模块代码的核心开发人员。</w:t>
      </w:r>
    </w:p>
    <w:p w:rsidR="00553D44" w:rsidRDefault="00C51015" w:rsidP="00553D44">
      <w:pPr>
        <w:spacing w:before="163" w:after="163"/>
        <w:ind w:firstLine="480"/>
      </w:pPr>
      <w:r>
        <w:t>4</w:t>
      </w:r>
      <w:r>
        <w:rPr>
          <w:rFonts w:hint="eastAsia"/>
        </w:rPr>
        <w:t>、</w:t>
      </w:r>
      <w:r w:rsidR="00553D44">
        <w:rPr>
          <w:rFonts w:hint="eastAsia"/>
        </w:rPr>
        <w:t>项目设计开发过程的任何阶段都应提供该阶段应出具的技术资料，开发完成后提供全部技术资料。</w:t>
      </w:r>
    </w:p>
    <w:p w:rsidR="00553D44" w:rsidRDefault="00C51015" w:rsidP="00553D44">
      <w:pPr>
        <w:spacing w:before="163" w:after="163"/>
        <w:ind w:firstLine="480"/>
      </w:pPr>
      <w:r>
        <w:t>5</w:t>
      </w:r>
      <w:r>
        <w:rPr>
          <w:rFonts w:hint="eastAsia"/>
        </w:rPr>
        <w:t>、</w:t>
      </w:r>
      <w:r w:rsidR="00553D44">
        <w:rPr>
          <w:rFonts w:hint="eastAsia"/>
        </w:rPr>
        <w:t>项目开发完成后，对系统所有使用、管理和运维人员在系统管理、使用和运维等方面进行系统性的培训。</w:t>
      </w:r>
    </w:p>
    <w:p w:rsidR="005D2E7E" w:rsidRDefault="00C51015" w:rsidP="00553D44">
      <w:pPr>
        <w:spacing w:before="163" w:after="163"/>
        <w:ind w:firstLine="480"/>
      </w:pPr>
      <w:r>
        <w:rPr>
          <w:rFonts w:hint="eastAsia"/>
        </w:rPr>
        <w:t>6</w:t>
      </w:r>
      <w:r>
        <w:rPr>
          <w:rFonts w:hint="eastAsia"/>
        </w:rPr>
        <w:t>、</w:t>
      </w:r>
      <w:r w:rsidR="00553D44">
        <w:rPr>
          <w:rFonts w:hint="eastAsia"/>
        </w:rPr>
        <w:t>培训时间不少</w:t>
      </w:r>
      <w:r w:rsidR="008D0B76">
        <w:t>1</w:t>
      </w:r>
      <w:r w:rsidR="00287123">
        <w:t>0</w:t>
      </w:r>
      <w:r w:rsidR="00553D44">
        <w:rPr>
          <w:rFonts w:hint="eastAsia"/>
        </w:rPr>
        <w:t>天。</w:t>
      </w:r>
    </w:p>
    <w:p w:rsidR="00EB4E13" w:rsidRPr="00FE7E44" w:rsidRDefault="00805537" w:rsidP="00553D44">
      <w:pPr>
        <w:spacing w:before="163" w:after="163"/>
        <w:ind w:firstLine="480"/>
      </w:pPr>
      <w:r w:rsidRPr="00186E5D">
        <w:t>投标人应针对培训内容提供承诺（所需费用包含在投标人合同金额内），并列出包含培训内容、时间、人数的培训清单，培训内容要求包括但不限于</w:t>
      </w:r>
      <w:r w:rsidRPr="00186E5D">
        <w:rPr>
          <w:rFonts w:hint="eastAsia"/>
        </w:rPr>
        <w:t>“</w:t>
      </w:r>
      <w:r w:rsidRPr="00186E5D">
        <w:t>技术培训要求</w:t>
      </w:r>
      <w:r w:rsidRPr="00186E5D">
        <w:rPr>
          <w:rFonts w:hint="eastAsia"/>
        </w:rPr>
        <w:t>”</w:t>
      </w:r>
      <w:r w:rsidRPr="00186E5D">
        <w:t>中的内容。</w:t>
      </w:r>
    </w:p>
    <w:p w:rsidR="005D2E7E" w:rsidRDefault="005D2E7E" w:rsidP="005D2E7E">
      <w:pPr>
        <w:pStyle w:val="1"/>
      </w:pPr>
      <w:bookmarkStart w:id="76" w:name="_Toc515979394"/>
      <w:r>
        <w:t>知识产权归属与使用</w:t>
      </w:r>
      <w:bookmarkEnd w:id="76"/>
    </w:p>
    <w:p w:rsidR="00805537" w:rsidRPr="00186E5D" w:rsidRDefault="004C6500" w:rsidP="00805537">
      <w:pPr>
        <w:spacing w:before="163" w:after="163"/>
        <w:ind w:firstLine="480"/>
        <w:rPr>
          <w:color w:val="FF0000"/>
        </w:rPr>
      </w:pPr>
      <w:r w:rsidRPr="00186E5D">
        <w:rPr>
          <w:rFonts w:hint="eastAsia"/>
          <w:color w:val="FF0000"/>
          <w:highlight w:val="yellow"/>
        </w:rPr>
        <w:t>*</w:t>
      </w:r>
      <w:r w:rsidR="00553D44" w:rsidRPr="00186E5D">
        <w:rPr>
          <w:rFonts w:hint="eastAsia"/>
          <w:color w:val="FF0000"/>
          <w:highlight w:val="yellow"/>
        </w:rPr>
        <w:t>针对本项目需求研发的程序源码、设</w:t>
      </w:r>
      <w:r w:rsidR="00D9119E" w:rsidRPr="00186E5D">
        <w:rPr>
          <w:rFonts w:hint="eastAsia"/>
          <w:color w:val="FF0000"/>
          <w:highlight w:val="yellow"/>
        </w:rPr>
        <w:t>计的业务场景及</w:t>
      </w:r>
      <w:r w:rsidR="00553D44" w:rsidRPr="00186E5D">
        <w:rPr>
          <w:rFonts w:hint="eastAsia"/>
          <w:color w:val="FF0000"/>
          <w:highlight w:val="yellow"/>
        </w:rPr>
        <w:t>数据</w:t>
      </w:r>
      <w:r w:rsidR="00BB3B79" w:rsidRPr="00186E5D">
        <w:rPr>
          <w:rFonts w:hint="eastAsia"/>
          <w:color w:val="FF0000"/>
          <w:highlight w:val="yellow"/>
        </w:rPr>
        <w:t>分析</w:t>
      </w:r>
      <w:r w:rsidR="00553D44" w:rsidRPr="00186E5D">
        <w:rPr>
          <w:rFonts w:hint="eastAsia"/>
          <w:color w:val="FF0000"/>
          <w:highlight w:val="yellow"/>
        </w:rPr>
        <w:t>模型等的知识产权归招标</w:t>
      </w:r>
      <w:r w:rsidR="00574ACE" w:rsidRPr="00186E5D">
        <w:rPr>
          <w:rFonts w:hint="eastAsia"/>
          <w:color w:val="FF0000"/>
          <w:highlight w:val="yellow"/>
        </w:rPr>
        <w:t>人</w:t>
      </w:r>
      <w:r w:rsidR="00553D44" w:rsidRPr="00186E5D">
        <w:rPr>
          <w:rFonts w:hint="eastAsia"/>
          <w:color w:val="FF0000"/>
          <w:highlight w:val="yellow"/>
        </w:rPr>
        <w:t>所有，</w:t>
      </w:r>
      <w:r w:rsidR="00805537" w:rsidRPr="00186E5D">
        <w:rPr>
          <w:rFonts w:hint="eastAsia"/>
          <w:color w:val="FF0000"/>
          <w:highlight w:val="yellow"/>
        </w:rPr>
        <w:t>投</w:t>
      </w:r>
      <w:r w:rsidR="00553D44" w:rsidRPr="00186E5D">
        <w:rPr>
          <w:rFonts w:hint="eastAsia"/>
          <w:color w:val="FF0000"/>
          <w:highlight w:val="yellow"/>
        </w:rPr>
        <w:t>标</w:t>
      </w:r>
      <w:r w:rsidR="00574ACE" w:rsidRPr="00186E5D">
        <w:rPr>
          <w:rFonts w:hint="eastAsia"/>
          <w:color w:val="FF0000"/>
          <w:highlight w:val="yellow"/>
        </w:rPr>
        <w:t>人</w:t>
      </w:r>
      <w:r w:rsidR="00553D44" w:rsidRPr="00186E5D">
        <w:rPr>
          <w:rFonts w:hint="eastAsia"/>
          <w:color w:val="FF0000"/>
          <w:highlight w:val="yellow"/>
        </w:rPr>
        <w:t>应在项目</w:t>
      </w:r>
      <w:r w:rsidR="00026CF1" w:rsidRPr="00186E5D">
        <w:rPr>
          <w:rFonts w:hint="eastAsia"/>
          <w:color w:val="FF0000"/>
          <w:highlight w:val="yellow"/>
        </w:rPr>
        <w:t>正式验收</w:t>
      </w:r>
      <w:r w:rsidR="00553D44" w:rsidRPr="00186E5D">
        <w:rPr>
          <w:rFonts w:hint="eastAsia"/>
          <w:color w:val="FF0000"/>
          <w:highlight w:val="yellow"/>
        </w:rPr>
        <w:t>时一并提交源码、文档、著作权登记等成果。由本项目产生的知识产权，未经招标</w:t>
      </w:r>
      <w:r w:rsidR="00574ACE" w:rsidRPr="00186E5D">
        <w:rPr>
          <w:rFonts w:hint="eastAsia"/>
          <w:color w:val="FF0000"/>
          <w:highlight w:val="yellow"/>
        </w:rPr>
        <w:t>人</w:t>
      </w:r>
      <w:r w:rsidR="00553D44" w:rsidRPr="00186E5D">
        <w:rPr>
          <w:rFonts w:hint="eastAsia"/>
          <w:color w:val="FF0000"/>
          <w:highlight w:val="yellow"/>
        </w:rPr>
        <w:t>正式授权，</w:t>
      </w:r>
      <w:r w:rsidR="00805537" w:rsidRPr="00186E5D">
        <w:rPr>
          <w:rFonts w:hint="eastAsia"/>
          <w:color w:val="FF0000"/>
          <w:highlight w:val="yellow"/>
        </w:rPr>
        <w:t>投</w:t>
      </w:r>
      <w:r w:rsidR="00553D44" w:rsidRPr="00186E5D">
        <w:rPr>
          <w:rFonts w:hint="eastAsia"/>
          <w:color w:val="FF0000"/>
          <w:highlight w:val="yellow"/>
        </w:rPr>
        <w:t>标</w:t>
      </w:r>
      <w:r w:rsidR="00574ACE" w:rsidRPr="00186E5D">
        <w:rPr>
          <w:rFonts w:hint="eastAsia"/>
          <w:color w:val="FF0000"/>
          <w:highlight w:val="yellow"/>
        </w:rPr>
        <w:t>人</w:t>
      </w:r>
      <w:r w:rsidR="00553D44" w:rsidRPr="00186E5D">
        <w:rPr>
          <w:rFonts w:hint="eastAsia"/>
          <w:color w:val="FF0000"/>
          <w:highlight w:val="yellow"/>
        </w:rPr>
        <w:t>不得以任何方式占有、转让和使用。</w:t>
      </w:r>
      <w:r w:rsidR="00805537" w:rsidRPr="00186E5D">
        <w:rPr>
          <w:rFonts w:hint="eastAsia"/>
          <w:color w:val="FF0000"/>
          <w:highlight w:val="yellow"/>
        </w:rPr>
        <w:t>投标人需提供承诺函。</w:t>
      </w:r>
    </w:p>
    <w:sectPr w:rsidR="00805537" w:rsidRPr="00186E5D" w:rsidSect="00B547B5">
      <w:footerReference w:type="default" r:id="rId17"/>
      <w:pgSz w:w="11906" w:h="16838"/>
      <w:pgMar w:top="1440" w:right="1800" w:bottom="1440" w:left="1800" w:header="794" w:footer="850" w:gutter="0"/>
      <w:pgNumType w:start="1"/>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AFE" w:rsidRDefault="00193AFE" w:rsidP="001E49A6">
      <w:pPr>
        <w:spacing w:before="120" w:after="120" w:line="240" w:lineRule="auto"/>
        <w:ind w:firstLine="480"/>
      </w:pPr>
      <w:r>
        <w:separator/>
      </w:r>
    </w:p>
  </w:endnote>
  <w:endnote w:type="continuationSeparator" w:id="0">
    <w:p w:rsidR="00193AFE" w:rsidRDefault="00193AFE" w:rsidP="001E49A6">
      <w:pPr>
        <w:spacing w:before="120" w:after="120"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27A" w:rsidRDefault="00B5327A" w:rsidP="0013702C">
    <w:pPr>
      <w:pStyle w:val="ab"/>
      <w:spacing w:before="120" w:after="1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27A" w:rsidRDefault="00B5327A" w:rsidP="00853C21">
    <w:pPr>
      <w:pStyle w:val="ab"/>
      <w:spacing w:beforeLines="0" w:afterLines="0" w:line="240" w:lineRule="auto"/>
      <w:ind w:firstLineChars="0" w:firstLine="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27A" w:rsidRDefault="00B5327A" w:rsidP="0013702C">
    <w:pPr>
      <w:pStyle w:val="ab"/>
      <w:spacing w:before="120" w:after="12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0894503"/>
      <w:docPartObj>
        <w:docPartGallery w:val="Page Numbers (Bottom of Page)"/>
        <w:docPartUnique/>
      </w:docPartObj>
    </w:sdtPr>
    <w:sdtEndPr/>
    <w:sdtContent>
      <w:p w:rsidR="00B5327A" w:rsidRDefault="00A14418" w:rsidP="00B547B5">
        <w:pPr>
          <w:pStyle w:val="ab"/>
          <w:spacing w:beforeLines="0" w:afterLines="0" w:line="240" w:lineRule="auto"/>
          <w:ind w:firstLineChars="0" w:firstLine="0"/>
          <w:jc w:val="center"/>
        </w:pPr>
        <w:r>
          <w:fldChar w:fldCharType="begin"/>
        </w:r>
        <w:r w:rsidR="00B5327A">
          <w:instrText>PAGE   \* MERGEFORMAT</w:instrText>
        </w:r>
        <w:r>
          <w:fldChar w:fldCharType="separate"/>
        </w:r>
        <w:r w:rsidR="008D71F2" w:rsidRPr="008D71F2">
          <w:rPr>
            <w:noProof/>
            <w:lang w:val="zh-CN"/>
          </w:rPr>
          <w:t>21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AFE" w:rsidRDefault="00193AFE" w:rsidP="001E49A6">
      <w:pPr>
        <w:spacing w:before="120" w:after="120" w:line="240" w:lineRule="auto"/>
        <w:ind w:firstLine="480"/>
      </w:pPr>
      <w:r>
        <w:separator/>
      </w:r>
    </w:p>
  </w:footnote>
  <w:footnote w:type="continuationSeparator" w:id="0">
    <w:p w:rsidR="00193AFE" w:rsidRDefault="00193AFE" w:rsidP="001E49A6">
      <w:pPr>
        <w:spacing w:before="120" w:after="120"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27A" w:rsidRDefault="00B5327A" w:rsidP="0013702C">
    <w:pPr>
      <w:pStyle w:val="aa"/>
      <w:spacing w:before="120" w:after="12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27A" w:rsidRPr="00F52B8F" w:rsidRDefault="00B5327A" w:rsidP="00853C21">
    <w:pPr>
      <w:spacing w:beforeLines="0" w:afterLines="0" w:line="240" w:lineRule="auto"/>
      <w:ind w:firstLineChars="0" w:firstLine="0"/>
      <w:rPr>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27A" w:rsidRDefault="00B5327A" w:rsidP="0013702C">
    <w:pPr>
      <w:pStyle w:val="aa"/>
      <w:spacing w:before="120" w:after="12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604"/>
    <w:multiLevelType w:val="hybridMultilevel"/>
    <w:tmpl w:val="0E925AB8"/>
    <w:lvl w:ilvl="0" w:tplc="7E9A76C0">
      <w:start w:val="1"/>
      <w:numFmt w:val="decimal"/>
      <w:lvlText w:val="%1、"/>
      <w:lvlJc w:val="left"/>
      <w:pPr>
        <w:ind w:left="1020" w:hanging="420"/>
      </w:pPr>
      <w:rPr>
        <w:rFonts w:ascii="宋体" w:eastAsia="宋体" w:hAnsi="宋体" w:cstheme="minorBidi"/>
      </w:rPr>
    </w:lvl>
    <w:lvl w:ilvl="1" w:tplc="04090019">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nsid w:val="01FB2505"/>
    <w:multiLevelType w:val="hybridMultilevel"/>
    <w:tmpl w:val="E9F4D676"/>
    <w:lvl w:ilvl="0" w:tplc="33906834">
      <w:start w:val="1"/>
      <w:numFmt w:val="decimal"/>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07DF2592"/>
    <w:multiLevelType w:val="hybridMultilevel"/>
    <w:tmpl w:val="0310FD26"/>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
    <w:nsid w:val="09ED6F93"/>
    <w:multiLevelType w:val="hybridMultilevel"/>
    <w:tmpl w:val="F4A27CC6"/>
    <w:lvl w:ilvl="0" w:tplc="F01633AC">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B5F6DE7"/>
    <w:multiLevelType w:val="multilevel"/>
    <w:tmpl w:val="0B5F6DE7"/>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109D145B"/>
    <w:multiLevelType w:val="hybridMultilevel"/>
    <w:tmpl w:val="36A6E03E"/>
    <w:lvl w:ilvl="0" w:tplc="AC56DDF0">
      <w:start w:val="1"/>
      <w:numFmt w:val="decimal"/>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1A60138E"/>
    <w:multiLevelType w:val="hybridMultilevel"/>
    <w:tmpl w:val="A1A26266"/>
    <w:lvl w:ilvl="0" w:tplc="33906834">
      <w:start w:val="1"/>
      <w:numFmt w:val="decimal"/>
      <w:lvlText w:val="%1、"/>
      <w:lvlJc w:val="left"/>
      <w:pPr>
        <w:ind w:left="1020" w:hanging="420"/>
      </w:pPr>
      <w:rPr>
        <w:rFonts w:hint="default"/>
      </w:rPr>
    </w:lvl>
    <w:lvl w:ilvl="1" w:tplc="04090019">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7">
    <w:nsid w:val="1F960165"/>
    <w:multiLevelType w:val="hybridMultilevel"/>
    <w:tmpl w:val="51C2E6E2"/>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34F37E73"/>
    <w:multiLevelType w:val="hybridMultilevel"/>
    <w:tmpl w:val="374CBB8C"/>
    <w:lvl w:ilvl="0" w:tplc="9BB62ADC">
      <w:start w:val="1"/>
      <w:numFmt w:val="decimal"/>
      <w:lvlText w:val="%1、"/>
      <w:lvlJc w:val="left"/>
      <w:pPr>
        <w:ind w:left="420" w:hanging="420"/>
      </w:pPr>
      <w:rPr>
        <w:rFonts w:ascii="Times New Roman" w:eastAsia="宋体"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5647404"/>
    <w:multiLevelType w:val="hybridMultilevel"/>
    <w:tmpl w:val="738ADB6A"/>
    <w:lvl w:ilvl="0" w:tplc="33906834">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711442D"/>
    <w:multiLevelType w:val="multilevel"/>
    <w:tmpl w:val="08DAE6A6"/>
    <w:lvl w:ilvl="0">
      <w:start w:val="1"/>
      <w:numFmt w:val="decimal"/>
      <w:pStyle w:val="1"/>
      <w:lvlText w:val="%1"/>
      <w:lvlJc w:val="left"/>
      <w:pPr>
        <w:ind w:left="425" w:hanging="425"/>
      </w:pPr>
      <w:rPr>
        <w:rFonts w:ascii="黑体" w:eastAsia="黑体" w:hAnsi="黑体" w:hint="eastAsia"/>
        <w:b/>
        <w:i w:val="0"/>
        <w:sz w:val="32"/>
        <w:szCs w:val="32"/>
      </w:rPr>
    </w:lvl>
    <w:lvl w:ilvl="1">
      <w:start w:val="1"/>
      <w:numFmt w:val="decimal"/>
      <w:pStyle w:val="2"/>
      <w:lvlText w:val="%1.%2"/>
      <w:lvlJc w:val="left"/>
      <w:pPr>
        <w:ind w:left="992" w:hanging="567"/>
      </w:pPr>
      <w:rPr>
        <w:rFonts w:ascii="黑体" w:eastAsia="黑体" w:hAnsi="黑体" w:hint="eastAsia"/>
        <w:b/>
        <w:i w:val="0"/>
        <w:sz w:val="30"/>
        <w:szCs w:val="30"/>
      </w:rPr>
    </w:lvl>
    <w:lvl w:ilvl="2">
      <w:start w:val="1"/>
      <w:numFmt w:val="decimal"/>
      <w:pStyle w:val="3"/>
      <w:lvlText w:val="%1.%2.%3"/>
      <w:lvlJc w:val="left"/>
      <w:pPr>
        <w:ind w:left="567" w:hanging="567"/>
      </w:pPr>
      <w:rPr>
        <w:rFonts w:ascii="黑体" w:eastAsia="黑体" w:hAnsi="黑体" w:hint="eastAsia"/>
        <w:b/>
        <w:i w:val="0"/>
        <w:sz w:val="28"/>
      </w:rPr>
    </w:lvl>
    <w:lvl w:ilvl="3">
      <w:start w:val="1"/>
      <w:numFmt w:val="decimal"/>
      <w:pStyle w:val="4"/>
      <w:lvlText w:val="%1.%2.%3.%4"/>
      <w:lvlJc w:val="left"/>
      <w:pPr>
        <w:ind w:left="1984" w:hanging="708"/>
      </w:pPr>
      <w:rPr>
        <w:rFonts w:ascii="黑体" w:eastAsia="黑体" w:hAnsi="黑体" w:hint="eastAsia"/>
        <w:b/>
        <w:i w:val="0"/>
        <w:sz w:val="28"/>
      </w:rPr>
    </w:lvl>
    <w:lvl w:ilvl="4">
      <w:start w:val="1"/>
      <w:numFmt w:val="decimal"/>
      <w:pStyle w:val="5"/>
      <w:lvlText w:val="%1.%2.%3.%4.%5"/>
      <w:lvlJc w:val="left"/>
      <w:pPr>
        <w:ind w:left="2551" w:hanging="850"/>
      </w:pPr>
      <w:rPr>
        <w:rFonts w:ascii="黑体" w:eastAsia="黑体" w:hAnsi="黑体" w:hint="eastAsia"/>
        <w:b/>
        <w:i w:val="0"/>
        <w:sz w:val="28"/>
        <w:szCs w:val="28"/>
      </w:rPr>
    </w:lvl>
    <w:lvl w:ilvl="5">
      <w:start w:val="1"/>
      <w:numFmt w:val="decimal"/>
      <w:pStyle w:val="6"/>
      <w:lvlText w:val="%1.%2.%3.%4.%5.%6"/>
      <w:lvlJc w:val="left"/>
      <w:pPr>
        <w:ind w:left="3260" w:hanging="1134"/>
      </w:pPr>
      <w:rPr>
        <w:rFonts w:ascii="黑体" w:eastAsia="黑体" w:hAnsi="黑体" w:hint="eastAsia"/>
        <w:b/>
        <w:i w:val="0"/>
        <w:sz w:val="28"/>
        <w:szCs w:val="28"/>
      </w:rPr>
    </w:lvl>
    <w:lvl w:ilvl="6">
      <w:start w:val="1"/>
      <w:numFmt w:val="decimal"/>
      <w:pStyle w:val="7"/>
      <w:lvlText w:val="%1.%2.%3.%4.%5.%6.%7"/>
      <w:lvlJc w:val="left"/>
      <w:pPr>
        <w:ind w:left="3827" w:hanging="1276"/>
      </w:pPr>
      <w:rPr>
        <w:rFonts w:ascii="黑体" w:eastAsia="黑体" w:hAnsi="黑体" w:hint="eastAsia"/>
        <w:b/>
        <w:i w:val="0"/>
        <w:sz w:val="28"/>
      </w:rPr>
    </w:lvl>
    <w:lvl w:ilvl="7">
      <w:start w:val="1"/>
      <w:numFmt w:val="decimal"/>
      <w:pStyle w:val="8"/>
      <w:lvlText w:val="%1.%2.%3.%4.%5.%6.%7.%8"/>
      <w:lvlJc w:val="left"/>
      <w:pPr>
        <w:ind w:left="4394" w:hanging="1418"/>
      </w:pPr>
      <w:rPr>
        <w:rFonts w:ascii="黑体" w:eastAsia="黑体" w:hAnsi="黑体" w:hint="eastAsia"/>
        <w:b/>
        <w:i w:val="0"/>
        <w:sz w:val="28"/>
        <w:szCs w:val="28"/>
      </w:rPr>
    </w:lvl>
    <w:lvl w:ilvl="8">
      <w:start w:val="1"/>
      <w:numFmt w:val="decimal"/>
      <w:pStyle w:val="9"/>
      <w:lvlText w:val="%1.%2.%3.%4.%5.%6.%7.%8.%9"/>
      <w:lvlJc w:val="left"/>
      <w:pPr>
        <w:ind w:left="5102" w:hanging="1700"/>
      </w:pPr>
      <w:rPr>
        <w:rFonts w:ascii="黑体" w:eastAsia="黑体" w:hAnsi="黑体" w:hint="eastAsia"/>
        <w:b/>
        <w:i w:val="0"/>
        <w:sz w:val="28"/>
        <w:szCs w:val="28"/>
      </w:rPr>
    </w:lvl>
  </w:abstractNum>
  <w:abstractNum w:abstractNumId="11">
    <w:nsid w:val="3C63614D"/>
    <w:multiLevelType w:val="hybridMultilevel"/>
    <w:tmpl w:val="FEA48A32"/>
    <w:lvl w:ilvl="0" w:tplc="AC56DDF0">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40274E7F"/>
    <w:multiLevelType w:val="hybridMultilevel"/>
    <w:tmpl w:val="6D20F8CA"/>
    <w:lvl w:ilvl="0" w:tplc="04090001">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13">
    <w:nsid w:val="4F4A0DA2"/>
    <w:multiLevelType w:val="hybridMultilevel"/>
    <w:tmpl w:val="44AE3776"/>
    <w:lvl w:ilvl="0" w:tplc="BC2C8046">
      <w:start w:val="1"/>
      <w:numFmt w:val="decimalEnclosedCircl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244402D"/>
    <w:multiLevelType w:val="multilevel"/>
    <w:tmpl w:val="66486C0C"/>
    <w:lvl w:ilvl="0">
      <w:start w:val="1"/>
      <w:numFmt w:val="decimal"/>
      <w:lvlText w:val="%1."/>
      <w:lvlJc w:val="left"/>
      <w:pPr>
        <w:ind w:left="425" w:hanging="425"/>
      </w:pPr>
      <w:rPr>
        <w:rFonts w:eastAsia="宋体" w:hint="eastAsia"/>
        <w:b/>
        <w:sz w:val="28"/>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5">
    <w:nsid w:val="53C88E64"/>
    <w:multiLevelType w:val="singleLevel"/>
    <w:tmpl w:val="3814C2E6"/>
    <w:lvl w:ilvl="0">
      <w:start w:val="1"/>
      <w:numFmt w:val="decimal"/>
      <w:suff w:val="nothing"/>
      <w:lvlText w:val="（%1）"/>
      <w:lvlJc w:val="left"/>
      <w:pPr>
        <w:ind w:left="0" w:firstLine="403"/>
      </w:pPr>
      <w:rPr>
        <w:rFonts w:hint="default"/>
        <w:lang w:val="en-US"/>
      </w:rPr>
    </w:lvl>
  </w:abstractNum>
  <w:abstractNum w:abstractNumId="16">
    <w:nsid w:val="55A71CB1"/>
    <w:multiLevelType w:val="hybridMultilevel"/>
    <w:tmpl w:val="F4A27CC6"/>
    <w:lvl w:ilvl="0" w:tplc="F01633AC">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809096C"/>
    <w:multiLevelType w:val="hybridMultilevel"/>
    <w:tmpl w:val="770CAA6C"/>
    <w:lvl w:ilvl="0" w:tplc="0CA69E4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nsid w:val="5E4A7B20"/>
    <w:multiLevelType w:val="hybridMultilevel"/>
    <w:tmpl w:val="ABD0F732"/>
    <w:lvl w:ilvl="0" w:tplc="A76E9DF8">
      <w:start w:val="3"/>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9">
    <w:nsid w:val="5E4B267A"/>
    <w:multiLevelType w:val="multilevel"/>
    <w:tmpl w:val="0A3027CC"/>
    <w:lvl w:ilvl="0">
      <w:start w:val="1"/>
      <w:numFmt w:val="decimal"/>
      <w:lvlText w:val="%1"/>
      <w:lvlJc w:val="left"/>
      <w:pPr>
        <w:ind w:left="-851" w:hanging="425"/>
      </w:pPr>
      <w:rPr>
        <w:rFonts w:hint="eastAsia"/>
      </w:rPr>
    </w:lvl>
    <w:lvl w:ilvl="1">
      <w:start w:val="1"/>
      <w:numFmt w:val="decimal"/>
      <w:lvlText w:val="%1.%2"/>
      <w:lvlJc w:val="left"/>
      <w:pPr>
        <w:ind w:left="-284" w:hanging="567"/>
      </w:pPr>
      <w:rPr>
        <w:rFonts w:hint="eastAsia"/>
      </w:rPr>
    </w:lvl>
    <w:lvl w:ilvl="2">
      <w:start w:val="1"/>
      <w:numFmt w:val="decimal"/>
      <w:lvlText w:val="%1.%2.%3"/>
      <w:lvlJc w:val="left"/>
      <w:pPr>
        <w:ind w:left="6805" w:hanging="567"/>
      </w:pPr>
      <w:rPr>
        <w:rFonts w:hint="eastAsia"/>
      </w:rPr>
    </w:lvl>
    <w:lvl w:ilvl="3">
      <w:start w:val="1"/>
      <w:numFmt w:val="decimal"/>
      <w:lvlText w:val="%1.%2.%3.%4"/>
      <w:lvlJc w:val="left"/>
      <w:pPr>
        <w:ind w:left="708" w:hanging="708"/>
      </w:pPr>
      <w:rPr>
        <w:rFonts w:hint="eastAsia"/>
      </w:rPr>
    </w:lvl>
    <w:lvl w:ilvl="4">
      <w:start w:val="1"/>
      <w:numFmt w:val="decimal"/>
      <w:lvlText w:val="%1.%2.%3.%4.%5"/>
      <w:lvlJc w:val="left"/>
      <w:pPr>
        <w:ind w:left="1275" w:hanging="850"/>
      </w:pPr>
      <w:rPr>
        <w:rFonts w:hint="eastAsia"/>
      </w:rPr>
    </w:lvl>
    <w:lvl w:ilvl="5">
      <w:start w:val="1"/>
      <w:numFmt w:val="decimal"/>
      <w:lvlText w:val="%1.%2.%3.%4.%5.%6"/>
      <w:lvlJc w:val="left"/>
      <w:pPr>
        <w:ind w:left="1984" w:hanging="1134"/>
      </w:pPr>
      <w:rPr>
        <w:rFonts w:hint="eastAsia"/>
      </w:rPr>
    </w:lvl>
    <w:lvl w:ilvl="6">
      <w:start w:val="1"/>
      <w:numFmt w:val="decimal"/>
      <w:lvlText w:val="%1.%2.%3.%4.%5.%6.%7"/>
      <w:lvlJc w:val="left"/>
      <w:pPr>
        <w:ind w:left="2551" w:hanging="1276"/>
      </w:pPr>
      <w:rPr>
        <w:rFonts w:hint="eastAsia"/>
      </w:rPr>
    </w:lvl>
    <w:lvl w:ilvl="7">
      <w:start w:val="1"/>
      <w:numFmt w:val="decimal"/>
      <w:lvlText w:val="%1.%2.%3.%4.%5.%6.%7.%8"/>
      <w:lvlJc w:val="left"/>
      <w:pPr>
        <w:ind w:left="3118" w:hanging="1418"/>
      </w:pPr>
      <w:rPr>
        <w:rFonts w:hint="eastAsia"/>
      </w:rPr>
    </w:lvl>
    <w:lvl w:ilvl="8">
      <w:start w:val="1"/>
      <w:numFmt w:val="decimal"/>
      <w:lvlText w:val="%1.%2.%3.%4.%5.%6.%7.%8.%9"/>
      <w:lvlJc w:val="left"/>
      <w:pPr>
        <w:ind w:left="3826" w:hanging="1700"/>
      </w:pPr>
      <w:rPr>
        <w:rFonts w:hint="eastAsia"/>
      </w:rPr>
    </w:lvl>
  </w:abstractNum>
  <w:abstractNum w:abstractNumId="20">
    <w:nsid w:val="68AA1DB4"/>
    <w:multiLevelType w:val="hybridMultilevel"/>
    <w:tmpl w:val="738ADB6A"/>
    <w:lvl w:ilvl="0" w:tplc="33906834">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1">
    <w:nsid w:val="6EC84418"/>
    <w:multiLevelType w:val="hybridMultilevel"/>
    <w:tmpl w:val="26AC09FA"/>
    <w:lvl w:ilvl="0" w:tplc="0409000F">
      <w:start w:val="1"/>
      <w:numFmt w:val="decimal"/>
      <w:lvlText w:val="%1."/>
      <w:lvlJc w:val="left"/>
      <w:pPr>
        <w:ind w:left="1040" w:hanging="480"/>
      </w:p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abstractNum w:abstractNumId="22">
    <w:nsid w:val="71575AC4"/>
    <w:multiLevelType w:val="multilevel"/>
    <w:tmpl w:val="93A22912"/>
    <w:styleLink w:val="a"/>
    <w:lvl w:ilvl="0">
      <w:start w:val="1"/>
      <w:numFmt w:val="decimal"/>
      <w:lvlText w:val="%1"/>
      <w:lvlJc w:val="left"/>
      <w:pPr>
        <w:ind w:left="425" w:hanging="425"/>
      </w:pPr>
      <w:rPr>
        <w:rFonts w:eastAsia="黑体"/>
        <w:b/>
        <w:sz w:val="28"/>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3">
    <w:nsid w:val="75615FDE"/>
    <w:multiLevelType w:val="hybridMultilevel"/>
    <w:tmpl w:val="316208DC"/>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22"/>
  </w:num>
  <w:num w:numId="2">
    <w:abstractNumId w:val="10"/>
  </w:num>
  <w:num w:numId="3">
    <w:abstractNumId w:val="19"/>
  </w:num>
  <w:num w:numId="4">
    <w:abstractNumId w:val="21"/>
  </w:num>
  <w:num w:numId="5">
    <w:abstractNumId w:val="14"/>
  </w:num>
  <w:num w:numId="6">
    <w:abstractNumId w:val="20"/>
  </w:num>
  <w:num w:numId="7">
    <w:abstractNumId w:val="9"/>
  </w:num>
  <w:num w:numId="8">
    <w:abstractNumId w:val="1"/>
  </w:num>
  <w:num w:numId="9">
    <w:abstractNumId w:val="0"/>
  </w:num>
  <w:num w:numId="10">
    <w:abstractNumId w:val="6"/>
  </w:num>
  <w:num w:numId="11">
    <w:abstractNumId w:val="8"/>
  </w:num>
  <w:num w:numId="12">
    <w:abstractNumId w:val="16"/>
  </w:num>
  <w:num w:numId="13">
    <w:abstractNumId w:val="2"/>
  </w:num>
  <w:num w:numId="14">
    <w:abstractNumId w:val="12"/>
  </w:num>
  <w:num w:numId="15">
    <w:abstractNumId w:val="3"/>
  </w:num>
  <w:num w:numId="16">
    <w:abstractNumId w:val="7"/>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3"/>
  </w:num>
  <w:num w:numId="21">
    <w:abstractNumId w:val="4"/>
  </w:num>
  <w:num w:numId="22">
    <w:abstractNumId w:val="11"/>
  </w:num>
  <w:num w:numId="23">
    <w:abstractNumId w:val="5"/>
  </w:num>
  <w:num w:numId="24">
    <w:abstractNumId w:val="17"/>
  </w:num>
  <w:num w:numId="25">
    <w:abstractNumId w:val="18"/>
  </w:num>
  <w:num w:numId="26">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40BA5"/>
    <w:rsid w:val="00000B3E"/>
    <w:rsid w:val="00001DF0"/>
    <w:rsid w:val="000025E1"/>
    <w:rsid w:val="00002F50"/>
    <w:rsid w:val="00004123"/>
    <w:rsid w:val="00006D17"/>
    <w:rsid w:val="000203A9"/>
    <w:rsid w:val="00021503"/>
    <w:rsid w:val="000249D5"/>
    <w:rsid w:val="00026CF1"/>
    <w:rsid w:val="000273F3"/>
    <w:rsid w:val="0003087D"/>
    <w:rsid w:val="00031982"/>
    <w:rsid w:val="00034159"/>
    <w:rsid w:val="00040BFB"/>
    <w:rsid w:val="00045142"/>
    <w:rsid w:val="00045427"/>
    <w:rsid w:val="00051184"/>
    <w:rsid w:val="000526A1"/>
    <w:rsid w:val="0006531D"/>
    <w:rsid w:val="000702B8"/>
    <w:rsid w:val="000742A2"/>
    <w:rsid w:val="00076DB8"/>
    <w:rsid w:val="00077CB9"/>
    <w:rsid w:val="00080C37"/>
    <w:rsid w:val="0008147C"/>
    <w:rsid w:val="00083365"/>
    <w:rsid w:val="00092088"/>
    <w:rsid w:val="000939A5"/>
    <w:rsid w:val="000943DD"/>
    <w:rsid w:val="00096B21"/>
    <w:rsid w:val="00096B56"/>
    <w:rsid w:val="000A3A7D"/>
    <w:rsid w:val="000B1965"/>
    <w:rsid w:val="000B32DA"/>
    <w:rsid w:val="000B36F9"/>
    <w:rsid w:val="000B390B"/>
    <w:rsid w:val="000B56A9"/>
    <w:rsid w:val="000B5735"/>
    <w:rsid w:val="000C0514"/>
    <w:rsid w:val="000C0991"/>
    <w:rsid w:val="000C2B73"/>
    <w:rsid w:val="000C5666"/>
    <w:rsid w:val="000D15B4"/>
    <w:rsid w:val="000E2EC1"/>
    <w:rsid w:val="000E6C5C"/>
    <w:rsid w:val="000E7829"/>
    <w:rsid w:val="000E7970"/>
    <w:rsid w:val="000E7AF5"/>
    <w:rsid w:val="000F10FF"/>
    <w:rsid w:val="000F2673"/>
    <w:rsid w:val="000F495D"/>
    <w:rsid w:val="000F725D"/>
    <w:rsid w:val="00101F9D"/>
    <w:rsid w:val="00114DE1"/>
    <w:rsid w:val="00124CDF"/>
    <w:rsid w:val="00131ED8"/>
    <w:rsid w:val="001332E2"/>
    <w:rsid w:val="00135579"/>
    <w:rsid w:val="0013702C"/>
    <w:rsid w:val="00141C5C"/>
    <w:rsid w:val="0014538E"/>
    <w:rsid w:val="00145ACB"/>
    <w:rsid w:val="00146F37"/>
    <w:rsid w:val="00152CB1"/>
    <w:rsid w:val="00164A62"/>
    <w:rsid w:val="0016625B"/>
    <w:rsid w:val="00170FE1"/>
    <w:rsid w:val="001743F9"/>
    <w:rsid w:val="00175660"/>
    <w:rsid w:val="0017598A"/>
    <w:rsid w:val="00176A5F"/>
    <w:rsid w:val="001774F3"/>
    <w:rsid w:val="00177A2F"/>
    <w:rsid w:val="00180735"/>
    <w:rsid w:val="001807BA"/>
    <w:rsid w:val="001828F4"/>
    <w:rsid w:val="001829AB"/>
    <w:rsid w:val="00183D45"/>
    <w:rsid w:val="0018421D"/>
    <w:rsid w:val="00184266"/>
    <w:rsid w:val="00185480"/>
    <w:rsid w:val="0018675D"/>
    <w:rsid w:val="00186E5D"/>
    <w:rsid w:val="00193AFE"/>
    <w:rsid w:val="0019654C"/>
    <w:rsid w:val="00197DD1"/>
    <w:rsid w:val="001B0863"/>
    <w:rsid w:val="001B550E"/>
    <w:rsid w:val="001B552D"/>
    <w:rsid w:val="001B5649"/>
    <w:rsid w:val="001C0A49"/>
    <w:rsid w:val="001C236A"/>
    <w:rsid w:val="001C2FCC"/>
    <w:rsid w:val="001C460A"/>
    <w:rsid w:val="001C7453"/>
    <w:rsid w:val="001D2EFA"/>
    <w:rsid w:val="001D5680"/>
    <w:rsid w:val="001D5EE2"/>
    <w:rsid w:val="001D5F44"/>
    <w:rsid w:val="001D741E"/>
    <w:rsid w:val="001E164E"/>
    <w:rsid w:val="001E34D8"/>
    <w:rsid w:val="001E49A6"/>
    <w:rsid w:val="001E5BCE"/>
    <w:rsid w:val="001F12BD"/>
    <w:rsid w:val="001F30FB"/>
    <w:rsid w:val="001F4388"/>
    <w:rsid w:val="001F5123"/>
    <w:rsid w:val="001F7C72"/>
    <w:rsid w:val="00202AD1"/>
    <w:rsid w:val="00202DBB"/>
    <w:rsid w:val="0020376C"/>
    <w:rsid w:val="00205637"/>
    <w:rsid w:val="00206C98"/>
    <w:rsid w:val="00211BD4"/>
    <w:rsid w:val="00212BCE"/>
    <w:rsid w:val="00215A24"/>
    <w:rsid w:val="00220E7F"/>
    <w:rsid w:val="00230E86"/>
    <w:rsid w:val="0023374F"/>
    <w:rsid w:val="00233777"/>
    <w:rsid w:val="002341ED"/>
    <w:rsid w:val="0023485C"/>
    <w:rsid w:val="00234C33"/>
    <w:rsid w:val="00234FE4"/>
    <w:rsid w:val="002424DA"/>
    <w:rsid w:val="00242654"/>
    <w:rsid w:val="0024273E"/>
    <w:rsid w:val="002427D6"/>
    <w:rsid w:val="0024287D"/>
    <w:rsid w:val="00243112"/>
    <w:rsid w:val="00246A02"/>
    <w:rsid w:val="002479B0"/>
    <w:rsid w:val="0025361F"/>
    <w:rsid w:val="0025374B"/>
    <w:rsid w:val="00255B58"/>
    <w:rsid w:val="00256487"/>
    <w:rsid w:val="00256858"/>
    <w:rsid w:val="00256DA2"/>
    <w:rsid w:val="00257BBF"/>
    <w:rsid w:val="00261D93"/>
    <w:rsid w:val="00263E5F"/>
    <w:rsid w:val="00267119"/>
    <w:rsid w:val="0027152B"/>
    <w:rsid w:val="002734AF"/>
    <w:rsid w:val="002809DC"/>
    <w:rsid w:val="002815B5"/>
    <w:rsid w:val="00287123"/>
    <w:rsid w:val="00294E55"/>
    <w:rsid w:val="00296E34"/>
    <w:rsid w:val="002A491A"/>
    <w:rsid w:val="002A5083"/>
    <w:rsid w:val="002A7C60"/>
    <w:rsid w:val="002B0937"/>
    <w:rsid w:val="002B160E"/>
    <w:rsid w:val="002B4CE8"/>
    <w:rsid w:val="002B7C18"/>
    <w:rsid w:val="002C15CE"/>
    <w:rsid w:val="002C5B63"/>
    <w:rsid w:val="002C5D80"/>
    <w:rsid w:val="002D0E14"/>
    <w:rsid w:val="002D22D5"/>
    <w:rsid w:val="002D585F"/>
    <w:rsid w:val="002D6F9B"/>
    <w:rsid w:val="002D77CC"/>
    <w:rsid w:val="002E2FCD"/>
    <w:rsid w:val="002E50A2"/>
    <w:rsid w:val="002E5876"/>
    <w:rsid w:val="002E7EF0"/>
    <w:rsid w:val="002F22F5"/>
    <w:rsid w:val="002F4704"/>
    <w:rsid w:val="002F4D31"/>
    <w:rsid w:val="002F5587"/>
    <w:rsid w:val="002F5A45"/>
    <w:rsid w:val="00302E93"/>
    <w:rsid w:val="003033AE"/>
    <w:rsid w:val="003043CD"/>
    <w:rsid w:val="00307726"/>
    <w:rsid w:val="0031003C"/>
    <w:rsid w:val="00327D17"/>
    <w:rsid w:val="00327D57"/>
    <w:rsid w:val="00331BC4"/>
    <w:rsid w:val="00334E6E"/>
    <w:rsid w:val="003415B9"/>
    <w:rsid w:val="00344FC3"/>
    <w:rsid w:val="003509C7"/>
    <w:rsid w:val="00355557"/>
    <w:rsid w:val="00355F5D"/>
    <w:rsid w:val="00356190"/>
    <w:rsid w:val="00360815"/>
    <w:rsid w:val="0036222B"/>
    <w:rsid w:val="00363CA4"/>
    <w:rsid w:val="00364B57"/>
    <w:rsid w:val="00366D9C"/>
    <w:rsid w:val="00366E9E"/>
    <w:rsid w:val="00367D20"/>
    <w:rsid w:val="003701F2"/>
    <w:rsid w:val="0037051C"/>
    <w:rsid w:val="00373C5B"/>
    <w:rsid w:val="003744E1"/>
    <w:rsid w:val="00377B02"/>
    <w:rsid w:val="00380F35"/>
    <w:rsid w:val="003815B9"/>
    <w:rsid w:val="00391A4A"/>
    <w:rsid w:val="0039342F"/>
    <w:rsid w:val="003935A6"/>
    <w:rsid w:val="00397188"/>
    <w:rsid w:val="00397744"/>
    <w:rsid w:val="00397E70"/>
    <w:rsid w:val="003A1F6D"/>
    <w:rsid w:val="003A6D37"/>
    <w:rsid w:val="003A73F8"/>
    <w:rsid w:val="003B0F51"/>
    <w:rsid w:val="003B1289"/>
    <w:rsid w:val="003B4195"/>
    <w:rsid w:val="003B64A6"/>
    <w:rsid w:val="003B7E23"/>
    <w:rsid w:val="003C0AD9"/>
    <w:rsid w:val="003C0C41"/>
    <w:rsid w:val="003C256E"/>
    <w:rsid w:val="003C7006"/>
    <w:rsid w:val="003D13F4"/>
    <w:rsid w:val="003D1E33"/>
    <w:rsid w:val="003D21DC"/>
    <w:rsid w:val="003D7BBF"/>
    <w:rsid w:val="003E0AB8"/>
    <w:rsid w:val="003E185F"/>
    <w:rsid w:val="003E36B3"/>
    <w:rsid w:val="003E5945"/>
    <w:rsid w:val="003E7F52"/>
    <w:rsid w:val="003F0D3F"/>
    <w:rsid w:val="003F1257"/>
    <w:rsid w:val="003F3B11"/>
    <w:rsid w:val="003F405E"/>
    <w:rsid w:val="003F423B"/>
    <w:rsid w:val="003F565E"/>
    <w:rsid w:val="003F59B7"/>
    <w:rsid w:val="003F7CF9"/>
    <w:rsid w:val="004012F9"/>
    <w:rsid w:val="00401A95"/>
    <w:rsid w:val="004036FA"/>
    <w:rsid w:val="00407096"/>
    <w:rsid w:val="0040760E"/>
    <w:rsid w:val="00410699"/>
    <w:rsid w:val="0041193D"/>
    <w:rsid w:val="00411B24"/>
    <w:rsid w:val="004143B9"/>
    <w:rsid w:val="004179A4"/>
    <w:rsid w:val="00422576"/>
    <w:rsid w:val="0042582C"/>
    <w:rsid w:val="00435D20"/>
    <w:rsid w:val="00443D4F"/>
    <w:rsid w:val="004556A4"/>
    <w:rsid w:val="004625E4"/>
    <w:rsid w:val="0046362C"/>
    <w:rsid w:val="00472FE2"/>
    <w:rsid w:val="004731F4"/>
    <w:rsid w:val="004735C4"/>
    <w:rsid w:val="00475592"/>
    <w:rsid w:val="00476DBD"/>
    <w:rsid w:val="00480273"/>
    <w:rsid w:val="00482D74"/>
    <w:rsid w:val="004838CE"/>
    <w:rsid w:val="00483DD3"/>
    <w:rsid w:val="004917F5"/>
    <w:rsid w:val="004A0215"/>
    <w:rsid w:val="004A15BA"/>
    <w:rsid w:val="004A39F4"/>
    <w:rsid w:val="004A54A0"/>
    <w:rsid w:val="004B00C7"/>
    <w:rsid w:val="004B4CB3"/>
    <w:rsid w:val="004B5462"/>
    <w:rsid w:val="004C008D"/>
    <w:rsid w:val="004C1B72"/>
    <w:rsid w:val="004C2512"/>
    <w:rsid w:val="004C4512"/>
    <w:rsid w:val="004C4750"/>
    <w:rsid w:val="004C54EE"/>
    <w:rsid w:val="004C595A"/>
    <w:rsid w:val="004C60FC"/>
    <w:rsid w:val="004C6500"/>
    <w:rsid w:val="004D3343"/>
    <w:rsid w:val="004D4DDB"/>
    <w:rsid w:val="004D4EDF"/>
    <w:rsid w:val="004D60D1"/>
    <w:rsid w:val="004E2762"/>
    <w:rsid w:val="004E4982"/>
    <w:rsid w:val="004E54A0"/>
    <w:rsid w:val="004F1F07"/>
    <w:rsid w:val="004F4761"/>
    <w:rsid w:val="004F5C91"/>
    <w:rsid w:val="004F670C"/>
    <w:rsid w:val="004F7C83"/>
    <w:rsid w:val="00500741"/>
    <w:rsid w:val="00510933"/>
    <w:rsid w:val="0051346A"/>
    <w:rsid w:val="00513AFE"/>
    <w:rsid w:val="00513FEA"/>
    <w:rsid w:val="005148EE"/>
    <w:rsid w:val="00514EB9"/>
    <w:rsid w:val="005152FE"/>
    <w:rsid w:val="00517F02"/>
    <w:rsid w:val="00523DF5"/>
    <w:rsid w:val="005249FD"/>
    <w:rsid w:val="00525D88"/>
    <w:rsid w:val="00531318"/>
    <w:rsid w:val="00531636"/>
    <w:rsid w:val="005321D9"/>
    <w:rsid w:val="00532C92"/>
    <w:rsid w:val="00534A21"/>
    <w:rsid w:val="00535BE5"/>
    <w:rsid w:val="00535DA6"/>
    <w:rsid w:val="00535FBF"/>
    <w:rsid w:val="00537071"/>
    <w:rsid w:val="00540241"/>
    <w:rsid w:val="00543465"/>
    <w:rsid w:val="00552B4C"/>
    <w:rsid w:val="00553D44"/>
    <w:rsid w:val="005607AC"/>
    <w:rsid w:val="00561F54"/>
    <w:rsid w:val="0056304C"/>
    <w:rsid w:val="00565F2A"/>
    <w:rsid w:val="005702AD"/>
    <w:rsid w:val="00571452"/>
    <w:rsid w:val="00571D33"/>
    <w:rsid w:val="005747A5"/>
    <w:rsid w:val="00574ACE"/>
    <w:rsid w:val="00580023"/>
    <w:rsid w:val="005846D0"/>
    <w:rsid w:val="0059080D"/>
    <w:rsid w:val="00591627"/>
    <w:rsid w:val="005949BB"/>
    <w:rsid w:val="00595850"/>
    <w:rsid w:val="00596846"/>
    <w:rsid w:val="00597F61"/>
    <w:rsid w:val="005A11A7"/>
    <w:rsid w:val="005A74AD"/>
    <w:rsid w:val="005B2248"/>
    <w:rsid w:val="005B4643"/>
    <w:rsid w:val="005B6A0B"/>
    <w:rsid w:val="005B6B81"/>
    <w:rsid w:val="005B6C22"/>
    <w:rsid w:val="005B7919"/>
    <w:rsid w:val="005C0921"/>
    <w:rsid w:val="005C1244"/>
    <w:rsid w:val="005C6515"/>
    <w:rsid w:val="005D2E7E"/>
    <w:rsid w:val="005D6F94"/>
    <w:rsid w:val="005D7BC7"/>
    <w:rsid w:val="005E233E"/>
    <w:rsid w:val="005E447F"/>
    <w:rsid w:val="005E5162"/>
    <w:rsid w:val="005E765B"/>
    <w:rsid w:val="005F42B2"/>
    <w:rsid w:val="005F719E"/>
    <w:rsid w:val="00600434"/>
    <w:rsid w:val="006011AC"/>
    <w:rsid w:val="00601F10"/>
    <w:rsid w:val="006021F8"/>
    <w:rsid w:val="0060480A"/>
    <w:rsid w:val="0061392C"/>
    <w:rsid w:val="00617A32"/>
    <w:rsid w:val="00617D1B"/>
    <w:rsid w:val="00620162"/>
    <w:rsid w:val="00620A55"/>
    <w:rsid w:val="00625617"/>
    <w:rsid w:val="00627691"/>
    <w:rsid w:val="00633174"/>
    <w:rsid w:val="00633A7E"/>
    <w:rsid w:val="00633E14"/>
    <w:rsid w:val="006345CD"/>
    <w:rsid w:val="00636326"/>
    <w:rsid w:val="00636524"/>
    <w:rsid w:val="006412DA"/>
    <w:rsid w:val="00642B09"/>
    <w:rsid w:val="00650C9C"/>
    <w:rsid w:val="00652ACF"/>
    <w:rsid w:val="00652BDC"/>
    <w:rsid w:val="006560C0"/>
    <w:rsid w:val="0065676C"/>
    <w:rsid w:val="006577C2"/>
    <w:rsid w:val="00660C24"/>
    <w:rsid w:val="00661D86"/>
    <w:rsid w:val="00672187"/>
    <w:rsid w:val="00672788"/>
    <w:rsid w:val="00673663"/>
    <w:rsid w:val="00691D28"/>
    <w:rsid w:val="00692F2B"/>
    <w:rsid w:val="0069542B"/>
    <w:rsid w:val="006958BF"/>
    <w:rsid w:val="00696D52"/>
    <w:rsid w:val="00697635"/>
    <w:rsid w:val="006A4257"/>
    <w:rsid w:val="006A5373"/>
    <w:rsid w:val="006B095A"/>
    <w:rsid w:val="006B0C8D"/>
    <w:rsid w:val="006B44AC"/>
    <w:rsid w:val="006B613E"/>
    <w:rsid w:val="006B65BD"/>
    <w:rsid w:val="006C346F"/>
    <w:rsid w:val="006C40AF"/>
    <w:rsid w:val="006C5488"/>
    <w:rsid w:val="006C654D"/>
    <w:rsid w:val="006D0570"/>
    <w:rsid w:val="006D0B73"/>
    <w:rsid w:val="006D14D1"/>
    <w:rsid w:val="006D2DB3"/>
    <w:rsid w:val="006D36F6"/>
    <w:rsid w:val="006D3BAD"/>
    <w:rsid w:val="006D7523"/>
    <w:rsid w:val="006D79C7"/>
    <w:rsid w:val="006E0940"/>
    <w:rsid w:val="006E0C7B"/>
    <w:rsid w:val="006E3316"/>
    <w:rsid w:val="006E4EA6"/>
    <w:rsid w:val="006E70B9"/>
    <w:rsid w:val="006F4206"/>
    <w:rsid w:val="006F6370"/>
    <w:rsid w:val="007002BE"/>
    <w:rsid w:val="00702D43"/>
    <w:rsid w:val="00712556"/>
    <w:rsid w:val="0071410F"/>
    <w:rsid w:val="007141A6"/>
    <w:rsid w:val="00715CDE"/>
    <w:rsid w:val="00715D43"/>
    <w:rsid w:val="00716A7C"/>
    <w:rsid w:val="00720115"/>
    <w:rsid w:val="00720299"/>
    <w:rsid w:val="00720D5F"/>
    <w:rsid w:val="00721B7D"/>
    <w:rsid w:val="007230FA"/>
    <w:rsid w:val="00724A85"/>
    <w:rsid w:val="0072575E"/>
    <w:rsid w:val="007260A6"/>
    <w:rsid w:val="007271F5"/>
    <w:rsid w:val="007325EC"/>
    <w:rsid w:val="00733776"/>
    <w:rsid w:val="0073740E"/>
    <w:rsid w:val="00737D42"/>
    <w:rsid w:val="00737F3C"/>
    <w:rsid w:val="00741F07"/>
    <w:rsid w:val="00742CE0"/>
    <w:rsid w:val="00743DBA"/>
    <w:rsid w:val="0074451D"/>
    <w:rsid w:val="007456B0"/>
    <w:rsid w:val="00746845"/>
    <w:rsid w:val="0075022F"/>
    <w:rsid w:val="00762785"/>
    <w:rsid w:val="00763967"/>
    <w:rsid w:val="007722A3"/>
    <w:rsid w:val="00772B4C"/>
    <w:rsid w:val="00773BD7"/>
    <w:rsid w:val="00775BA0"/>
    <w:rsid w:val="007806A8"/>
    <w:rsid w:val="007815C8"/>
    <w:rsid w:val="00786D0D"/>
    <w:rsid w:val="007913CD"/>
    <w:rsid w:val="00791F14"/>
    <w:rsid w:val="00792F57"/>
    <w:rsid w:val="00793D56"/>
    <w:rsid w:val="007A56DB"/>
    <w:rsid w:val="007B2708"/>
    <w:rsid w:val="007B2BB9"/>
    <w:rsid w:val="007B3DC8"/>
    <w:rsid w:val="007B674F"/>
    <w:rsid w:val="007C6C9A"/>
    <w:rsid w:val="007C6FB5"/>
    <w:rsid w:val="007C73D8"/>
    <w:rsid w:val="007D260F"/>
    <w:rsid w:val="007D481C"/>
    <w:rsid w:val="007D48FF"/>
    <w:rsid w:val="007D7F84"/>
    <w:rsid w:val="007E2CC4"/>
    <w:rsid w:val="007E36CC"/>
    <w:rsid w:val="007E5FCA"/>
    <w:rsid w:val="007E63FA"/>
    <w:rsid w:val="007F09BE"/>
    <w:rsid w:val="007F28D5"/>
    <w:rsid w:val="007F67CF"/>
    <w:rsid w:val="007F7F09"/>
    <w:rsid w:val="008005A6"/>
    <w:rsid w:val="00804D4D"/>
    <w:rsid w:val="00805489"/>
    <w:rsid w:val="00805537"/>
    <w:rsid w:val="00806008"/>
    <w:rsid w:val="0081033E"/>
    <w:rsid w:val="0081293A"/>
    <w:rsid w:val="00813B47"/>
    <w:rsid w:val="00820DA8"/>
    <w:rsid w:val="00821C39"/>
    <w:rsid w:val="00823994"/>
    <w:rsid w:val="00823B94"/>
    <w:rsid w:val="00827CE5"/>
    <w:rsid w:val="00831071"/>
    <w:rsid w:val="008346EC"/>
    <w:rsid w:val="00836883"/>
    <w:rsid w:val="00837EC0"/>
    <w:rsid w:val="0084043C"/>
    <w:rsid w:val="008434BD"/>
    <w:rsid w:val="0084356D"/>
    <w:rsid w:val="00844A0A"/>
    <w:rsid w:val="00846163"/>
    <w:rsid w:val="0084741F"/>
    <w:rsid w:val="00847F5A"/>
    <w:rsid w:val="00853B49"/>
    <w:rsid w:val="00853C21"/>
    <w:rsid w:val="00854004"/>
    <w:rsid w:val="008545C3"/>
    <w:rsid w:val="00856A0F"/>
    <w:rsid w:val="0086134E"/>
    <w:rsid w:val="00863767"/>
    <w:rsid w:val="0086412B"/>
    <w:rsid w:val="00877F76"/>
    <w:rsid w:val="0088218D"/>
    <w:rsid w:val="00883478"/>
    <w:rsid w:val="00886538"/>
    <w:rsid w:val="00890257"/>
    <w:rsid w:val="00891020"/>
    <w:rsid w:val="0089459E"/>
    <w:rsid w:val="008A5CF5"/>
    <w:rsid w:val="008B01CB"/>
    <w:rsid w:val="008B1B5D"/>
    <w:rsid w:val="008C0547"/>
    <w:rsid w:val="008C0981"/>
    <w:rsid w:val="008C50E5"/>
    <w:rsid w:val="008C56AF"/>
    <w:rsid w:val="008C5DB6"/>
    <w:rsid w:val="008D0B76"/>
    <w:rsid w:val="008D11CD"/>
    <w:rsid w:val="008D3555"/>
    <w:rsid w:val="008D44A6"/>
    <w:rsid w:val="008D71F2"/>
    <w:rsid w:val="008E22B3"/>
    <w:rsid w:val="008E35E3"/>
    <w:rsid w:val="008E3B77"/>
    <w:rsid w:val="008F04C0"/>
    <w:rsid w:val="008F0823"/>
    <w:rsid w:val="008F2D42"/>
    <w:rsid w:val="008F596A"/>
    <w:rsid w:val="008F74DC"/>
    <w:rsid w:val="009027CF"/>
    <w:rsid w:val="00906421"/>
    <w:rsid w:val="0091358E"/>
    <w:rsid w:val="009150AC"/>
    <w:rsid w:val="0091542B"/>
    <w:rsid w:val="00915C1E"/>
    <w:rsid w:val="0092515F"/>
    <w:rsid w:val="0092635E"/>
    <w:rsid w:val="00932675"/>
    <w:rsid w:val="0093516B"/>
    <w:rsid w:val="00935D6F"/>
    <w:rsid w:val="00940BA5"/>
    <w:rsid w:val="00941352"/>
    <w:rsid w:val="009510B1"/>
    <w:rsid w:val="009520FE"/>
    <w:rsid w:val="00952853"/>
    <w:rsid w:val="00955592"/>
    <w:rsid w:val="0095705D"/>
    <w:rsid w:val="00957F0F"/>
    <w:rsid w:val="00960A22"/>
    <w:rsid w:val="0096371A"/>
    <w:rsid w:val="009650A0"/>
    <w:rsid w:val="00971348"/>
    <w:rsid w:val="00977310"/>
    <w:rsid w:val="00977557"/>
    <w:rsid w:val="0098072D"/>
    <w:rsid w:val="00980D40"/>
    <w:rsid w:val="00983EDC"/>
    <w:rsid w:val="00991A29"/>
    <w:rsid w:val="00991A78"/>
    <w:rsid w:val="00993C7A"/>
    <w:rsid w:val="009A158B"/>
    <w:rsid w:val="009A200A"/>
    <w:rsid w:val="009A349D"/>
    <w:rsid w:val="009A5CDC"/>
    <w:rsid w:val="009A6A52"/>
    <w:rsid w:val="009A73EB"/>
    <w:rsid w:val="009B4027"/>
    <w:rsid w:val="009B4E5F"/>
    <w:rsid w:val="009B5467"/>
    <w:rsid w:val="009C03DA"/>
    <w:rsid w:val="009C11F2"/>
    <w:rsid w:val="009C150E"/>
    <w:rsid w:val="009C1C64"/>
    <w:rsid w:val="009C3823"/>
    <w:rsid w:val="009D2A15"/>
    <w:rsid w:val="009D440A"/>
    <w:rsid w:val="009D633C"/>
    <w:rsid w:val="009E2BD6"/>
    <w:rsid w:val="009E6BF0"/>
    <w:rsid w:val="009E7E1B"/>
    <w:rsid w:val="009F0610"/>
    <w:rsid w:val="009F6CE0"/>
    <w:rsid w:val="00A022E9"/>
    <w:rsid w:val="00A0342A"/>
    <w:rsid w:val="00A03A7E"/>
    <w:rsid w:val="00A06A47"/>
    <w:rsid w:val="00A10704"/>
    <w:rsid w:val="00A11253"/>
    <w:rsid w:val="00A14418"/>
    <w:rsid w:val="00A1795D"/>
    <w:rsid w:val="00A2025E"/>
    <w:rsid w:val="00A23CAA"/>
    <w:rsid w:val="00A241B5"/>
    <w:rsid w:val="00A30282"/>
    <w:rsid w:val="00A32DB6"/>
    <w:rsid w:val="00A35A5B"/>
    <w:rsid w:val="00A36DB2"/>
    <w:rsid w:val="00A40488"/>
    <w:rsid w:val="00A4206C"/>
    <w:rsid w:val="00A4248E"/>
    <w:rsid w:val="00A56730"/>
    <w:rsid w:val="00A56BD6"/>
    <w:rsid w:val="00A61A82"/>
    <w:rsid w:val="00A66F58"/>
    <w:rsid w:val="00A7051F"/>
    <w:rsid w:val="00A71704"/>
    <w:rsid w:val="00A73F7E"/>
    <w:rsid w:val="00A76150"/>
    <w:rsid w:val="00A770C2"/>
    <w:rsid w:val="00A7789A"/>
    <w:rsid w:val="00A77AA9"/>
    <w:rsid w:val="00A81ADC"/>
    <w:rsid w:val="00A83E15"/>
    <w:rsid w:val="00A85630"/>
    <w:rsid w:val="00A867E2"/>
    <w:rsid w:val="00A9291F"/>
    <w:rsid w:val="00A94A40"/>
    <w:rsid w:val="00AA1B9C"/>
    <w:rsid w:val="00AA5FDC"/>
    <w:rsid w:val="00AB050C"/>
    <w:rsid w:val="00AB1575"/>
    <w:rsid w:val="00AB19B6"/>
    <w:rsid w:val="00AB2656"/>
    <w:rsid w:val="00AB660A"/>
    <w:rsid w:val="00AB6612"/>
    <w:rsid w:val="00AC0608"/>
    <w:rsid w:val="00AC3788"/>
    <w:rsid w:val="00AC42A1"/>
    <w:rsid w:val="00AC4CB9"/>
    <w:rsid w:val="00AC7082"/>
    <w:rsid w:val="00AD085B"/>
    <w:rsid w:val="00AD1347"/>
    <w:rsid w:val="00AD2CB7"/>
    <w:rsid w:val="00AD3BF8"/>
    <w:rsid w:val="00AD5ABD"/>
    <w:rsid w:val="00AE2C9F"/>
    <w:rsid w:val="00AE3AAD"/>
    <w:rsid w:val="00AE4F83"/>
    <w:rsid w:val="00AE5596"/>
    <w:rsid w:val="00AE7578"/>
    <w:rsid w:val="00AF64EE"/>
    <w:rsid w:val="00AF6A97"/>
    <w:rsid w:val="00AF70A4"/>
    <w:rsid w:val="00B0291A"/>
    <w:rsid w:val="00B03D4F"/>
    <w:rsid w:val="00B0584B"/>
    <w:rsid w:val="00B0638F"/>
    <w:rsid w:val="00B07D86"/>
    <w:rsid w:val="00B12321"/>
    <w:rsid w:val="00B14173"/>
    <w:rsid w:val="00B16C11"/>
    <w:rsid w:val="00B17DA1"/>
    <w:rsid w:val="00B272DC"/>
    <w:rsid w:val="00B325D2"/>
    <w:rsid w:val="00B36A78"/>
    <w:rsid w:val="00B379A9"/>
    <w:rsid w:val="00B40B43"/>
    <w:rsid w:val="00B40F48"/>
    <w:rsid w:val="00B4165A"/>
    <w:rsid w:val="00B44092"/>
    <w:rsid w:val="00B4786A"/>
    <w:rsid w:val="00B51060"/>
    <w:rsid w:val="00B5327A"/>
    <w:rsid w:val="00B53F91"/>
    <w:rsid w:val="00B547B5"/>
    <w:rsid w:val="00B555D6"/>
    <w:rsid w:val="00B64B08"/>
    <w:rsid w:val="00B67963"/>
    <w:rsid w:val="00B72891"/>
    <w:rsid w:val="00B751A2"/>
    <w:rsid w:val="00B75924"/>
    <w:rsid w:val="00B75B25"/>
    <w:rsid w:val="00B77033"/>
    <w:rsid w:val="00B81653"/>
    <w:rsid w:val="00B82963"/>
    <w:rsid w:val="00B848DC"/>
    <w:rsid w:val="00B85C64"/>
    <w:rsid w:val="00B8701F"/>
    <w:rsid w:val="00B93D01"/>
    <w:rsid w:val="00B968F0"/>
    <w:rsid w:val="00B97005"/>
    <w:rsid w:val="00BA085C"/>
    <w:rsid w:val="00BA6146"/>
    <w:rsid w:val="00BB0759"/>
    <w:rsid w:val="00BB1E31"/>
    <w:rsid w:val="00BB2673"/>
    <w:rsid w:val="00BB29B0"/>
    <w:rsid w:val="00BB3B79"/>
    <w:rsid w:val="00BB4346"/>
    <w:rsid w:val="00BB5743"/>
    <w:rsid w:val="00BB646D"/>
    <w:rsid w:val="00BC05C0"/>
    <w:rsid w:val="00BC0F77"/>
    <w:rsid w:val="00BC4EF7"/>
    <w:rsid w:val="00BC66D0"/>
    <w:rsid w:val="00BD26D4"/>
    <w:rsid w:val="00BD3C07"/>
    <w:rsid w:val="00BE09A3"/>
    <w:rsid w:val="00BE2DD4"/>
    <w:rsid w:val="00BE57B7"/>
    <w:rsid w:val="00BE61B6"/>
    <w:rsid w:val="00BE7F5A"/>
    <w:rsid w:val="00BF2F64"/>
    <w:rsid w:val="00BF401F"/>
    <w:rsid w:val="00BF5FE7"/>
    <w:rsid w:val="00BF62C5"/>
    <w:rsid w:val="00BF6AC5"/>
    <w:rsid w:val="00C06691"/>
    <w:rsid w:val="00C06FA8"/>
    <w:rsid w:val="00C07C83"/>
    <w:rsid w:val="00C10AC3"/>
    <w:rsid w:val="00C12E87"/>
    <w:rsid w:val="00C13230"/>
    <w:rsid w:val="00C175A0"/>
    <w:rsid w:val="00C179D6"/>
    <w:rsid w:val="00C23490"/>
    <w:rsid w:val="00C25603"/>
    <w:rsid w:val="00C259B0"/>
    <w:rsid w:val="00C25DEB"/>
    <w:rsid w:val="00C26CC2"/>
    <w:rsid w:val="00C27648"/>
    <w:rsid w:val="00C3280B"/>
    <w:rsid w:val="00C32E74"/>
    <w:rsid w:val="00C33D69"/>
    <w:rsid w:val="00C3542B"/>
    <w:rsid w:val="00C40F05"/>
    <w:rsid w:val="00C42CF5"/>
    <w:rsid w:val="00C441D8"/>
    <w:rsid w:val="00C45227"/>
    <w:rsid w:val="00C47C24"/>
    <w:rsid w:val="00C509F1"/>
    <w:rsid w:val="00C51015"/>
    <w:rsid w:val="00C55309"/>
    <w:rsid w:val="00C56C09"/>
    <w:rsid w:val="00C60325"/>
    <w:rsid w:val="00C65639"/>
    <w:rsid w:val="00C66911"/>
    <w:rsid w:val="00C70770"/>
    <w:rsid w:val="00C70FE9"/>
    <w:rsid w:val="00C771B3"/>
    <w:rsid w:val="00C8009A"/>
    <w:rsid w:val="00C8197A"/>
    <w:rsid w:val="00C87167"/>
    <w:rsid w:val="00C87274"/>
    <w:rsid w:val="00C90712"/>
    <w:rsid w:val="00C92B3F"/>
    <w:rsid w:val="00C94246"/>
    <w:rsid w:val="00CA08F6"/>
    <w:rsid w:val="00CA3FD8"/>
    <w:rsid w:val="00CA42D2"/>
    <w:rsid w:val="00CA6CFF"/>
    <w:rsid w:val="00CA6F06"/>
    <w:rsid w:val="00CA724F"/>
    <w:rsid w:val="00CB0F13"/>
    <w:rsid w:val="00CB1AD9"/>
    <w:rsid w:val="00CB3CF2"/>
    <w:rsid w:val="00CB64C2"/>
    <w:rsid w:val="00CB7050"/>
    <w:rsid w:val="00CC1379"/>
    <w:rsid w:val="00CD2489"/>
    <w:rsid w:val="00CD2647"/>
    <w:rsid w:val="00CD2ABC"/>
    <w:rsid w:val="00CD7469"/>
    <w:rsid w:val="00CE213C"/>
    <w:rsid w:val="00CE64D3"/>
    <w:rsid w:val="00CE704E"/>
    <w:rsid w:val="00CF29EC"/>
    <w:rsid w:val="00CF4159"/>
    <w:rsid w:val="00CF4FBF"/>
    <w:rsid w:val="00CF6B11"/>
    <w:rsid w:val="00CF6CF4"/>
    <w:rsid w:val="00CF7B94"/>
    <w:rsid w:val="00D02A02"/>
    <w:rsid w:val="00D05A3B"/>
    <w:rsid w:val="00D06C04"/>
    <w:rsid w:val="00D074BA"/>
    <w:rsid w:val="00D0759C"/>
    <w:rsid w:val="00D114BC"/>
    <w:rsid w:val="00D129FA"/>
    <w:rsid w:val="00D14C0D"/>
    <w:rsid w:val="00D16420"/>
    <w:rsid w:val="00D17619"/>
    <w:rsid w:val="00D21A82"/>
    <w:rsid w:val="00D21E80"/>
    <w:rsid w:val="00D23E60"/>
    <w:rsid w:val="00D30E16"/>
    <w:rsid w:val="00D32F15"/>
    <w:rsid w:val="00D365D9"/>
    <w:rsid w:val="00D36772"/>
    <w:rsid w:val="00D36812"/>
    <w:rsid w:val="00D37E33"/>
    <w:rsid w:val="00D44793"/>
    <w:rsid w:val="00D501B3"/>
    <w:rsid w:val="00D502EC"/>
    <w:rsid w:val="00D50C20"/>
    <w:rsid w:val="00D51158"/>
    <w:rsid w:val="00D522D7"/>
    <w:rsid w:val="00D523F1"/>
    <w:rsid w:val="00D552D6"/>
    <w:rsid w:val="00D608AD"/>
    <w:rsid w:val="00D615DD"/>
    <w:rsid w:val="00D7452D"/>
    <w:rsid w:val="00D750E0"/>
    <w:rsid w:val="00D75315"/>
    <w:rsid w:val="00D77A78"/>
    <w:rsid w:val="00D80DC6"/>
    <w:rsid w:val="00D83EEA"/>
    <w:rsid w:val="00D85F2F"/>
    <w:rsid w:val="00D874B5"/>
    <w:rsid w:val="00D87C04"/>
    <w:rsid w:val="00D9119E"/>
    <w:rsid w:val="00D94201"/>
    <w:rsid w:val="00D96BB9"/>
    <w:rsid w:val="00D96E17"/>
    <w:rsid w:val="00D96ED5"/>
    <w:rsid w:val="00D97156"/>
    <w:rsid w:val="00DA1EB6"/>
    <w:rsid w:val="00DA2E69"/>
    <w:rsid w:val="00DA309E"/>
    <w:rsid w:val="00DA3252"/>
    <w:rsid w:val="00DB1CF7"/>
    <w:rsid w:val="00DB2807"/>
    <w:rsid w:val="00DB508C"/>
    <w:rsid w:val="00DC0EDF"/>
    <w:rsid w:val="00DC12D1"/>
    <w:rsid w:val="00DC3FD2"/>
    <w:rsid w:val="00DD22D1"/>
    <w:rsid w:val="00DD4D86"/>
    <w:rsid w:val="00DE4427"/>
    <w:rsid w:val="00DE4F17"/>
    <w:rsid w:val="00DE5FA1"/>
    <w:rsid w:val="00DF26BB"/>
    <w:rsid w:val="00DF3079"/>
    <w:rsid w:val="00DF3FE7"/>
    <w:rsid w:val="00E012D6"/>
    <w:rsid w:val="00E02708"/>
    <w:rsid w:val="00E02E11"/>
    <w:rsid w:val="00E04E1F"/>
    <w:rsid w:val="00E06CEA"/>
    <w:rsid w:val="00E1040E"/>
    <w:rsid w:val="00E11F40"/>
    <w:rsid w:val="00E12054"/>
    <w:rsid w:val="00E13F82"/>
    <w:rsid w:val="00E16D84"/>
    <w:rsid w:val="00E20E3C"/>
    <w:rsid w:val="00E23C8A"/>
    <w:rsid w:val="00E25A5E"/>
    <w:rsid w:val="00E25EEC"/>
    <w:rsid w:val="00E2704B"/>
    <w:rsid w:val="00E300EB"/>
    <w:rsid w:val="00E3152B"/>
    <w:rsid w:val="00E35229"/>
    <w:rsid w:val="00E36173"/>
    <w:rsid w:val="00E3633D"/>
    <w:rsid w:val="00E463A8"/>
    <w:rsid w:val="00E518E0"/>
    <w:rsid w:val="00E54514"/>
    <w:rsid w:val="00E62664"/>
    <w:rsid w:val="00E64E32"/>
    <w:rsid w:val="00E65207"/>
    <w:rsid w:val="00E6541D"/>
    <w:rsid w:val="00E66F7B"/>
    <w:rsid w:val="00E6756C"/>
    <w:rsid w:val="00E70AFF"/>
    <w:rsid w:val="00E7411D"/>
    <w:rsid w:val="00E76B38"/>
    <w:rsid w:val="00E76D14"/>
    <w:rsid w:val="00E814C4"/>
    <w:rsid w:val="00E84397"/>
    <w:rsid w:val="00E85499"/>
    <w:rsid w:val="00E85625"/>
    <w:rsid w:val="00E936A0"/>
    <w:rsid w:val="00E959BA"/>
    <w:rsid w:val="00EA76F2"/>
    <w:rsid w:val="00EA7E8A"/>
    <w:rsid w:val="00EB0F83"/>
    <w:rsid w:val="00EB148A"/>
    <w:rsid w:val="00EB4589"/>
    <w:rsid w:val="00EB4692"/>
    <w:rsid w:val="00EB4E13"/>
    <w:rsid w:val="00EB4E75"/>
    <w:rsid w:val="00EB5946"/>
    <w:rsid w:val="00EB7D30"/>
    <w:rsid w:val="00EC355D"/>
    <w:rsid w:val="00EC74B6"/>
    <w:rsid w:val="00ED460F"/>
    <w:rsid w:val="00ED7904"/>
    <w:rsid w:val="00ED7AEA"/>
    <w:rsid w:val="00EE0293"/>
    <w:rsid w:val="00EE1606"/>
    <w:rsid w:val="00EE30D8"/>
    <w:rsid w:val="00EE716D"/>
    <w:rsid w:val="00EE7A0E"/>
    <w:rsid w:val="00EF2B79"/>
    <w:rsid w:val="00EF58BC"/>
    <w:rsid w:val="00EF62A6"/>
    <w:rsid w:val="00EF6EDF"/>
    <w:rsid w:val="00EF7D4F"/>
    <w:rsid w:val="00F02907"/>
    <w:rsid w:val="00F042BF"/>
    <w:rsid w:val="00F12A00"/>
    <w:rsid w:val="00F15EB8"/>
    <w:rsid w:val="00F15F55"/>
    <w:rsid w:val="00F170FE"/>
    <w:rsid w:val="00F1769C"/>
    <w:rsid w:val="00F2392C"/>
    <w:rsid w:val="00F260EF"/>
    <w:rsid w:val="00F3010E"/>
    <w:rsid w:val="00F31238"/>
    <w:rsid w:val="00F31AC0"/>
    <w:rsid w:val="00F3290C"/>
    <w:rsid w:val="00F40211"/>
    <w:rsid w:val="00F40619"/>
    <w:rsid w:val="00F40EC0"/>
    <w:rsid w:val="00F42695"/>
    <w:rsid w:val="00F44A9F"/>
    <w:rsid w:val="00F467B4"/>
    <w:rsid w:val="00F467FD"/>
    <w:rsid w:val="00F46D34"/>
    <w:rsid w:val="00F47D32"/>
    <w:rsid w:val="00F47DA3"/>
    <w:rsid w:val="00F5029C"/>
    <w:rsid w:val="00F52B8F"/>
    <w:rsid w:val="00F53C21"/>
    <w:rsid w:val="00F54CEC"/>
    <w:rsid w:val="00F54FCA"/>
    <w:rsid w:val="00F570B7"/>
    <w:rsid w:val="00F6000D"/>
    <w:rsid w:val="00F61635"/>
    <w:rsid w:val="00F62AB4"/>
    <w:rsid w:val="00F72CAD"/>
    <w:rsid w:val="00F749CC"/>
    <w:rsid w:val="00F8096B"/>
    <w:rsid w:val="00F80FC4"/>
    <w:rsid w:val="00F829AD"/>
    <w:rsid w:val="00F83A11"/>
    <w:rsid w:val="00F84956"/>
    <w:rsid w:val="00F92A24"/>
    <w:rsid w:val="00F93FB1"/>
    <w:rsid w:val="00F94791"/>
    <w:rsid w:val="00F977DA"/>
    <w:rsid w:val="00FA1EBB"/>
    <w:rsid w:val="00FA2879"/>
    <w:rsid w:val="00FA39B1"/>
    <w:rsid w:val="00FA6B15"/>
    <w:rsid w:val="00FB6678"/>
    <w:rsid w:val="00FC5E38"/>
    <w:rsid w:val="00FC5F34"/>
    <w:rsid w:val="00FC7233"/>
    <w:rsid w:val="00FC732E"/>
    <w:rsid w:val="00FC7DF1"/>
    <w:rsid w:val="00FD1040"/>
    <w:rsid w:val="00FD1CAD"/>
    <w:rsid w:val="00FD21CB"/>
    <w:rsid w:val="00FD2F35"/>
    <w:rsid w:val="00FD314E"/>
    <w:rsid w:val="00FD7C1C"/>
    <w:rsid w:val="00FE33BC"/>
    <w:rsid w:val="00FE7E44"/>
    <w:rsid w:val="00FF1E93"/>
    <w:rsid w:val="00FF3204"/>
    <w:rsid w:val="00FF3D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a0">
    <w:name w:val="Normal"/>
    <w:qFormat/>
    <w:rsid w:val="007E36CC"/>
    <w:pPr>
      <w:widowControl w:val="0"/>
      <w:spacing w:beforeLines="50" w:afterLines="50" w:line="360" w:lineRule="auto"/>
      <w:ind w:firstLineChars="200" w:firstLine="200"/>
      <w:jc w:val="both"/>
    </w:pPr>
    <w:rPr>
      <w:sz w:val="24"/>
    </w:rPr>
  </w:style>
  <w:style w:type="paragraph" w:styleId="1">
    <w:name w:val="heading 1"/>
    <w:basedOn w:val="a0"/>
    <w:next w:val="a0"/>
    <w:link w:val="1Char"/>
    <w:autoRedefine/>
    <w:uiPriority w:val="9"/>
    <w:qFormat/>
    <w:rsid w:val="00F52B8F"/>
    <w:pPr>
      <w:keepNext/>
      <w:keepLines/>
      <w:numPr>
        <w:numId w:val="2"/>
      </w:numPr>
      <w:spacing w:before="163" w:after="163"/>
      <w:ind w:left="0" w:firstLineChars="0" w:firstLine="0"/>
      <w:jc w:val="left"/>
      <w:outlineLvl w:val="0"/>
    </w:pPr>
    <w:rPr>
      <w:rFonts w:eastAsia="黑体"/>
      <w:b/>
      <w:bCs/>
      <w:kern w:val="44"/>
      <w:sz w:val="32"/>
      <w:szCs w:val="44"/>
    </w:rPr>
  </w:style>
  <w:style w:type="paragraph" w:styleId="2">
    <w:name w:val="heading 2"/>
    <w:basedOn w:val="a0"/>
    <w:next w:val="a0"/>
    <w:link w:val="2Char"/>
    <w:autoRedefine/>
    <w:uiPriority w:val="9"/>
    <w:unhideWhenUsed/>
    <w:qFormat/>
    <w:rsid w:val="00F52B8F"/>
    <w:pPr>
      <w:keepNext/>
      <w:keepLines/>
      <w:numPr>
        <w:ilvl w:val="1"/>
        <w:numId w:val="2"/>
      </w:numPr>
      <w:spacing w:before="163" w:after="163"/>
      <w:ind w:left="0" w:firstLineChars="0" w:firstLine="0"/>
      <w:jc w:val="left"/>
      <w:outlineLvl w:val="1"/>
    </w:pPr>
    <w:rPr>
      <w:rFonts w:asciiTheme="majorHAnsi" w:eastAsia="黑体" w:hAnsiTheme="majorHAnsi" w:cstheme="majorBidi"/>
      <w:b/>
      <w:bCs/>
      <w:sz w:val="30"/>
      <w:szCs w:val="32"/>
    </w:rPr>
  </w:style>
  <w:style w:type="paragraph" w:styleId="3">
    <w:name w:val="heading 3"/>
    <w:basedOn w:val="a0"/>
    <w:next w:val="a0"/>
    <w:link w:val="3Char"/>
    <w:autoRedefine/>
    <w:uiPriority w:val="9"/>
    <w:unhideWhenUsed/>
    <w:qFormat/>
    <w:rsid w:val="0072575E"/>
    <w:pPr>
      <w:keepNext/>
      <w:keepLines/>
      <w:numPr>
        <w:ilvl w:val="2"/>
        <w:numId w:val="2"/>
      </w:numPr>
      <w:spacing w:before="163" w:after="163" w:line="520" w:lineRule="exact"/>
      <w:ind w:left="0" w:firstLineChars="0" w:firstLine="0"/>
      <w:jc w:val="left"/>
      <w:outlineLvl w:val="2"/>
    </w:pPr>
    <w:rPr>
      <w:rFonts w:eastAsia="黑体"/>
      <w:b/>
      <w:bCs/>
      <w:sz w:val="28"/>
      <w:szCs w:val="32"/>
    </w:rPr>
  </w:style>
  <w:style w:type="paragraph" w:styleId="4">
    <w:name w:val="heading 4"/>
    <w:basedOn w:val="a0"/>
    <w:next w:val="a0"/>
    <w:link w:val="4Char"/>
    <w:autoRedefine/>
    <w:uiPriority w:val="9"/>
    <w:unhideWhenUsed/>
    <w:qFormat/>
    <w:rsid w:val="00F52B8F"/>
    <w:pPr>
      <w:keepNext/>
      <w:keepLines/>
      <w:numPr>
        <w:ilvl w:val="3"/>
        <w:numId w:val="2"/>
      </w:numPr>
      <w:ind w:left="0" w:firstLineChars="0" w:firstLine="0"/>
      <w:outlineLvl w:val="3"/>
    </w:pPr>
    <w:rPr>
      <w:rFonts w:asciiTheme="majorHAnsi" w:eastAsia="黑体" w:hAnsiTheme="majorHAnsi" w:cstheme="majorBidi"/>
      <w:b/>
      <w:bCs/>
      <w:sz w:val="28"/>
      <w:szCs w:val="28"/>
    </w:rPr>
  </w:style>
  <w:style w:type="paragraph" w:styleId="5">
    <w:name w:val="heading 5"/>
    <w:basedOn w:val="a0"/>
    <w:next w:val="a0"/>
    <w:link w:val="5Char"/>
    <w:autoRedefine/>
    <w:uiPriority w:val="9"/>
    <w:unhideWhenUsed/>
    <w:qFormat/>
    <w:rsid w:val="00F52B8F"/>
    <w:pPr>
      <w:keepNext/>
      <w:keepLines/>
      <w:numPr>
        <w:ilvl w:val="4"/>
        <w:numId w:val="2"/>
      </w:numPr>
      <w:ind w:left="0" w:firstLineChars="0" w:firstLine="0"/>
      <w:jc w:val="left"/>
      <w:outlineLvl w:val="4"/>
    </w:pPr>
    <w:rPr>
      <w:rFonts w:eastAsia="黑体"/>
      <w:b/>
      <w:bCs/>
      <w:sz w:val="28"/>
      <w:szCs w:val="28"/>
    </w:rPr>
  </w:style>
  <w:style w:type="paragraph" w:styleId="6">
    <w:name w:val="heading 6"/>
    <w:basedOn w:val="a0"/>
    <w:next w:val="a0"/>
    <w:link w:val="6Char"/>
    <w:autoRedefine/>
    <w:uiPriority w:val="9"/>
    <w:unhideWhenUsed/>
    <w:qFormat/>
    <w:rsid w:val="00F52B8F"/>
    <w:pPr>
      <w:keepNext/>
      <w:keepLines/>
      <w:numPr>
        <w:ilvl w:val="5"/>
        <w:numId w:val="2"/>
      </w:numPr>
      <w:spacing w:line="520" w:lineRule="atLeast"/>
      <w:ind w:left="0" w:firstLineChars="0" w:firstLine="0"/>
      <w:jc w:val="left"/>
      <w:outlineLvl w:val="5"/>
    </w:pPr>
    <w:rPr>
      <w:rFonts w:asciiTheme="majorHAnsi" w:eastAsia="黑体" w:hAnsiTheme="majorHAnsi" w:cstheme="majorBidi"/>
      <w:b/>
      <w:bCs/>
      <w:sz w:val="28"/>
      <w:szCs w:val="24"/>
    </w:rPr>
  </w:style>
  <w:style w:type="paragraph" w:styleId="7">
    <w:name w:val="heading 7"/>
    <w:basedOn w:val="a0"/>
    <w:next w:val="a0"/>
    <w:link w:val="7Char"/>
    <w:autoRedefine/>
    <w:unhideWhenUsed/>
    <w:qFormat/>
    <w:rsid w:val="00F52B8F"/>
    <w:pPr>
      <w:keepNext/>
      <w:keepLines/>
      <w:numPr>
        <w:ilvl w:val="6"/>
        <w:numId w:val="2"/>
      </w:numPr>
      <w:spacing w:line="520" w:lineRule="atLeast"/>
      <w:ind w:left="0" w:firstLineChars="0" w:firstLine="0"/>
      <w:outlineLvl w:val="6"/>
    </w:pPr>
    <w:rPr>
      <w:rFonts w:eastAsia="黑体"/>
      <w:b/>
      <w:bCs/>
      <w:sz w:val="28"/>
      <w:szCs w:val="28"/>
    </w:rPr>
  </w:style>
  <w:style w:type="paragraph" w:styleId="8">
    <w:name w:val="heading 8"/>
    <w:basedOn w:val="a0"/>
    <w:next w:val="a0"/>
    <w:link w:val="8Char"/>
    <w:uiPriority w:val="9"/>
    <w:unhideWhenUsed/>
    <w:qFormat/>
    <w:rsid w:val="00F52B8F"/>
    <w:pPr>
      <w:keepNext/>
      <w:keepLines/>
      <w:numPr>
        <w:ilvl w:val="7"/>
        <w:numId w:val="2"/>
      </w:numPr>
      <w:spacing w:line="320" w:lineRule="atLeast"/>
      <w:ind w:left="0" w:firstLineChars="0" w:firstLine="0"/>
      <w:outlineLvl w:val="7"/>
    </w:pPr>
    <w:rPr>
      <w:rFonts w:asciiTheme="majorHAnsi" w:eastAsia="黑体" w:hAnsiTheme="majorHAnsi" w:cstheme="majorBidi"/>
      <w:sz w:val="28"/>
      <w:szCs w:val="24"/>
    </w:rPr>
  </w:style>
  <w:style w:type="paragraph" w:styleId="9">
    <w:name w:val="heading 9"/>
    <w:basedOn w:val="a0"/>
    <w:next w:val="a0"/>
    <w:link w:val="9Char"/>
    <w:autoRedefine/>
    <w:uiPriority w:val="9"/>
    <w:unhideWhenUsed/>
    <w:qFormat/>
    <w:rsid w:val="00F52B8F"/>
    <w:pPr>
      <w:keepNext/>
      <w:keepLines/>
      <w:numPr>
        <w:ilvl w:val="8"/>
        <w:numId w:val="2"/>
      </w:numPr>
      <w:ind w:left="0" w:firstLineChars="0" w:firstLine="0"/>
      <w:outlineLvl w:val="8"/>
    </w:pPr>
    <w:rPr>
      <w:rFonts w:asciiTheme="majorHAnsi" w:eastAsia="黑体" w:hAnsiTheme="majorHAnsi" w:cstheme="majorBidi"/>
      <w:b/>
      <w:sz w:val="28"/>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
    <w:name w:val="一级标题"/>
    <w:uiPriority w:val="99"/>
    <w:rsid w:val="00906421"/>
    <w:pPr>
      <w:numPr>
        <w:numId w:val="1"/>
      </w:numPr>
    </w:pPr>
  </w:style>
  <w:style w:type="character" w:customStyle="1" w:styleId="2Char">
    <w:name w:val="标题 2 Char"/>
    <w:basedOn w:val="a1"/>
    <w:link w:val="2"/>
    <w:uiPriority w:val="9"/>
    <w:rsid w:val="00F52B8F"/>
    <w:rPr>
      <w:rFonts w:asciiTheme="majorHAnsi" w:eastAsia="黑体" w:hAnsiTheme="majorHAnsi" w:cstheme="majorBidi"/>
      <w:b/>
      <w:bCs/>
      <w:sz w:val="30"/>
      <w:szCs w:val="32"/>
    </w:rPr>
  </w:style>
  <w:style w:type="character" w:customStyle="1" w:styleId="1Char">
    <w:name w:val="标题 1 Char"/>
    <w:basedOn w:val="a1"/>
    <w:link w:val="1"/>
    <w:uiPriority w:val="9"/>
    <w:rsid w:val="00F52B8F"/>
    <w:rPr>
      <w:rFonts w:eastAsia="黑体"/>
      <w:b/>
      <w:bCs/>
      <w:kern w:val="44"/>
      <w:sz w:val="32"/>
      <w:szCs w:val="44"/>
    </w:rPr>
  </w:style>
  <w:style w:type="paragraph" w:styleId="a4">
    <w:name w:val="Title"/>
    <w:aliases w:val="标题3,w_三级标题"/>
    <w:basedOn w:val="a0"/>
    <w:next w:val="a0"/>
    <w:link w:val="Char"/>
    <w:uiPriority w:val="10"/>
    <w:rsid w:val="00F3290C"/>
    <w:pPr>
      <w:spacing w:before="240" w:after="60"/>
      <w:jc w:val="left"/>
      <w:outlineLvl w:val="0"/>
    </w:pPr>
    <w:rPr>
      <w:rFonts w:asciiTheme="majorHAnsi" w:eastAsia="黑体" w:hAnsiTheme="majorHAnsi" w:cstheme="majorBidi"/>
      <w:b/>
      <w:bCs/>
      <w:szCs w:val="32"/>
    </w:rPr>
  </w:style>
  <w:style w:type="character" w:customStyle="1" w:styleId="Char">
    <w:name w:val="标题 Char"/>
    <w:aliases w:val="标题3 Char,w_三级标题 Char"/>
    <w:basedOn w:val="a1"/>
    <w:link w:val="a4"/>
    <w:rsid w:val="00F3290C"/>
    <w:rPr>
      <w:rFonts w:asciiTheme="majorHAnsi" w:eastAsia="黑体" w:hAnsiTheme="majorHAnsi" w:cstheme="majorBidi"/>
      <w:b/>
      <w:bCs/>
      <w:sz w:val="24"/>
      <w:szCs w:val="32"/>
    </w:rPr>
  </w:style>
  <w:style w:type="paragraph" w:customStyle="1" w:styleId="w">
    <w:name w:val="w_四级标题"/>
    <w:basedOn w:val="a0"/>
    <w:next w:val="a0"/>
    <w:link w:val="wChar"/>
    <w:autoRedefine/>
    <w:rsid w:val="002E5876"/>
    <w:pPr>
      <w:ind w:left="992" w:hanging="567"/>
      <w:jc w:val="left"/>
    </w:pPr>
    <w:rPr>
      <w:rFonts w:eastAsia="黑体"/>
      <w:b/>
    </w:rPr>
  </w:style>
  <w:style w:type="character" w:customStyle="1" w:styleId="wChar">
    <w:name w:val="w_四级标题 Char"/>
    <w:basedOn w:val="a1"/>
    <w:link w:val="w"/>
    <w:rsid w:val="002E5876"/>
    <w:rPr>
      <w:rFonts w:eastAsia="黑体"/>
      <w:b/>
      <w:sz w:val="24"/>
    </w:rPr>
  </w:style>
  <w:style w:type="character" w:customStyle="1" w:styleId="3Char">
    <w:name w:val="标题 3 Char"/>
    <w:basedOn w:val="a1"/>
    <w:link w:val="3"/>
    <w:uiPriority w:val="9"/>
    <w:rsid w:val="0072575E"/>
    <w:rPr>
      <w:rFonts w:eastAsia="黑体"/>
      <w:b/>
      <w:bCs/>
      <w:sz w:val="28"/>
      <w:szCs w:val="32"/>
    </w:rPr>
  </w:style>
  <w:style w:type="character" w:customStyle="1" w:styleId="4Char">
    <w:name w:val="标题 4 Char"/>
    <w:basedOn w:val="a1"/>
    <w:link w:val="4"/>
    <w:uiPriority w:val="9"/>
    <w:rsid w:val="00F52B8F"/>
    <w:rPr>
      <w:rFonts w:asciiTheme="majorHAnsi" w:eastAsia="黑体" w:hAnsiTheme="majorHAnsi" w:cstheme="majorBidi"/>
      <w:b/>
      <w:bCs/>
      <w:sz w:val="28"/>
      <w:szCs w:val="28"/>
    </w:rPr>
  </w:style>
  <w:style w:type="character" w:customStyle="1" w:styleId="5Char">
    <w:name w:val="标题 5 Char"/>
    <w:basedOn w:val="a1"/>
    <w:link w:val="5"/>
    <w:uiPriority w:val="9"/>
    <w:rsid w:val="00F52B8F"/>
    <w:rPr>
      <w:rFonts w:eastAsia="黑体"/>
      <w:b/>
      <w:bCs/>
      <w:sz w:val="28"/>
      <w:szCs w:val="28"/>
    </w:rPr>
  </w:style>
  <w:style w:type="character" w:customStyle="1" w:styleId="6Char">
    <w:name w:val="标题 6 Char"/>
    <w:basedOn w:val="a1"/>
    <w:link w:val="6"/>
    <w:uiPriority w:val="9"/>
    <w:rsid w:val="00F52B8F"/>
    <w:rPr>
      <w:rFonts w:asciiTheme="majorHAnsi" w:eastAsia="黑体" w:hAnsiTheme="majorHAnsi" w:cstheme="majorBidi"/>
      <w:b/>
      <w:bCs/>
      <w:sz w:val="28"/>
      <w:szCs w:val="24"/>
    </w:rPr>
  </w:style>
  <w:style w:type="character" w:customStyle="1" w:styleId="7Char">
    <w:name w:val="标题 7 Char"/>
    <w:basedOn w:val="a1"/>
    <w:link w:val="7"/>
    <w:rsid w:val="00F52B8F"/>
    <w:rPr>
      <w:rFonts w:eastAsia="黑体"/>
      <w:b/>
      <w:bCs/>
      <w:sz w:val="28"/>
      <w:szCs w:val="28"/>
    </w:rPr>
  </w:style>
  <w:style w:type="character" w:customStyle="1" w:styleId="8Char">
    <w:name w:val="标题 8 Char"/>
    <w:basedOn w:val="a1"/>
    <w:link w:val="8"/>
    <w:uiPriority w:val="9"/>
    <w:rsid w:val="00F52B8F"/>
    <w:rPr>
      <w:rFonts w:asciiTheme="majorHAnsi" w:eastAsia="黑体" w:hAnsiTheme="majorHAnsi" w:cstheme="majorBidi"/>
      <w:sz w:val="28"/>
      <w:szCs w:val="24"/>
    </w:rPr>
  </w:style>
  <w:style w:type="character" w:customStyle="1" w:styleId="9Char">
    <w:name w:val="标题 9 Char"/>
    <w:basedOn w:val="a1"/>
    <w:link w:val="9"/>
    <w:uiPriority w:val="9"/>
    <w:rsid w:val="00F52B8F"/>
    <w:rPr>
      <w:rFonts w:asciiTheme="majorHAnsi" w:eastAsia="黑体" w:hAnsiTheme="majorHAnsi" w:cstheme="majorBidi"/>
      <w:b/>
      <w:sz w:val="28"/>
      <w:szCs w:val="21"/>
    </w:rPr>
  </w:style>
  <w:style w:type="paragraph" w:styleId="TOC">
    <w:name w:val="TOC Heading"/>
    <w:basedOn w:val="1"/>
    <w:next w:val="a0"/>
    <w:uiPriority w:val="39"/>
    <w:unhideWhenUsed/>
    <w:rsid w:val="00377B02"/>
    <w:pPr>
      <w:widowControl/>
      <w:numPr>
        <w:numId w:val="0"/>
      </w:numPr>
      <w:spacing w:before="240" w:after="0" w:line="259" w:lineRule="auto"/>
      <w:outlineLvl w:val="9"/>
    </w:pPr>
    <w:rPr>
      <w:rFonts w:asciiTheme="majorHAnsi" w:eastAsiaTheme="majorEastAsia" w:hAnsiTheme="majorHAnsi" w:cstheme="majorBidi"/>
      <w:b w:val="0"/>
      <w:bCs w:val="0"/>
      <w:color w:val="2E74B5" w:themeColor="accent1" w:themeShade="BF"/>
      <w:kern w:val="0"/>
      <w:szCs w:val="32"/>
    </w:rPr>
  </w:style>
  <w:style w:type="paragraph" w:styleId="10">
    <w:name w:val="toc 1"/>
    <w:basedOn w:val="a0"/>
    <w:next w:val="a0"/>
    <w:autoRedefine/>
    <w:uiPriority w:val="39"/>
    <w:unhideWhenUsed/>
    <w:rsid w:val="008F74DC"/>
    <w:pPr>
      <w:spacing w:before="120" w:after="120"/>
      <w:jc w:val="left"/>
    </w:pPr>
    <w:rPr>
      <w:b/>
      <w:bCs/>
      <w:caps/>
      <w:sz w:val="20"/>
      <w:szCs w:val="20"/>
    </w:rPr>
  </w:style>
  <w:style w:type="paragraph" w:styleId="20">
    <w:name w:val="toc 2"/>
    <w:basedOn w:val="a0"/>
    <w:next w:val="a0"/>
    <w:autoRedefine/>
    <w:uiPriority w:val="39"/>
    <w:unhideWhenUsed/>
    <w:rsid w:val="00377B02"/>
    <w:pPr>
      <w:ind w:left="240"/>
      <w:jc w:val="left"/>
    </w:pPr>
    <w:rPr>
      <w:smallCaps/>
      <w:sz w:val="20"/>
      <w:szCs w:val="20"/>
    </w:rPr>
  </w:style>
  <w:style w:type="character" w:styleId="a5">
    <w:name w:val="Hyperlink"/>
    <w:basedOn w:val="a1"/>
    <w:uiPriority w:val="99"/>
    <w:unhideWhenUsed/>
    <w:rsid w:val="00377B02"/>
    <w:rPr>
      <w:color w:val="0563C1" w:themeColor="hyperlink"/>
      <w:u w:val="single"/>
    </w:rPr>
  </w:style>
  <w:style w:type="character" w:styleId="a6">
    <w:name w:val="Emphasis"/>
    <w:basedOn w:val="a1"/>
    <w:uiPriority w:val="20"/>
    <w:rsid w:val="00983EDC"/>
    <w:rPr>
      <w:i/>
      <w:iCs/>
    </w:rPr>
  </w:style>
  <w:style w:type="paragraph" w:customStyle="1" w:styleId="c-gap-top-small">
    <w:name w:val="c-gap-top-small"/>
    <w:basedOn w:val="a0"/>
    <w:rsid w:val="00983EDC"/>
    <w:pPr>
      <w:widowControl/>
      <w:spacing w:before="100" w:beforeAutospacing="1" w:after="100" w:afterAutospacing="1" w:line="240" w:lineRule="auto"/>
      <w:jc w:val="left"/>
    </w:pPr>
    <w:rPr>
      <w:rFonts w:ascii="宋体" w:eastAsia="宋体" w:hAnsi="宋体" w:cs="宋体"/>
      <w:kern w:val="0"/>
      <w:szCs w:val="24"/>
    </w:rPr>
  </w:style>
  <w:style w:type="character" w:customStyle="1" w:styleId="opjingyanindex">
    <w:name w:val="op_jingyan_index"/>
    <w:basedOn w:val="a1"/>
    <w:rsid w:val="00983EDC"/>
  </w:style>
  <w:style w:type="character" w:customStyle="1" w:styleId="oplogbtn">
    <w:name w:val="op_log_btn"/>
    <w:basedOn w:val="a1"/>
    <w:rsid w:val="00983EDC"/>
  </w:style>
  <w:style w:type="character" w:customStyle="1" w:styleId="apple-converted-space">
    <w:name w:val="apple-converted-space"/>
    <w:basedOn w:val="a1"/>
    <w:rsid w:val="00983EDC"/>
  </w:style>
  <w:style w:type="paragraph" w:customStyle="1" w:styleId="f13">
    <w:name w:val="f13"/>
    <w:basedOn w:val="a0"/>
    <w:rsid w:val="007D48FF"/>
    <w:pPr>
      <w:widowControl/>
      <w:spacing w:before="100" w:beforeAutospacing="1" w:after="100" w:afterAutospacing="1" w:line="240" w:lineRule="auto"/>
      <w:jc w:val="left"/>
    </w:pPr>
    <w:rPr>
      <w:rFonts w:ascii="宋体" w:eastAsia="宋体" w:hAnsi="宋体" w:cs="宋体"/>
      <w:kern w:val="0"/>
      <w:szCs w:val="24"/>
    </w:rPr>
  </w:style>
  <w:style w:type="character" w:customStyle="1" w:styleId="m">
    <w:name w:val="m"/>
    <w:basedOn w:val="a1"/>
    <w:rsid w:val="007D48FF"/>
  </w:style>
  <w:style w:type="paragraph" w:styleId="a7">
    <w:name w:val="Normal (Web)"/>
    <w:basedOn w:val="a0"/>
    <w:uiPriority w:val="99"/>
    <w:unhideWhenUsed/>
    <w:rsid w:val="00482D74"/>
    <w:pPr>
      <w:widowControl/>
      <w:spacing w:before="100" w:beforeAutospacing="1" w:after="100" w:afterAutospacing="1" w:line="240" w:lineRule="auto"/>
      <w:jc w:val="left"/>
    </w:pPr>
    <w:rPr>
      <w:rFonts w:ascii="宋体" w:eastAsia="宋体" w:hAnsi="宋体" w:cs="宋体"/>
      <w:kern w:val="0"/>
      <w:szCs w:val="24"/>
    </w:rPr>
  </w:style>
  <w:style w:type="character" w:customStyle="1" w:styleId="span-omit">
    <w:name w:val="span-omit"/>
    <w:basedOn w:val="a1"/>
    <w:rsid w:val="00482D74"/>
  </w:style>
  <w:style w:type="character" w:customStyle="1" w:styleId="badge">
    <w:name w:val="badge"/>
    <w:basedOn w:val="a1"/>
    <w:rsid w:val="00482D74"/>
  </w:style>
  <w:style w:type="paragraph" w:customStyle="1" w:styleId="search-source-font">
    <w:name w:val="search-source-font"/>
    <w:basedOn w:val="a0"/>
    <w:rsid w:val="00482D74"/>
    <w:pPr>
      <w:widowControl/>
      <w:spacing w:before="100" w:beforeAutospacing="1" w:after="100" w:afterAutospacing="1" w:line="240" w:lineRule="auto"/>
      <w:jc w:val="left"/>
    </w:pPr>
    <w:rPr>
      <w:rFonts w:ascii="宋体" w:eastAsia="宋体" w:hAnsi="宋体" w:cs="宋体"/>
      <w:kern w:val="0"/>
      <w:szCs w:val="24"/>
    </w:rPr>
  </w:style>
  <w:style w:type="paragraph" w:customStyle="1" w:styleId="search-content-font">
    <w:name w:val="search-content-font"/>
    <w:basedOn w:val="a0"/>
    <w:rsid w:val="00482D74"/>
    <w:pPr>
      <w:widowControl/>
      <w:spacing w:before="100" w:beforeAutospacing="1" w:after="100" w:afterAutospacing="1" w:line="240" w:lineRule="auto"/>
      <w:jc w:val="left"/>
    </w:pPr>
    <w:rPr>
      <w:rFonts w:ascii="宋体" w:eastAsia="宋体" w:hAnsi="宋体" w:cs="宋体"/>
      <w:kern w:val="0"/>
      <w:szCs w:val="24"/>
    </w:rPr>
  </w:style>
  <w:style w:type="character" w:customStyle="1" w:styleId="highlight">
    <w:name w:val="highlight"/>
    <w:basedOn w:val="a1"/>
    <w:rsid w:val="00482D74"/>
  </w:style>
  <w:style w:type="paragraph" w:styleId="30">
    <w:name w:val="toc 3"/>
    <w:basedOn w:val="a0"/>
    <w:next w:val="a0"/>
    <w:autoRedefine/>
    <w:uiPriority w:val="39"/>
    <w:unhideWhenUsed/>
    <w:rsid w:val="00891020"/>
    <w:pPr>
      <w:ind w:left="480"/>
      <w:jc w:val="left"/>
    </w:pPr>
    <w:rPr>
      <w:i/>
      <w:iCs/>
      <w:sz w:val="20"/>
      <w:szCs w:val="20"/>
    </w:rPr>
  </w:style>
  <w:style w:type="table" w:styleId="a8">
    <w:name w:val="Table Grid"/>
    <w:basedOn w:val="a2"/>
    <w:uiPriority w:val="39"/>
    <w:rsid w:val="00D3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0"/>
    <w:link w:val="Char0"/>
    <w:uiPriority w:val="99"/>
    <w:semiHidden/>
    <w:unhideWhenUsed/>
    <w:rsid w:val="00F1769C"/>
    <w:pPr>
      <w:spacing w:line="240" w:lineRule="auto"/>
    </w:pPr>
    <w:rPr>
      <w:sz w:val="18"/>
      <w:szCs w:val="18"/>
    </w:rPr>
  </w:style>
  <w:style w:type="character" w:customStyle="1" w:styleId="Char0">
    <w:name w:val="批注框文本 Char"/>
    <w:basedOn w:val="a1"/>
    <w:link w:val="a9"/>
    <w:uiPriority w:val="99"/>
    <w:semiHidden/>
    <w:rsid w:val="00F1769C"/>
    <w:rPr>
      <w:sz w:val="18"/>
      <w:szCs w:val="18"/>
    </w:rPr>
  </w:style>
  <w:style w:type="paragraph" w:styleId="aa">
    <w:name w:val="header"/>
    <w:basedOn w:val="a0"/>
    <w:link w:val="Char1"/>
    <w:uiPriority w:val="99"/>
    <w:unhideWhenUsed/>
    <w:rsid w:val="00F1769C"/>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1">
    <w:name w:val="页眉 Char"/>
    <w:basedOn w:val="a1"/>
    <w:link w:val="aa"/>
    <w:uiPriority w:val="99"/>
    <w:rsid w:val="00F1769C"/>
    <w:rPr>
      <w:sz w:val="18"/>
      <w:szCs w:val="18"/>
    </w:rPr>
  </w:style>
  <w:style w:type="paragraph" w:styleId="ab">
    <w:name w:val="footer"/>
    <w:basedOn w:val="a0"/>
    <w:link w:val="Char2"/>
    <w:uiPriority w:val="99"/>
    <w:unhideWhenUsed/>
    <w:rsid w:val="00F1769C"/>
    <w:pPr>
      <w:tabs>
        <w:tab w:val="center" w:pos="4153"/>
        <w:tab w:val="right" w:pos="8306"/>
      </w:tabs>
      <w:snapToGrid w:val="0"/>
      <w:spacing w:line="240" w:lineRule="atLeast"/>
      <w:jc w:val="left"/>
    </w:pPr>
    <w:rPr>
      <w:sz w:val="18"/>
      <w:szCs w:val="18"/>
    </w:rPr>
  </w:style>
  <w:style w:type="character" w:customStyle="1" w:styleId="Char2">
    <w:name w:val="页脚 Char"/>
    <w:basedOn w:val="a1"/>
    <w:link w:val="ab"/>
    <w:uiPriority w:val="99"/>
    <w:rsid w:val="00F1769C"/>
    <w:rPr>
      <w:sz w:val="18"/>
      <w:szCs w:val="18"/>
    </w:rPr>
  </w:style>
  <w:style w:type="paragraph" w:styleId="ac">
    <w:name w:val="List Paragraph"/>
    <w:aliases w:val="时尚舞台正文1,序号,lp1,List Paragraph1,标题 q,标题 q Char,第*章 Char,Title2 Char,I2 Ch,列表1,表格内容,编号,项目符号,符号列表,列出段落12,列出段落4,List Paragraph,正文段落1"/>
    <w:basedOn w:val="a0"/>
    <w:link w:val="Char3"/>
    <w:rsid w:val="00A35A5B"/>
    <w:pPr>
      <w:ind w:firstLine="420"/>
    </w:pPr>
  </w:style>
  <w:style w:type="character" w:styleId="ad">
    <w:name w:val="Strong"/>
    <w:basedOn w:val="a1"/>
    <w:uiPriority w:val="22"/>
    <w:rsid w:val="00A35A5B"/>
    <w:rPr>
      <w:b/>
      <w:bCs/>
    </w:rPr>
  </w:style>
  <w:style w:type="paragraph" w:styleId="ae">
    <w:name w:val="caption"/>
    <w:basedOn w:val="a0"/>
    <w:next w:val="a0"/>
    <w:uiPriority w:val="35"/>
    <w:unhideWhenUsed/>
    <w:rsid w:val="006A4257"/>
    <w:rPr>
      <w:rFonts w:asciiTheme="majorHAnsi" w:eastAsia="黑体" w:hAnsiTheme="majorHAnsi" w:cstheme="majorBidi"/>
      <w:sz w:val="20"/>
      <w:szCs w:val="20"/>
    </w:rPr>
  </w:style>
  <w:style w:type="character" w:customStyle="1" w:styleId="Char3">
    <w:name w:val="列出段落 Char"/>
    <w:aliases w:val="时尚舞台正文1 Char,序号 Char,lp1 Char,List Paragraph1 Char,标题 q Char1,标题 q Char Char,第*章 Char Char,Title2 Char Char,I2 Ch Char,列表1 Char,表格内容 Char,编号 Char,项目符号 Char,符号列表 Char,列出段落12 Char,列出段落4 Char,List Paragraph Char,正文段落1 Char"/>
    <w:link w:val="ac"/>
    <w:rsid w:val="0086134E"/>
    <w:rPr>
      <w:sz w:val="24"/>
    </w:rPr>
  </w:style>
  <w:style w:type="paragraph" w:styleId="40">
    <w:name w:val="toc 4"/>
    <w:basedOn w:val="a0"/>
    <w:next w:val="a0"/>
    <w:autoRedefine/>
    <w:uiPriority w:val="39"/>
    <w:unhideWhenUsed/>
    <w:rsid w:val="00EA76F2"/>
    <w:pPr>
      <w:ind w:left="720"/>
      <w:jc w:val="left"/>
    </w:pPr>
    <w:rPr>
      <w:sz w:val="18"/>
      <w:szCs w:val="18"/>
    </w:rPr>
  </w:style>
  <w:style w:type="paragraph" w:styleId="50">
    <w:name w:val="toc 5"/>
    <w:basedOn w:val="a0"/>
    <w:next w:val="a0"/>
    <w:autoRedefine/>
    <w:uiPriority w:val="39"/>
    <w:unhideWhenUsed/>
    <w:rsid w:val="00EA76F2"/>
    <w:pPr>
      <w:ind w:left="960"/>
      <w:jc w:val="left"/>
    </w:pPr>
    <w:rPr>
      <w:sz w:val="18"/>
      <w:szCs w:val="18"/>
    </w:rPr>
  </w:style>
  <w:style w:type="paragraph" w:styleId="60">
    <w:name w:val="toc 6"/>
    <w:basedOn w:val="a0"/>
    <w:next w:val="a0"/>
    <w:autoRedefine/>
    <w:uiPriority w:val="39"/>
    <w:unhideWhenUsed/>
    <w:rsid w:val="00EA76F2"/>
    <w:pPr>
      <w:ind w:left="1200"/>
      <w:jc w:val="left"/>
    </w:pPr>
    <w:rPr>
      <w:sz w:val="18"/>
      <w:szCs w:val="18"/>
    </w:rPr>
  </w:style>
  <w:style w:type="paragraph" w:styleId="70">
    <w:name w:val="toc 7"/>
    <w:basedOn w:val="a0"/>
    <w:next w:val="a0"/>
    <w:autoRedefine/>
    <w:uiPriority w:val="39"/>
    <w:unhideWhenUsed/>
    <w:rsid w:val="00EA76F2"/>
    <w:pPr>
      <w:ind w:left="1440"/>
      <w:jc w:val="left"/>
    </w:pPr>
    <w:rPr>
      <w:sz w:val="18"/>
      <w:szCs w:val="18"/>
    </w:rPr>
  </w:style>
  <w:style w:type="paragraph" w:styleId="80">
    <w:name w:val="toc 8"/>
    <w:basedOn w:val="a0"/>
    <w:next w:val="a0"/>
    <w:autoRedefine/>
    <w:uiPriority w:val="39"/>
    <w:unhideWhenUsed/>
    <w:rsid w:val="00EA76F2"/>
    <w:pPr>
      <w:ind w:left="1680"/>
      <w:jc w:val="left"/>
    </w:pPr>
    <w:rPr>
      <w:sz w:val="18"/>
      <w:szCs w:val="18"/>
    </w:rPr>
  </w:style>
  <w:style w:type="paragraph" w:styleId="90">
    <w:name w:val="toc 9"/>
    <w:basedOn w:val="a0"/>
    <w:next w:val="a0"/>
    <w:autoRedefine/>
    <w:uiPriority w:val="39"/>
    <w:unhideWhenUsed/>
    <w:rsid w:val="00EA76F2"/>
    <w:pPr>
      <w:ind w:left="1920"/>
      <w:jc w:val="left"/>
    </w:pPr>
    <w:rPr>
      <w:sz w:val="18"/>
      <w:szCs w:val="18"/>
    </w:rPr>
  </w:style>
  <w:style w:type="character" w:styleId="af">
    <w:name w:val="annotation reference"/>
    <w:basedOn w:val="a1"/>
    <w:uiPriority w:val="99"/>
    <w:semiHidden/>
    <w:unhideWhenUsed/>
    <w:rsid w:val="00373C5B"/>
    <w:rPr>
      <w:sz w:val="21"/>
      <w:szCs w:val="21"/>
    </w:rPr>
  </w:style>
  <w:style w:type="paragraph" w:styleId="af0">
    <w:name w:val="annotation text"/>
    <w:basedOn w:val="a0"/>
    <w:link w:val="Char4"/>
    <w:uiPriority w:val="99"/>
    <w:semiHidden/>
    <w:unhideWhenUsed/>
    <w:rsid w:val="00373C5B"/>
    <w:pPr>
      <w:jc w:val="left"/>
    </w:pPr>
  </w:style>
  <w:style w:type="character" w:customStyle="1" w:styleId="Char4">
    <w:name w:val="批注文字 Char"/>
    <w:basedOn w:val="a1"/>
    <w:link w:val="af0"/>
    <w:uiPriority w:val="99"/>
    <w:semiHidden/>
    <w:rsid w:val="00373C5B"/>
    <w:rPr>
      <w:sz w:val="24"/>
    </w:rPr>
  </w:style>
  <w:style w:type="paragraph" w:styleId="af1">
    <w:name w:val="Normal Indent"/>
    <w:aliases w:val="符号列表2,正文双线,特点,表正文,正文非缩进,四号,缩进,ALT+Z,水上软件,样式3,标题4,段1,正文（首行缩进两字）标题1,bt,标题四,表正文1,正文非缩进1,标题41,四号1,特点1,表正文2,正文非缩进2,标题42,四号2,标题43,表正文3,正文非缩进3,四号3,标题44,表正文4,正文非缩进4,四号4,标题45,表正文5,正文非缩进5,四号5,特点2,表正文11,正文非缩进11,标题411,四号11,特点11,表正文21,正文非缩进21,标题421,四号21,图表标题,±í"/>
    <w:link w:val="Char5"/>
    <w:rsid w:val="00373C5B"/>
    <w:pPr>
      <w:adjustRightInd w:val="0"/>
      <w:snapToGrid w:val="0"/>
      <w:spacing w:line="360" w:lineRule="auto"/>
      <w:ind w:firstLineChars="200" w:firstLine="200"/>
      <w:jc w:val="both"/>
    </w:pPr>
    <w:rPr>
      <w:rFonts w:ascii="Times New Roman" w:eastAsia="宋体" w:hAnsi="Times New Roman" w:cs="Times New Roman"/>
      <w:kern w:val="0"/>
      <w:sz w:val="24"/>
      <w:szCs w:val="20"/>
    </w:rPr>
  </w:style>
  <w:style w:type="character" w:customStyle="1" w:styleId="Char5">
    <w:name w:val="正文缩进 Char"/>
    <w:aliases w:val="符号列表2 Char,正文双线 Char,特点 Char,表正文 Char,正文非缩进 Char,四号 Char,缩进 Char,ALT+Z Char,水上软件 Char,样式3 Char,标题4 Char,段1 Char,正文（首行缩进两字）标题1 Char,bt Char,标题四 Char,表正文1 Char,正文非缩进1 Char,标题41 Char,四号1 Char,特点1 Char,表正文2 Char,正文非缩进2 Char,标题42 Char,四号2 Char"/>
    <w:link w:val="af1"/>
    <w:rsid w:val="00373C5B"/>
    <w:rPr>
      <w:rFonts w:ascii="Times New Roman" w:eastAsia="宋体" w:hAnsi="Times New Roman" w:cs="Times New Roman"/>
      <w:kern w:val="0"/>
      <w:sz w:val="24"/>
      <w:szCs w:val="20"/>
    </w:rPr>
  </w:style>
  <w:style w:type="paragraph" w:customStyle="1" w:styleId="my">
    <w:name w:val="my正文"/>
    <w:basedOn w:val="a0"/>
    <w:link w:val="myChar"/>
    <w:rsid w:val="00373C5B"/>
    <w:pPr>
      <w:spacing w:beforeLines="0" w:afterLines="0"/>
      <w:ind w:firstLine="480"/>
    </w:pPr>
    <w:rPr>
      <w:rFonts w:ascii="Times New Roman" w:eastAsia="宋体" w:hAnsi="Times New Roman" w:cs="Times New Roman"/>
      <w:kern w:val="0"/>
      <w:szCs w:val="24"/>
    </w:rPr>
  </w:style>
  <w:style w:type="character" w:customStyle="1" w:styleId="myChar">
    <w:name w:val="my正文 Char"/>
    <w:link w:val="my"/>
    <w:rsid w:val="00373C5B"/>
    <w:rPr>
      <w:rFonts w:ascii="Times New Roman" w:eastAsia="宋体" w:hAnsi="Times New Roman" w:cs="Times New Roman"/>
      <w:kern w:val="0"/>
      <w:sz w:val="24"/>
      <w:szCs w:val="24"/>
    </w:rPr>
  </w:style>
  <w:style w:type="paragraph" w:customStyle="1" w:styleId="af2">
    <w:name w:val="插图标注"/>
    <w:next w:val="a0"/>
    <w:rsid w:val="00373C5B"/>
    <w:pPr>
      <w:jc w:val="center"/>
    </w:pPr>
    <w:rPr>
      <w:rFonts w:ascii="Arial" w:eastAsia="宋体" w:hAnsi="Arial" w:cs="Arial"/>
      <w:b/>
      <w:kern w:val="0"/>
      <w:sz w:val="24"/>
      <w:szCs w:val="21"/>
    </w:rPr>
  </w:style>
  <w:style w:type="paragraph" w:styleId="af3">
    <w:name w:val="Date"/>
    <w:basedOn w:val="a0"/>
    <w:next w:val="a0"/>
    <w:link w:val="Char6"/>
    <w:uiPriority w:val="99"/>
    <w:semiHidden/>
    <w:unhideWhenUsed/>
    <w:rsid w:val="00B547B5"/>
    <w:pPr>
      <w:ind w:leftChars="2500" w:left="100"/>
    </w:pPr>
  </w:style>
  <w:style w:type="character" w:customStyle="1" w:styleId="Char6">
    <w:name w:val="日期 Char"/>
    <w:basedOn w:val="a1"/>
    <w:link w:val="af3"/>
    <w:uiPriority w:val="99"/>
    <w:semiHidden/>
    <w:rsid w:val="00B547B5"/>
    <w:rPr>
      <w:sz w:val="24"/>
    </w:rPr>
  </w:style>
  <w:style w:type="paragraph" w:customStyle="1" w:styleId="af4">
    <w:name w:val="正常"/>
    <w:rsid w:val="00553D44"/>
    <w:pPr>
      <w:widowControl w:val="0"/>
      <w:jc w:val="both"/>
    </w:pPr>
    <w:rPr>
      <w:rFonts w:ascii="Times New Roman" w:eastAsia="宋体" w:hAnsi="Times New Roman" w:cs="Times New Roman"/>
      <w:szCs w:val="20"/>
    </w:rPr>
  </w:style>
  <w:style w:type="character" w:customStyle="1" w:styleId="CharChar">
    <w:name w:val="标准正文 Char Char"/>
    <w:link w:val="af5"/>
    <w:qFormat/>
    <w:rsid w:val="00553D44"/>
    <w:rPr>
      <w:rFonts w:ascii="宋体" w:eastAsia="宋体" w:hAnsi="Calibri" w:cs="Times New Roman"/>
      <w:sz w:val="24"/>
    </w:rPr>
  </w:style>
  <w:style w:type="paragraph" w:customStyle="1" w:styleId="af5">
    <w:name w:val="标准正文"/>
    <w:basedOn w:val="a0"/>
    <w:next w:val="a0"/>
    <w:link w:val="CharChar"/>
    <w:rsid w:val="00553D44"/>
    <w:pPr>
      <w:adjustRightInd w:val="0"/>
      <w:snapToGrid w:val="0"/>
      <w:spacing w:beforeLines="0" w:afterLines="0"/>
    </w:pPr>
    <w:rPr>
      <w:rFonts w:ascii="宋体" w:eastAsia="宋体" w:hAnsi="Calibri" w:cs="Times New Roman"/>
    </w:rPr>
  </w:style>
  <w:style w:type="paragraph" w:styleId="af6">
    <w:name w:val="annotation subject"/>
    <w:basedOn w:val="af0"/>
    <w:next w:val="af0"/>
    <w:link w:val="Char7"/>
    <w:uiPriority w:val="99"/>
    <w:semiHidden/>
    <w:unhideWhenUsed/>
    <w:rsid w:val="00443D4F"/>
    <w:rPr>
      <w:b/>
      <w:bCs/>
    </w:rPr>
  </w:style>
  <w:style w:type="character" w:customStyle="1" w:styleId="Char7">
    <w:name w:val="批注主题 Char"/>
    <w:basedOn w:val="Char4"/>
    <w:link w:val="af6"/>
    <w:uiPriority w:val="99"/>
    <w:semiHidden/>
    <w:rsid w:val="00443D4F"/>
    <w:rPr>
      <w:b/>
      <w:bCs/>
      <w:sz w:val="24"/>
    </w:rPr>
  </w:style>
  <w:style w:type="paragraph" w:customStyle="1" w:styleId="21">
    <w:name w:val="列出段落2"/>
    <w:basedOn w:val="a0"/>
    <w:uiPriority w:val="99"/>
    <w:unhideWhenUsed/>
    <w:qFormat/>
    <w:rsid w:val="000526A1"/>
    <w:pPr>
      <w:spacing w:beforeLines="0" w:afterLines="0" w:line="240" w:lineRule="auto"/>
      <w:ind w:firstLine="420"/>
    </w:pPr>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
    <w:name w:val="a"/>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23953">
      <w:bodyDiv w:val="1"/>
      <w:marLeft w:val="0"/>
      <w:marRight w:val="0"/>
      <w:marTop w:val="0"/>
      <w:marBottom w:val="0"/>
      <w:divBdr>
        <w:top w:val="none" w:sz="0" w:space="0" w:color="auto"/>
        <w:left w:val="none" w:sz="0" w:space="0" w:color="auto"/>
        <w:bottom w:val="none" w:sz="0" w:space="0" w:color="auto"/>
        <w:right w:val="none" w:sz="0" w:space="0" w:color="auto"/>
      </w:divBdr>
    </w:div>
    <w:div w:id="47077148">
      <w:bodyDiv w:val="1"/>
      <w:marLeft w:val="0"/>
      <w:marRight w:val="0"/>
      <w:marTop w:val="0"/>
      <w:marBottom w:val="0"/>
      <w:divBdr>
        <w:top w:val="none" w:sz="0" w:space="0" w:color="auto"/>
        <w:left w:val="none" w:sz="0" w:space="0" w:color="auto"/>
        <w:bottom w:val="none" w:sz="0" w:space="0" w:color="auto"/>
        <w:right w:val="none" w:sz="0" w:space="0" w:color="auto"/>
      </w:divBdr>
      <w:divsChild>
        <w:div w:id="1341272657">
          <w:marLeft w:val="0"/>
          <w:marRight w:val="0"/>
          <w:marTop w:val="0"/>
          <w:marBottom w:val="0"/>
          <w:divBdr>
            <w:top w:val="none" w:sz="0" w:space="0" w:color="auto"/>
            <w:left w:val="none" w:sz="0" w:space="0" w:color="auto"/>
            <w:bottom w:val="none" w:sz="0" w:space="0" w:color="auto"/>
            <w:right w:val="none" w:sz="0" w:space="0" w:color="auto"/>
          </w:divBdr>
        </w:div>
        <w:div w:id="1498955941">
          <w:marLeft w:val="0"/>
          <w:marRight w:val="0"/>
          <w:marTop w:val="0"/>
          <w:marBottom w:val="0"/>
          <w:divBdr>
            <w:top w:val="none" w:sz="0" w:space="0" w:color="auto"/>
            <w:left w:val="none" w:sz="0" w:space="0" w:color="auto"/>
            <w:bottom w:val="none" w:sz="0" w:space="0" w:color="auto"/>
            <w:right w:val="none" w:sz="0" w:space="0" w:color="auto"/>
          </w:divBdr>
        </w:div>
      </w:divsChild>
    </w:div>
    <w:div w:id="94175487">
      <w:bodyDiv w:val="1"/>
      <w:marLeft w:val="0"/>
      <w:marRight w:val="0"/>
      <w:marTop w:val="0"/>
      <w:marBottom w:val="0"/>
      <w:divBdr>
        <w:top w:val="none" w:sz="0" w:space="0" w:color="auto"/>
        <w:left w:val="none" w:sz="0" w:space="0" w:color="auto"/>
        <w:bottom w:val="none" w:sz="0" w:space="0" w:color="auto"/>
        <w:right w:val="none" w:sz="0" w:space="0" w:color="auto"/>
      </w:divBdr>
    </w:div>
    <w:div w:id="287246142">
      <w:bodyDiv w:val="1"/>
      <w:marLeft w:val="0"/>
      <w:marRight w:val="0"/>
      <w:marTop w:val="0"/>
      <w:marBottom w:val="0"/>
      <w:divBdr>
        <w:top w:val="none" w:sz="0" w:space="0" w:color="auto"/>
        <w:left w:val="none" w:sz="0" w:space="0" w:color="auto"/>
        <w:bottom w:val="none" w:sz="0" w:space="0" w:color="auto"/>
        <w:right w:val="none" w:sz="0" w:space="0" w:color="auto"/>
      </w:divBdr>
      <w:divsChild>
        <w:div w:id="1154292811">
          <w:marLeft w:val="0"/>
          <w:marRight w:val="0"/>
          <w:marTop w:val="0"/>
          <w:marBottom w:val="0"/>
          <w:divBdr>
            <w:top w:val="none" w:sz="0" w:space="0" w:color="auto"/>
            <w:left w:val="none" w:sz="0" w:space="0" w:color="auto"/>
            <w:bottom w:val="single" w:sz="6" w:space="0" w:color="CCCCCC"/>
            <w:right w:val="none" w:sz="0" w:space="0" w:color="auto"/>
          </w:divBdr>
          <w:divsChild>
            <w:div w:id="835148751">
              <w:marLeft w:val="0"/>
              <w:marRight w:val="0"/>
              <w:marTop w:val="0"/>
              <w:marBottom w:val="0"/>
              <w:divBdr>
                <w:top w:val="none" w:sz="0" w:space="0" w:color="auto"/>
                <w:left w:val="none" w:sz="0" w:space="0" w:color="auto"/>
                <w:bottom w:val="none" w:sz="0" w:space="0" w:color="auto"/>
                <w:right w:val="none" w:sz="0" w:space="0" w:color="auto"/>
              </w:divBdr>
              <w:divsChild>
                <w:div w:id="1499535079">
                  <w:marLeft w:val="0"/>
                  <w:marRight w:val="0"/>
                  <w:marTop w:val="0"/>
                  <w:marBottom w:val="0"/>
                  <w:divBdr>
                    <w:top w:val="none" w:sz="0" w:space="0" w:color="auto"/>
                    <w:left w:val="none" w:sz="0" w:space="0" w:color="auto"/>
                    <w:bottom w:val="none" w:sz="0" w:space="0" w:color="auto"/>
                    <w:right w:val="none" w:sz="0" w:space="0" w:color="auto"/>
                  </w:divBdr>
                  <w:divsChild>
                    <w:div w:id="510723935">
                      <w:marLeft w:val="0"/>
                      <w:marRight w:val="0"/>
                      <w:marTop w:val="0"/>
                      <w:marBottom w:val="0"/>
                      <w:divBdr>
                        <w:top w:val="none" w:sz="0" w:space="0" w:color="auto"/>
                        <w:left w:val="none" w:sz="0" w:space="0" w:color="auto"/>
                        <w:bottom w:val="none" w:sz="0" w:space="0" w:color="auto"/>
                        <w:right w:val="none" w:sz="0" w:space="0" w:color="auto"/>
                      </w:divBdr>
                    </w:div>
                  </w:divsChild>
                </w:div>
                <w:div w:id="420639583">
                  <w:marLeft w:val="0"/>
                  <w:marRight w:val="0"/>
                  <w:marTop w:val="45"/>
                  <w:marBottom w:val="0"/>
                  <w:divBdr>
                    <w:top w:val="none" w:sz="0" w:space="0" w:color="auto"/>
                    <w:left w:val="none" w:sz="0" w:space="0" w:color="auto"/>
                    <w:bottom w:val="none" w:sz="0" w:space="0" w:color="auto"/>
                    <w:right w:val="none" w:sz="0" w:space="0" w:color="auto"/>
                  </w:divBdr>
                </w:div>
              </w:divsChild>
            </w:div>
          </w:divsChild>
        </w:div>
        <w:div w:id="1633170775">
          <w:marLeft w:val="0"/>
          <w:marRight w:val="0"/>
          <w:marTop w:val="0"/>
          <w:marBottom w:val="0"/>
          <w:divBdr>
            <w:top w:val="none" w:sz="0" w:space="0" w:color="auto"/>
            <w:left w:val="none" w:sz="0" w:space="0" w:color="auto"/>
            <w:bottom w:val="single" w:sz="6" w:space="0" w:color="CCCCCC"/>
            <w:right w:val="none" w:sz="0" w:space="0" w:color="auto"/>
          </w:divBdr>
          <w:divsChild>
            <w:div w:id="1889534907">
              <w:marLeft w:val="0"/>
              <w:marRight w:val="0"/>
              <w:marTop w:val="0"/>
              <w:marBottom w:val="0"/>
              <w:divBdr>
                <w:top w:val="none" w:sz="0" w:space="0" w:color="auto"/>
                <w:left w:val="none" w:sz="0" w:space="0" w:color="auto"/>
                <w:bottom w:val="none" w:sz="0" w:space="0" w:color="auto"/>
                <w:right w:val="none" w:sz="0" w:space="0" w:color="auto"/>
              </w:divBdr>
            </w:div>
            <w:div w:id="2143763726">
              <w:marLeft w:val="0"/>
              <w:marRight w:val="0"/>
              <w:marTop w:val="0"/>
              <w:marBottom w:val="0"/>
              <w:divBdr>
                <w:top w:val="none" w:sz="0" w:space="0" w:color="auto"/>
                <w:left w:val="none" w:sz="0" w:space="0" w:color="auto"/>
                <w:bottom w:val="none" w:sz="0" w:space="0" w:color="auto"/>
                <w:right w:val="none" w:sz="0" w:space="0" w:color="auto"/>
              </w:divBdr>
              <w:divsChild>
                <w:div w:id="9961900">
                  <w:marLeft w:val="0"/>
                  <w:marRight w:val="0"/>
                  <w:marTop w:val="0"/>
                  <w:marBottom w:val="0"/>
                  <w:divBdr>
                    <w:top w:val="none" w:sz="0" w:space="0" w:color="auto"/>
                    <w:left w:val="none" w:sz="0" w:space="0" w:color="auto"/>
                    <w:bottom w:val="none" w:sz="0" w:space="0" w:color="auto"/>
                    <w:right w:val="none" w:sz="0" w:space="0" w:color="auto"/>
                  </w:divBdr>
                  <w:divsChild>
                    <w:div w:id="801461734">
                      <w:marLeft w:val="0"/>
                      <w:marRight w:val="0"/>
                      <w:marTop w:val="0"/>
                      <w:marBottom w:val="0"/>
                      <w:divBdr>
                        <w:top w:val="none" w:sz="0" w:space="0" w:color="auto"/>
                        <w:left w:val="none" w:sz="0" w:space="0" w:color="auto"/>
                        <w:bottom w:val="none" w:sz="0" w:space="0" w:color="auto"/>
                        <w:right w:val="none" w:sz="0" w:space="0" w:color="auto"/>
                      </w:divBdr>
                    </w:div>
                  </w:divsChild>
                </w:div>
                <w:div w:id="737440479">
                  <w:marLeft w:val="0"/>
                  <w:marRight w:val="0"/>
                  <w:marTop w:val="45"/>
                  <w:marBottom w:val="0"/>
                  <w:divBdr>
                    <w:top w:val="none" w:sz="0" w:space="0" w:color="auto"/>
                    <w:left w:val="none" w:sz="0" w:space="0" w:color="auto"/>
                    <w:bottom w:val="none" w:sz="0" w:space="0" w:color="auto"/>
                    <w:right w:val="none" w:sz="0" w:space="0" w:color="auto"/>
                  </w:divBdr>
                </w:div>
              </w:divsChild>
            </w:div>
          </w:divsChild>
        </w:div>
        <w:div w:id="595672889">
          <w:marLeft w:val="0"/>
          <w:marRight w:val="0"/>
          <w:marTop w:val="0"/>
          <w:marBottom w:val="0"/>
          <w:divBdr>
            <w:top w:val="none" w:sz="0" w:space="0" w:color="auto"/>
            <w:left w:val="none" w:sz="0" w:space="0" w:color="auto"/>
            <w:bottom w:val="single" w:sz="6" w:space="0" w:color="CCCCCC"/>
            <w:right w:val="none" w:sz="0" w:space="0" w:color="auto"/>
          </w:divBdr>
          <w:divsChild>
            <w:div w:id="1497569535">
              <w:marLeft w:val="0"/>
              <w:marRight w:val="0"/>
              <w:marTop w:val="0"/>
              <w:marBottom w:val="0"/>
              <w:divBdr>
                <w:top w:val="none" w:sz="0" w:space="0" w:color="auto"/>
                <w:left w:val="none" w:sz="0" w:space="0" w:color="auto"/>
                <w:bottom w:val="none" w:sz="0" w:space="0" w:color="auto"/>
                <w:right w:val="none" w:sz="0" w:space="0" w:color="auto"/>
              </w:divBdr>
            </w:div>
            <w:div w:id="1422025506">
              <w:marLeft w:val="0"/>
              <w:marRight w:val="0"/>
              <w:marTop w:val="0"/>
              <w:marBottom w:val="0"/>
              <w:divBdr>
                <w:top w:val="none" w:sz="0" w:space="0" w:color="auto"/>
                <w:left w:val="none" w:sz="0" w:space="0" w:color="auto"/>
                <w:bottom w:val="none" w:sz="0" w:space="0" w:color="auto"/>
                <w:right w:val="none" w:sz="0" w:space="0" w:color="auto"/>
              </w:divBdr>
              <w:divsChild>
                <w:div w:id="507138874">
                  <w:marLeft w:val="0"/>
                  <w:marRight w:val="0"/>
                  <w:marTop w:val="0"/>
                  <w:marBottom w:val="0"/>
                  <w:divBdr>
                    <w:top w:val="none" w:sz="0" w:space="0" w:color="auto"/>
                    <w:left w:val="none" w:sz="0" w:space="0" w:color="auto"/>
                    <w:bottom w:val="none" w:sz="0" w:space="0" w:color="auto"/>
                    <w:right w:val="none" w:sz="0" w:space="0" w:color="auto"/>
                  </w:divBdr>
                  <w:divsChild>
                    <w:div w:id="2032608256">
                      <w:marLeft w:val="0"/>
                      <w:marRight w:val="0"/>
                      <w:marTop w:val="0"/>
                      <w:marBottom w:val="0"/>
                      <w:divBdr>
                        <w:top w:val="none" w:sz="0" w:space="0" w:color="auto"/>
                        <w:left w:val="none" w:sz="0" w:space="0" w:color="auto"/>
                        <w:bottom w:val="none" w:sz="0" w:space="0" w:color="auto"/>
                        <w:right w:val="none" w:sz="0" w:space="0" w:color="auto"/>
                      </w:divBdr>
                    </w:div>
                  </w:divsChild>
                </w:div>
                <w:div w:id="1921867268">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 w:id="553665010">
      <w:bodyDiv w:val="1"/>
      <w:marLeft w:val="0"/>
      <w:marRight w:val="0"/>
      <w:marTop w:val="0"/>
      <w:marBottom w:val="0"/>
      <w:divBdr>
        <w:top w:val="none" w:sz="0" w:space="0" w:color="auto"/>
        <w:left w:val="none" w:sz="0" w:space="0" w:color="auto"/>
        <w:bottom w:val="none" w:sz="0" w:space="0" w:color="auto"/>
        <w:right w:val="none" w:sz="0" w:space="0" w:color="auto"/>
      </w:divBdr>
      <w:divsChild>
        <w:div w:id="696079762">
          <w:marLeft w:val="0"/>
          <w:marRight w:val="0"/>
          <w:marTop w:val="0"/>
          <w:marBottom w:val="0"/>
          <w:divBdr>
            <w:top w:val="none" w:sz="0" w:space="0" w:color="auto"/>
            <w:left w:val="none" w:sz="0" w:space="0" w:color="auto"/>
            <w:bottom w:val="none" w:sz="0" w:space="0" w:color="auto"/>
            <w:right w:val="none" w:sz="0" w:space="0" w:color="auto"/>
          </w:divBdr>
        </w:div>
        <w:div w:id="857083676">
          <w:marLeft w:val="0"/>
          <w:marRight w:val="0"/>
          <w:marTop w:val="0"/>
          <w:marBottom w:val="0"/>
          <w:divBdr>
            <w:top w:val="none" w:sz="0" w:space="0" w:color="auto"/>
            <w:left w:val="none" w:sz="0" w:space="0" w:color="auto"/>
            <w:bottom w:val="none" w:sz="0" w:space="0" w:color="auto"/>
            <w:right w:val="none" w:sz="0" w:space="0" w:color="auto"/>
          </w:divBdr>
          <w:divsChild>
            <w:div w:id="1601374663">
              <w:marLeft w:val="0"/>
              <w:marRight w:val="0"/>
              <w:marTop w:val="0"/>
              <w:marBottom w:val="0"/>
              <w:divBdr>
                <w:top w:val="none" w:sz="0" w:space="0" w:color="auto"/>
                <w:left w:val="none" w:sz="0" w:space="0" w:color="auto"/>
                <w:bottom w:val="none" w:sz="0" w:space="0" w:color="auto"/>
                <w:right w:val="none" w:sz="0" w:space="0" w:color="auto"/>
              </w:divBdr>
              <w:divsChild>
                <w:div w:id="193057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960425">
      <w:bodyDiv w:val="1"/>
      <w:marLeft w:val="0"/>
      <w:marRight w:val="0"/>
      <w:marTop w:val="0"/>
      <w:marBottom w:val="0"/>
      <w:divBdr>
        <w:top w:val="none" w:sz="0" w:space="0" w:color="auto"/>
        <w:left w:val="none" w:sz="0" w:space="0" w:color="auto"/>
        <w:bottom w:val="none" w:sz="0" w:space="0" w:color="auto"/>
        <w:right w:val="none" w:sz="0" w:space="0" w:color="auto"/>
      </w:divBdr>
      <w:divsChild>
        <w:div w:id="1054544919">
          <w:marLeft w:val="0"/>
          <w:marRight w:val="0"/>
          <w:marTop w:val="0"/>
          <w:marBottom w:val="0"/>
          <w:divBdr>
            <w:top w:val="single" w:sz="6" w:space="7" w:color="E3E3E3"/>
            <w:left w:val="single" w:sz="6" w:space="7" w:color="E3E3E3"/>
            <w:bottom w:val="single" w:sz="6" w:space="7" w:color="E0E0E0"/>
            <w:right w:val="single" w:sz="6" w:space="7" w:color="ECECEC"/>
          </w:divBdr>
          <w:divsChild>
            <w:div w:id="484277889">
              <w:marLeft w:val="0"/>
              <w:marRight w:val="0"/>
              <w:marTop w:val="0"/>
              <w:marBottom w:val="150"/>
              <w:divBdr>
                <w:top w:val="none" w:sz="0" w:space="0" w:color="auto"/>
                <w:left w:val="none" w:sz="0" w:space="0" w:color="auto"/>
                <w:bottom w:val="none" w:sz="0" w:space="0" w:color="auto"/>
                <w:right w:val="none" w:sz="0" w:space="0" w:color="auto"/>
              </w:divBdr>
              <w:divsChild>
                <w:div w:id="985165407">
                  <w:marLeft w:val="0"/>
                  <w:marRight w:val="150"/>
                  <w:marTop w:val="0"/>
                  <w:marBottom w:val="0"/>
                  <w:divBdr>
                    <w:top w:val="none" w:sz="0" w:space="0" w:color="auto"/>
                    <w:left w:val="none" w:sz="0" w:space="0" w:color="auto"/>
                    <w:bottom w:val="none" w:sz="0" w:space="0" w:color="auto"/>
                    <w:right w:val="none" w:sz="0" w:space="0" w:color="auto"/>
                  </w:divBdr>
                </w:div>
                <w:div w:id="1873574104">
                  <w:marLeft w:val="0"/>
                  <w:marRight w:val="150"/>
                  <w:marTop w:val="0"/>
                  <w:marBottom w:val="0"/>
                  <w:divBdr>
                    <w:top w:val="none" w:sz="0" w:space="0" w:color="auto"/>
                    <w:left w:val="none" w:sz="0" w:space="0" w:color="auto"/>
                    <w:bottom w:val="none" w:sz="0" w:space="0" w:color="auto"/>
                    <w:right w:val="none" w:sz="0" w:space="0" w:color="auto"/>
                  </w:divBdr>
                </w:div>
                <w:div w:id="2076658920">
                  <w:marLeft w:val="0"/>
                  <w:marRight w:val="150"/>
                  <w:marTop w:val="0"/>
                  <w:marBottom w:val="0"/>
                  <w:divBdr>
                    <w:top w:val="none" w:sz="0" w:space="0" w:color="auto"/>
                    <w:left w:val="none" w:sz="0" w:space="0" w:color="auto"/>
                    <w:bottom w:val="none" w:sz="0" w:space="0" w:color="auto"/>
                    <w:right w:val="none" w:sz="0" w:space="0" w:color="auto"/>
                  </w:divBdr>
                </w:div>
                <w:div w:id="10927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033187">
      <w:bodyDiv w:val="1"/>
      <w:marLeft w:val="0"/>
      <w:marRight w:val="0"/>
      <w:marTop w:val="0"/>
      <w:marBottom w:val="0"/>
      <w:divBdr>
        <w:top w:val="none" w:sz="0" w:space="0" w:color="auto"/>
        <w:left w:val="none" w:sz="0" w:space="0" w:color="auto"/>
        <w:bottom w:val="none" w:sz="0" w:space="0" w:color="auto"/>
        <w:right w:val="none" w:sz="0" w:space="0" w:color="auto"/>
      </w:divBdr>
      <w:divsChild>
        <w:div w:id="1327242909">
          <w:marLeft w:val="0"/>
          <w:marRight w:val="0"/>
          <w:marTop w:val="0"/>
          <w:marBottom w:val="0"/>
          <w:divBdr>
            <w:top w:val="none" w:sz="0" w:space="0" w:color="auto"/>
            <w:left w:val="none" w:sz="0" w:space="0" w:color="auto"/>
            <w:bottom w:val="none" w:sz="0" w:space="0" w:color="auto"/>
            <w:right w:val="none" w:sz="0" w:space="0" w:color="auto"/>
          </w:divBdr>
        </w:div>
        <w:div w:id="1292593788">
          <w:marLeft w:val="0"/>
          <w:marRight w:val="0"/>
          <w:marTop w:val="0"/>
          <w:marBottom w:val="0"/>
          <w:divBdr>
            <w:top w:val="none" w:sz="0" w:space="0" w:color="auto"/>
            <w:left w:val="none" w:sz="0" w:space="0" w:color="auto"/>
            <w:bottom w:val="none" w:sz="0" w:space="0" w:color="auto"/>
            <w:right w:val="none" w:sz="0" w:space="0" w:color="auto"/>
          </w:divBdr>
          <w:divsChild>
            <w:div w:id="1935701717">
              <w:marLeft w:val="0"/>
              <w:marRight w:val="0"/>
              <w:marTop w:val="0"/>
              <w:marBottom w:val="0"/>
              <w:divBdr>
                <w:top w:val="none" w:sz="0" w:space="0" w:color="auto"/>
                <w:left w:val="none" w:sz="0" w:space="0" w:color="auto"/>
                <w:bottom w:val="none" w:sz="0" w:space="0" w:color="auto"/>
                <w:right w:val="none" w:sz="0" w:space="0" w:color="auto"/>
              </w:divBdr>
            </w:div>
            <w:div w:id="1651785210">
              <w:marLeft w:val="0"/>
              <w:marRight w:val="0"/>
              <w:marTop w:val="0"/>
              <w:marBottom w:val="0"/>
              <w:divBdr>
                <w:top w:val="none" w:sz="0" w:space="0" w:color="auto"/>
                <w:left w:val="none" w:sz="0" w:space="0" w:color="auto"/>
                <w:bottom w:val="none" w:sz="0" w:space="0" w:color="auto"/>
                <w:right w:val="none" w:sz="0" w:space="0" w:color="auto"/>
              </w:divBdr>
              <w:divsChild>
                <w:div w:id="182624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635880">
      <w:bodyDiv w:val="1"/>
      <w:marLeft w:val="0"/>
      <w:marRight w:val="0"/>
      <w:marTop w:val="0"/>
      <w:marBottom w:val="0"/>
      <w:divBdr>
        <w:top w:val="none" w:sz="0" w:space="0" w:color="auto"/>
        <w:left w:val="none" w:sz="0" w:space="0" w:color="auto"/>
        <w:bottom w:val="none" w:sz="0" w:space="0" w:color="auto"/>
        <w:right w:val="none" w:sz="0" w:space="0" w:color="auto"/>
      </w:divBdr>
      <w:divsChild>
        <w:div w:id="2104372939">
          <w:marLeft w:val="0"/>
          <w:marRight w:val="0"/>
          <w:marTop w:val="75"/>
          <w:marBottom w:val="0"/>
          <w:divBdr>
            <w:top w:val="none" w:sz="0" w:space="0" w:color="auto"/>
            <w:left w:val="none" w:sz="0" w:space="0" w:color="auto"/>
            <w:bottom w:val="none" w:sz="0" w:space="0" w:color="auto"/>
            <w:right w:val="none" w:sz="0" w:space="0" w:color="auto"/>
          </w:divBdr>
          <w:divsChild>
            <w:div w:id="480736015">
              <w:marLeft w:val="0"/>
              <w:marRight w:val="255"/>
              <w:marTop w:val="0"/>
              <w:marBottom w:val="0"/>
              <w:divBdr>
                <w:top w:val="none" w:sz="0" w:space="0" w:color="auto"/>
                <w:left w:val="none" w:sz="0" w:space="0" w:color="auto"/>
                <w:bottom w:val="none" w:sz="0" w:space="0" w:color="auto"/>
                <w:right w:val="none" w:sz="0" w:space="0" w:color="auto"/>
              </w:divBdr>
            </w:div>
            <w:div w:id="1262177535">
              <w:marLeft w:val="0"/>
              <w:marRight w:val="0"/>
              <w:marTop w:val="0"/>
              <w:marBottom w:val="0"/>
              <w:divBdr>
                <w:top w:val="none" w:sz="0" w:space="0" w:color="auto"/>
                <w:left w:val="none" w:sz="0" w:space="0" w:color="auto"/>
                <w:bottom w:val="none" w:sz="0" w:space="0" w:color="auto"/>
                <w:right w:val="none" w:sz="0" w:space="0" w:color="auto"/>
              </w:divBdr>
              <w:divsChild>
                <w:div w:id="722485794">
                  <w:marLeft w:val="0"/>
                  <w:marRight w:val="0"/>
                  <w:marTop w:val="0"/>
                  <w:marBottom w:val="0"/>
                  <w:divBdr>
                    <w:top w:val="none" w:sz="0" w:space="0" w:color="auto"/>
                    <w:left w:val="none" w:sz="0" w:space="0" w:color="auto"/>
                    <w:bottom w:val="none" w:sz="0" w:space="0" w:color="auto"/>
                    <w:right w:val="none" w:sz="0" w:space="0" w:color="auto"/>
                  </w:divBdr>
                </w:div>
                <w:div w:id="73604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010372">
      <w:bodyDiv w:val="1"/>
      <w:marLeft w:val="0"/>
      <w:marRight w:val="0"/>
      <w:marTop w:val="0"/>
      <w:marBottom w:val="0"/>
      <w:divBdr>
        <w:top w:val="none" w:sz="0" w:space="0" w:color="auto"/>
        <w:left w:val="none" w:sz="0" w:space="0" w:color="auto"/>
        <w:bottom w:val="none" w:sz="0" w:space="0" w:color="auto"/>
        <w:right w:val="none" w:sz="0" w:space="0" w:color="auto"/>
      </w:divBdr>
      <w:divsChild>
        <w:div w:id="1938979593">
          <w:marLeft w:val="0"/>
          <w:marRight w:val="0"/>
          <w:marTop w:val="0"/>
          <w:marBottom w:val="0"/>
          <w:divBdr>
            <w:top w:val="none" w:sz="0" w:space="0" w:color="auto"/>
            <w:left w:val="none" w:sz="0" w:space="0" w:color="auto"/>
            <w:bottom w:val="none" w:sz="0" w:space="0" w:color="auto"/>
            <w:right w:val="none" w:sz="0" w:space="0" w:color="auto"/>
          </w:divBdr>
        </w:div>
        <w:div w:id="684750424">
          <w:marLeft w:val="0"/>
          <w:marRight w:val="0"/>
          <w:marTop w:val="0"/>
          <w:marBottom w:val="0"/>
          <w:divBdr>
            <w:top w:val="none" w:sz="0" w:space="0" w:color="auto"/>
            <w:left w:val="none" w:sz="0" w:space="0" w:color="auto"/>
            <w:bottom w:val="none" w:sz="0" w:space="0" w:color="auto"/>
            <w:right w:val="none" w:sz="0" w:space="0" w:color="auto"/>
          </w:divBdr>
        </w:div>
      </w:divsChild>
    </w:div>
    <w:div w:id="1383750146">
      <w:bodyDiv w:val="1"/>
      <w:marLeft w:val="0"/>
      <w:marRight w:val="0"/>
      <w:marTop w:val="0"/>
      <w:marBottom w:val="0"/>
      <w:divBdr>
        <w:top w:val="none" w:sz="0" w:space="0" w:color="auto"/>
        <w:left w:val="none" w:sz="0" w:space="0" w:color="auto"/>
        <w:bottom w:val="none" w:sz="0" w:space="0" w:color="auto"/>
        <w:right w:val="none" w:sz="0" w:space="0" w:color="auto"/>
      </w:divBdr>
      <w:divsChild>
        <w:div w:id="2078433236">
          <w:marLeft w:val="0"/>
          <w:marRight w:val="0"/>
          <w:marTop w:val="0"/>
          <w:marBottom w:val="0"/>
          <w:divBdr>
            <w:top w:val="none" w:sz="0" w:space="0" w:color="auto"/>
            <w:left w:val="none" w:sz="0" w:space="0" w:color="auto"/>
            <w:bottom w:val="none" w:sz="0" w:space="0" w:color="auto"/>
            <w:right w:val="none" w:sz="0" w:space="0" w:color="auto"/>
          </w:divBdr>
        </w:div>
        <w:div w:id="2001232408">
          <w:marLeft w:val="0"/>
          <w:marRight w:val="0"/>
          <w:marTop w:val="0"/>
          <w:marBottom w:val="0"/>
          <w:divBdr>
            <w:top w:val="none" w:sz="0" w:space="0" w:color="auto"/>
            <w:left w:val="none" w:sz="0" w:space="0" w:color="auto"/>
            <w:bottom w:val="none" w:sz="0" w:space="0" w:color="auto"/>
            <w:right w:val="none" w:sz="0" w:space="0" w:color="auto"/>
          </w:divBdr>
        </w:div>
      </w:divsChild>
    </w:div>
    <w:div w:id="139161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jpeg"/><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49B41-5932-4033-B04B-DE25585F9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4830</TotalTime>
  <Pages>23</Pages>
  <Words>1814</Words>
  <Characters>10340</Characters>
  <Application>Microsoft Office Word</Application>
  <DocSecurity>0</DocSecurity>
  <Lines>86</Lines>
  <Paragraphs>24</Paragraphs>
  <ScaleCrop>false</ScaleCrop>
  <Company/>
  <LinksUpToDate>false</LinksUpToDate>
  <CharactersWithSpaces>12130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徐群浩</dc:creator>
  <cp:keywords/>
  <dc:description/>
  <cp:lastModifiedBy>yaogang</cp:lastModifiedBy>
  <cp:revision>281</cp:revision>
  <dcterms:created xsi:type="dcterms:W3CDTF">2016-04-06T01:55:00Z</dcterms:created>
  <dcterms:modified xsi:type="dcterms:W3CDTF">2018-08-14T08:02:00Z</dcterms:modified>
</cp:coreProperties>
</file>